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19" w:rsidRPr="00FA0C19" w:rsidRDefault="00FA0C19" w:rsidP="00FA0C19">
      <w:p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</w:p>
    <w:p w:rsidR="00FA0C19" w:rsidRPr="00FA0C19" w:rsidRDefault="00FA0C19" w:rsidP="00FA0C19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Starting with some of the principles o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utlined in Chapter 4, provide a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usability specification for an electronic me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etings diary or calendar. First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identify some of the tasks that would b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e performed by a user trying to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keep track of future meetings, and then compl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ete the usability specification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assuming that the electronic system will be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replacing a paper-based system.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What assumptions do you have to make ab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out the user and the electronic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diary in order to create a reasonable usability specification?</w:t>
      </w:r>
    </w:p>
    <w:p w:rsidR="00FA0C19" w:rsidRPr="00FA0C19" w:rsidRDefault="00FA0C19" w:rsidP="00FA0C19">
      <w:p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</w:p>
    <w:p w:rsidR="00FA0C19" w:rsidRPr="00FA0C19" w:rsidRDefault="00FA0C19" w:rsidP="00FA0C19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Can you think of any instances in whic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h the ‘noun–verb’ guideline for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operations, as suggested in the Apple hum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an interface guidelines for the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Desktop Interface, would be violated? Sugge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st other abstract guidelines or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principles besides consistency which sup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port your example. (Hint: Think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about moving files around on the Desktop.)</w:t>
      </w:r>
    </w:p>
    <w:p w:rsidR="00FA0C19" w:rsidRPr="00FA0C19" w:rsidRDefault="00FA0C19" w:rsidP="00FA0C19">
      <w:p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</w:p>
    <w:p w:rsidR="00FA0C19" w:rsidRPr="00FA0C19" w:rsidRDefault="00FA0C19" w:rsidP="00FA0C19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Can you think of any instances in which the u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ser control guideline suggested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by Apple is not followed? (Hint: Think about the use of dialogu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e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boxes.)</w:t>
      </w:r>
    </w:p>
    <w:p w:rsidR="00FA0C19" w:rsidRPr="00FA0C19" w:rsidRDefault="00FA0C19" w:rsidP="00FA0C19">
      <w:p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</w:p>
    <w:p w:rsidR="00FA0C19" w:rsidRPr="00FA0C19" w:rsidRDefault="00FA0C19" w:rsidP="00FA0C19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Find a book on guidelines. List the g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uidelines that are provided and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classify them in terms of the activity in t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he software life cycle to which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they would most likely apply.</w:t>
      </w:r>
    </w:p>
    <w:p w:rsidR="00FA0C19" w:rsidRPr="00FA0C19" w:rsidRDefault="00FA0C19" w:rsidP="00FA0C19">
      <w:p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</w:p>
    <w:p w:rsidR="00FA0C19" w:rsidRPr="00FA0C19" w:rsidRDefault="00FA0C19" w:rsidP="00FA0C19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Whatis the distinction between aprocess-oriented and a structure-orien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ted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design rationale technique? Would you classify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 psychological design rationale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as process- or structure-oriented? Why?</w:t>
      </w:r>
    </w:p>
    <w:p w:rsidR="00FA0C19" w:rsidRPr="00FA0C19" w:rsidRDefault="00FA0C19" w:rsidP="00FA0C19">
      <w:p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</w:p>
    <w:p w:rsidR="00FA0C19" w:rsidRPr="00FA0C19" w:rsidRDefault="00FA0C19" w:rsidP="00FA0C19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Do a keystroke level analysis for openin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g up an application in a visual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desktop interface using a mouse as the pointing device, comp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aring at least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two different methods for performing the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task. Repeat the exercise using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a trackball. Discuss how the analysis would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differ for various positions of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the trackball relative to the keyboard and for other pointing devices.</w:t>
      </w:r>
    </w:p>
    <w:p w:rsidR="00FA0C19" w:rsidRPr="00FA0C19" w:rsidRDefault="00FA0C19" w:rsidP="00FA0C19">
      <w:p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bookmarkStart w:id="0" w:name="_GoBack"/>
      <w:bookmarkEnd w:id="0"/>
    </w:p>
    <w:p w:rsidR="00A73641" w:rsidRPr="00FA0C19" w:rsidRDefault="00FA0C19" w:rsidP="00FA0C19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lastRenderedPageBreak/>
        <w:t>One of the assumptions underlying the p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rogrammable user model approach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is that it is possible to provide an a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lgorithm to describe the user’s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behaviour in interacting with a system. Takin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g this position to the extreme,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choose some common task with a familiar interactive syste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m (e.g. creating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a column of numbers in a spreadsheet an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d calculating their sum, or any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other task you can think of) and describe t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he algorithm needed by the user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to accomplish this task. Write the descr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iption in pseudocode. Does this </w:t>
      </w:r>
      <w:r w:rsidRPr="00FA0C19">
        <w:rPr>
          <w:rFonts w:ascii="Helvetica" w:eastAsia="Times New Roman" w:hAnsi="Helvetica" w:cs="Times New Roman"/>
          <w:bCs/>
          <w:color w:val="333333"/>
          <w:sz w:val="24"/>
          <w:szCs w:val="24"/>
        </w:rPr>
        <w:t>exercise suggest any improvements in the system?</w:t>
      </w:r>
    </w:p>
    <w:sectPr w:rsidR="00A73641" w:rsidRPr="00FA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35265"/>
    <w:multiLevelType w:val="multilevel"/>
    <w:tmpl w:val="6C7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BB2E36"/>
    <w:multiLevelType w:val="hybridMultilevel"/>
    <w:tmpl w:val="2040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949B0"/>
    <w:multiLevelType w:val="multilevel"/>
    <w:tmpl w:val="51F0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19"/>
    <w:rsid w:val="00A73641"/>
    <w:rsid w:val="00FA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C19"/>
    <w:rPr>
      <w:b/>
      <w:bCs/>
    </w:rPr>
  </w:style>
  <w:style w:type="paragraph" w:styleId="ListParagraph">
    <w:name w:val="List Paragraph"/>
    <w:basedOn w:val="Normal"/>
    <w:uiPriority w:val="34"/>
    <w:qFormat/>
    <w:rsid w:val="00FA0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C19"/>
    <w:rPr>
      <w:b/>
      <w:bCs/>
    </w:rPr>
  </w:style>
  <w:style w:type="paragraph" w:styleId="ListParagraph">
    <w:name w:val="List Paragraph"/>
    <w:basedOn w:val="Normal"/>
    <w:uiPriority w:val="34"/>
    <w:qFormat/>
    <w:rsid w:val="00FA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1</cp:revision>
  <dcterms:created xsi:type="dcterms:W3CDTF">2022-03-26T09:16:00Z</dcterms:created>
  <dcterms:modified xsi:type="dcterms:W3CDTF">2022-03-26T09:22:00Z</dcterms:modified>
</cp:coreProperties>
</file>