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09F5" w:rsidP="7C42466E" w:rsidRDefault="003909F5" w14:paraId="0A1510E2" w14:textId="025DD6DD">
      <w:pPr>
        <w:widowControl w:val="0"/>
        <w:autoSpaceDE w:val="0"/>
        <w:autoSpaceDN w:val="0"/>
        <w:adjustRightInd w:val="0"/>
        <w:spacing w:after="200" w:line="276" w:lineRule="auto"/>
        <w:jc w:val="center"/>
        <w:rPr>
          <w:rFonts w:ascii="Calibri" w:hAnsi="Calibri" w:cs="Calibri"/>
          <w:lang w:val="en-US"/>
        </w:rPr>
      </w:pPr>
      <w:r w:rsidRPr="023D83EB" w:rsidR="003909F5">
        <w:rPr>
          <w:rFonts w:ascii="Calibri" w:hAnsi="Calibri" w:cs="Calibri"/>
          <w:b w:val="1"/>
          <w:bCs w:val="1"/>
          <w:lang w:val="en-US"/>
        </w:rPr>
        <w:t xml:space="preserve">Why should mining consider </w:t>
      </w:r>
      <w:r w:rsidRPr="023D83EB" w:rsidR="2BDF2387">
        <w:rPr>
          <w:rFonts w:ascii="Calibri" w:hAnsi="Calibri" w:cs="Calibri"/>
          <w:b w:val="1"/>
          <w:bCs w:val="1"/>
          <w:lang w:val="en-US"/>
        </w:rPr>
        <w:t>open-source</w:t>
      </w:r>
      <w:r w:rsidRPr="023D83EB" w:rsidR="003909F5">
        <w:rPr>
          <w:rFonts w:ascii="Calibri" w:hAnsi="Calibri" w:cs="Calibri"/>
          <w:b w:val="1"/>
          <w:bCs w:val="1"/>
          <w:lang w:val="en-US"/>
        </w:rPr>
        <w:t xml:space="preserve"> software?</w:t>
      </w:r>
    </w:p>
    <w:p w:rsidR="003909F5" w:rsidRDefault="003909F5" w14:paraId="653552D1" w14:textId="77777777">
      <w:pPr>
        <w:widowControl w:val="0"/>
        <w:autoSpaceDE w:val="0"/>
        <w:autoSpaceDN w:val="0"/>
        <w:adjustRightInd w:val="0"/>
        <w:spacing w:after="200" w:line="276" w:lineRule="auto"/>
        <w:rPr>
          <w:rFonts w:ascii="Calibri" w:hAnsi="Calibri" w:cs="Calibri"/>
          <w:lang w:val="en"/>
        </w:rPr>
      </w:pPr>
    </w:p>
    <w:p w:rsidR="49584635" w:rsidP="023D83EB" w:rsidRDefault="49584635" w14:paraId="7F61D549" w14:textId="71B861FE">
      <w:pPr>
        <w:pStyle w:val="Normal"/>
        <w:widowControl w:val="0"/>
        <w:spacing w:after="200" w:line="276" w:lineRule="auto"/>
        <w:rPr>
          <w:rFonts w:ascii="Calibri" w:hAnsi="Calibri" w:cs="Calibri"/>
          <w:u w:val="single"/>
          <w:lang w:val="en"/>
        </w:rPr>
      </w:pPr>
      <w:r w:rsidRPr="023D83EB" w:rsidR="49584635">
        <w:rPr>
          <w:rFonts w:ascii="Calibri" w:hAnsi="Calibri" w:cs="Calibri"/>
          <w:u w:val="single"/>
          <w:lang w:val="en"/>
        </w:rPr>
        <w:t>Abstract:</w:t>
      </w:r>
    </w:p>
    <w:p w:rsidR="49584635" w:rsidP="023D83EB" w:rsidRDefault="49584635" w14:paraId="24B8005D" w14:textId="24724987">
      <w:pPr>
        <w:pStyle w:val="Normal"/>
        <w:widowControl w:val="0"/>
        <w:spacing w:after="200" w:line="276" w:lineRule="auto"/>
        <w:rPr>
          <w:rFonts w:ascii="Calibri" w:hAnsi="Calibri" w:cs="Calibri"/>
          <w:lang w:val="en-US"/>
        </w:rPr>
      </w:pPr>
      <w:r w:rsidRPr="023D83EB" w:rsidR="49584635">
        <w:rPr>
          <w:rFonts w:ascii="Calibri" w:hAnsi="Calibri" w:cs="Calibri"/>
          <w:lang w:val="en"/>
        </w:rPr>
        <w:t xml:space="preserve">This study explores the potential benefits of integrating open-source software into mining operations. It examines the cost-effectiveness, customization capabilities, transparency, community support, flexibility, scalability, and freedom from vendor lock-in that open-source software can offer to the mining industry. Using case studies from </w:t>
      </w:r>
      <w:r w:rsidRPr="023D83EB" w:rsidR="49584635">
        <w:rPr>
          <w:rFonts w:ascii="Calibri" w:hAnsi="Calibri" w:cs="Calibri"/>
          <w:lang w:val="en-US"/>
        </w:rPr>
        <w:t xml:space="preserve">Reiche Zeche mine, and MMP </w:t>
      </w:r>
      <w:r w:rsidRPr="023D83EB" w:rsidR="46D53415">
        <w:rPr>
          <w:rFonts w:ascii="Calibri" w:hAnsi="Calibri" w:cs="Calibri"/>
          <w:lang w:val="en-US"/>
        </w:rPr>
        <w:t>ODAP, this</w:t>
      </w:r>
      <w:r w:rsidRPr="023D83EB" w:rsidR="46D53415">
        <w:rPr>
          <w:rFonts w:ascii="Calibri" w:hAnsi="Calibri" w:eastAsia="Calibri" w:cs="Calibri"/>
          <w:noProof w:val="0"/>
          <w:sz w:val="22"/>
          <w:szCs w:val="22"/>
          <w:lang w:val="en-US"/>
        </w:rPr>
        <w:t xml:space="preserve"> research aims to highlight the practical advantages and challenges associated with adopting open-source solutions in mining.</w:t>
      </w:r>
    </w:p>
    <w:p w:rsidR="023D83EB" w:rsidP="023D83EB" w:rsidRDefault="023D83EB" w14:paraId="4A6E31AF" w14:textId="5A9A80AA">
      <w:pPr>
        <w:pStyle w:val="Normal"/>
        <w:widowControl w:val="0"/>
        <w:spacing w:after="200" w:line="276" w:lineRule="auto"/>
        <w:rPr>
          <w:rFonts w:ascii="Calibri" w:hAnsi="Calibri" w:cs="Calibri"/>
          <w:lang w:val="en"/>
        </w:rPr>
      </w:pPr>
    </w:p>
    <w:p w:rsidR="003909F5" w:rsidRDefault="003909F5" w14:paraId="49B6F5EA" w14:textId="77777777">
      <w:pPr>
        <w:widowControl w:val="0"/>
        <w:autoSpaceDE w:val="0"/>
        <w:autoSpaceDN w:val="0"/>
        <w:adjustRightInd w:val="0"/>
        <w:spacing w:after="200" w:line="276" w:lineRule="auto"/>
        <w:rPr>
          <w:rFonts w:ascii="Calibri" w:hAnsi="Calibri" w:cs="Calibri"/>
          <w:lang w:val="en"/>
        </w:rPr>
      </w:pPr>
      <w:r w:rsidRPr="023D83EB" w:rsidR="003909F5">
        <w:rPr>
          <w:rFonts w:ascii="Calibri" w:hAnsi="Calibri" w:cs="Calibri"/>
          <w:u w:val="single"/>
          <w:lang w:val="en"/>
        </w:rPr>
        <w:t>Introduction:</w:t>
      </w:r>
    </w:p>
    <w:p w:rsidR="675623B3" w:rsidP="023D83EB" w:rsidRDefault="675623B3" w14:paraId="66DA78B5" w14:textId="4ACAD24D">
      <w:pPr>
        <w:pStyle w:val="Normal"/>
        <w:widowControl w:val="0"/>
        <w:spacing w:after="200" w:line="276" w:lineRule="auto"/>
      </w:pPr>
      <w:r w:rsidRPr="023D83EB" w:rsidR="675623B3">
        <w:rPr>
          <w:rFonts w:ascii="Calibri" w:hAnsi="Calibri" w:eastAsia="Calibri" w:cs="Calibri"/>
          <w:noProof w:val="0"/>
          <w:sz w:val="22"/>
          <w:szCs w:val="22"/>
          <w:lang w:val="en-US"/>
        </w:rPr>
        <w:t xml:space="preserve">The mining industry has long relied on proprietary software and traditional systems for various operational needs, but with the rise of open-source solutions, new opportunities for cost savings and customization have </w:t>
      </w:r>
      <w:r w:rsidRPr="023D83EB" w:rsidR="675623B3">
        <w:rPr>
          <w:rFonts w:ascii="Calibri" w:hAnsi="Calibri" w:eastAsia="Calibri" w:cs="Calibri"/>
          <w:noProof w:val="0"/>
          <w:sz w:val="22"/>
          <w:szCs w:val="22"/>
          <w:lang w:val="en-US"/>
        </w:rPr>
        <w:t>emerged</w:t>
      </w:r>
      <w:r w:rsidRPr="023D83EB" w:rsidR="675623B3">
        <w:rPr>
          <w:rFonts w:ascii="Calibri" w:hAnsi="Calibri" w:eastAsia="Calibri" w:cs="Calibri"/>
          <w:noProof w:val="0"/>
          <w:sz w:val="22"/>
          <w:szCs w:val="22"/>
          <w:lang w:val="en-US"/>
        </w:rPr>
        <w:t>. This study investigates why the mining industry should consider integrating open-source software, focusing on the potential benefits and challenges. The research question driving this study is: Why should the mining industry consider integrating open-source software? This question is significant as it addresses the potential impact on cost savings, customization, transparency, and operational efficiency in mining.</w:t>
      </w:r>
    </w:p>
    <w:p w:rsidR="003909F5" w:rsidRDefault="003909F5" w14:paraId="57B60B8B" w14:textId="77777777">
      <w:pPr>
        <w:widowControl w:val="0"/>
        <w:autoSpaceDE w:val="0"/>
        <w:autoSpaceDN w:val="0"/>
        <w:adjustRightInd w:val="0"/>
        <w:spacing w:after="200" w:line="276" w:lineRule="auto"/>
        <w:rPr>
          <w:rFonts w:ascii="Calibri" w:hAnsi="Calibri" w:cs="Calibri"/>
          <w:lang w:val="en"/>
        </w:rPr>
      </w:pPr>
    </w:p>
    <w:p w:rsidR="003909F5" w:rsidRDefault="003909F5" w14:paraId="7DE5C8D5"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Cost-Effectiveness:</w:t>
      </w:r>
    </w:p>
    <w:p w:rsidR="003909F5" w:rsidP="7C42466E" w:rsidRDefault="003909F5" w14:paraId="73567E73" w14:textId="5CC08F16">
      <w:pPr>
        <w:widowControl w:val="0"/>
        <w:autoSpaceDE w:val="0"/>
        <w:autoSpaceDN w:val="0"/>
        <w:adjustRightInd w:val="0"/>
        <w:spacing w:after="200" w:line="276" w:lineRule="auto"/>
        <w:rPr>
          <w:rFonts w:ascii="Calibri" w:hAnsi="Calibri" w:cs="Calibri"/>
          <w:lang w:val="en-US"/>
        </w:rPr>
      </w:pPr>
      <w:r w:rsidRPr="023D83EB" w:rsidR="003909F5">
        <w:rPr>
          <w:rFonts w:ascii="Calibri" w:hAnsi="Calibri" w:cs="Calibri"/>
          <w:lang w:val="en-US"/>
        </w:rPr>
        <w:t xml:space="preserve">When it comes to managing budget, </w:t>
      </w:r>
      <w:r w:rsidRPr="023D83EB" w:rsidR="61850433">
        <w:rPr>
          <w:rFonts w:ascii="Calibri" w:hAnsi="Calibri" w:cs="Calibri"/>
          <w:lang w:val="en-US"/>
        </w:rPr>
        <w:t>value for money</w:t>
      </w:r>
      <w:r w:rsidRPr="023D83EB" w:rsidR="003909F5">
        <w:rPr>
          <w:rFonts w:ascii="Calibri" w:hAnsi="Calibri" w:cs="Calibri"/>
          <w:lang w:val="en-US"/>
        </w:rPr>
        <w:t xml:space="preserve"> </w:t>
      </w:r>
      <w:r w:rsidRPr="023D83EB" w:rsidR="003909F5">
        <w:rPr>
          <w:rFonts w:ascii="Calibri" w:hAnsi="Calibri" w:cs="Calibri"/>
          <w:lang w:val="en-US"/>
        </w:rPr>
        <w:t xml:space="preserve">counts. </w:t>
      </w:r>
      <w:r w:rsidRPr="023D83EB" w:rsidR="003909F5">
        <w:rPr>
          <w:rFonts w:ascii="Calibri" w:hAnsi="Calibri" w:cs="Calibri"/>
          <w:lang w:val="en-US"/>
        </w:rPr>
        <w:t>That's</w:t>
      </w:r>
      <w:r w:rsidRPr="023D83EB" w:rsidR="003909F5">
        <w:rPr>
          <w:rFonts w:ascii="Calibri" w:hAnsi="Calibri" w:cs="Calibri"/>
          <w:lang w:val="en-US"/>
        </w:rPr>
        <w:t xml:space="preserve"> why </w:t>
      </w:r>
      <w:r w:rsidRPr="023D83EB" w:rsidR="6353F24F">
        <w:rPr>
          <w:rFonts w:ascii="Calibri" w:hAnsi="Calibri" w:cs="Calibri"/>
          <w:lang w:val="en-US"/>
        </w:rPr>
        <w:t>the cost</w:t>
      </w:r>
      <w:r w:rsidRPr="023D83EB" w:rsidR="003909F5">
        <w:rPr>
          <w:rFonts w:ascii="Calibri" w:hAnsi="Calibri" w:cs="Calibri"/>
          <w:lang w:val="en-US"/>
        </w:rPr>
        <w:t xml:space="preserve">-effectiveness of open-source software is a must consider for the mining industry. Unlike proprietary solutions that come with hefty price tags, open-source software is freely available for use. For example, operations such as data analysis, GIS, simulation, and environmental monitoring could be </w:t>
      </w:r>
      <w:r w:rsidRPr="023D83EB" w:rsidR="2120766B">
        <w:rPr>
          <w:rFonts w:ascii="Calibri" w:hAnsi="Calibri" w:cs="Calibri"/>
          <w:lang w:val="en-US"/>
        </w:rPr>
        <w:t>leveraged</w:t>
      </w:r>
      <w:r w:rsidRPr="023D83EB" w:rsidR="003909F5">
        <w:rPr>
          <w:rFonts w:ascii="Calibri" w:hAnsi="Calibri" w:cs="Calibri"/>
          <w:lang w:val="en-US"/>
        </w:rPr>
        <w:t xml:space="preserve"> by </w:t>
      </w:r>
      <w:r w:rsidRPr="023D83EB" w:rsidR="59FC198C">
        <w:rPr>
          <w:rFonts w:ascii="Calibri" w:hAnsi="Calibri" w:cs="Calibri"/>
          <w:lang w:val="en-US"/>
        </w:rPr>
        <w:t>open-source</w:t>
      </w:r>
      <w:r w:rsidRPr="023D83EB" w:rsidR="003909F5">
        <w:rPr>
          <w:rFonts w:ascii="Calibri" w:hAnsi="Calibri" w:cs="Calibri"/>
          <w:lang w:val="en-US"/>
        </w:rPr>
        <w:t xml:space="preserve"> software.</w:t>
      </w:r>
      <w:r w:rsidRPr="023D83EB" w:rsidR="2718A7AF">
        <w:rPr>
          <w:rFonts w:ascii="Calibri" w:hAnsi="Calibri" w:cs="Calibri"/>
          <w:lang w:val="en-US"/>
        </w:rPr>
        <w:t xml:space="preserve"> While open-source software offers cost savings and flexibility, it may require additional investment in training and support to address complexities and ensure security. Proper management and integration can mitigate these challenges effectively.</w:t>
      </w:r>
    </w:p>
    <w:p w:rsidR="003909F5" w:rsidRDefault="003909F5" w14:paraId="583DF158" w14:textId="77777777">
      <w:pPr>
        <w:widowControl w:val="0"/>
        <w:autoSpaceDE w:val="0"/>
        <w:autoSpaceDN w:val="0"/>
        <w:adjustRightInd w:val="0"/>
        <w:spacing w:after="200" w:line="276" w:lineRule="auto"/>
        <w:rPr>
          <w:rFonts w:ascii="Calibri" w:hAnsi="Calibri" w:cs="Calibri"/>
          <w:lang w:val="en"/>
        </w:rPr>
      </w:pPr>
    </w:p>
    <w:p w:rsidR="003909F5" w:rsidRDefault="003909F5" w14:paraId="5B60A8A4"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Customization:</w:t>
      </w:r>
    </w:p>
    <w:p w:rsidR="003909F5" w:rsidP="7C42466E" w:rsidRDefault="003909F5" w14:paraId="26327618" w14:textId="081FF5AE">
      <w:pPr>
        <w:widowControl w:val="0"/>
        <w:autoSpaceDE w:val="0"/>
        <w:autoSpaceDN w:val="0"/>
        <w:adjustRightInd w:val="0"/>
        <w:spacing w:after="200" w:line="276" w:lineRule="auto"/>
        <w:rPr>
          <w:rFonts w:ascii="Calibri" w:hAnsi="Calibri" w:cs="Calibri"/>
          <w:lang w:val="en-US"/>
        </w:rPr>
      </w:pPr>
      <w:r w:rsidRPr="023D83EB" w:rsidR="003909F5">
        <w:rPr>
          <w:rFonts w:ascii="Calibri" w:hAnsi="Calibri" w:cs="Calibri"/>
          <w:lang w:val="en-US"/>
        </w:rPr>
        <w:t xml:space="preserve">No two mining operations are exactly alike. </w:t>
      </w:r>
      <w:r w:rsidRPr="023D83EB" w:rsidR="003909F5">
        <w:rPr>
          <w:rFonts w:ascii="Calibri" w:hAnsi="Calibri" w:cs="Calibri"/>
          <w:lang w:val="en-US"/>
        </w:rPr>
        <w:t>That's</w:t>
      </w:r>
      <w:r w:rsidRPr="023D83EB" w:rsidR="003909F5">
        <w:rPr>
          <w:rFonts w:ascii="Calibri" w:hAnsi="Calibri" w:cs="Calibri"/>
          <w:lang w:val="en-US"/>
        </w:rPr>
        <w:t xml:space="preserve"> why </w:t>
      </w:r>
      <w:r w:rsidRPr="023D83EB" w:rsidR="003909F5">
        <w:rPr>
          <w:rFonts w:ascii="Calibri" w:hAnsi="Calibri" w:cs="Calibri"/>
          <w:lang w:val="en-US"/>
        </w:rPr>
        <w:t>it's</w:t>
      </w:r>
      <w:r w:rsidRPr="023D83EB" w:rsidR="003909F5">
        <w:rPr>
          <w:rFonts w:ascii="Calibri" w:hAnsi="Calibri" w:cs="Calibri"/>
          <w:lang w:val="en-US"/>
        </w:rPr>
        <w:t xml:space="preserve"> </w:t>
      </w:r>
      <w:r w:rsidRPr="023D83EB" w:rsidR="3A938F02">
        <w:rPr>
          <w:rFonts w:ascii="Calibri" w:hAnsi="Calibri" w:cs="Calibri"/>
          <w:lang w:val="en-US"/>
        </w:rPr>
        <w:t>important</w:t>
      </w:r>
      <w:r w:rsidRPr="023D83EB" w:rsidR="003909F5">
        <w:rPr>
          <w:rFonts w:ascii="Calibri" w:hAnsi="Calibri" w:cs="Calibri"/>
          <w:lang w:val="en-US"/>
        </w:rPr>
        <w:t xml:space="preserve"> to have software that can be tailored to specific needs. Open-source software provides the flexibility needed to customize solutions to fit unique requirements. For instance, </w:t>
      </w:r>
      <w:r w:rsidRPr="023D83EB" w:rsidR="003909F5">
        <w:rPr>
          <w:rFonts w:ascii="Calibri" w:hAnsi="Calibri" w:cs="Calibri"/>
          <w:lang w:val="en-US"/>
        </w:rPr>
        <w:t>Gispo</w:t>
      </w:r>
      <w:r w:rsidRPr="023D83EB" w:rsidR="003909F5">
        <w:rPr>
          <w:rFonts w:ascii="Calibri" w:hAnsi="Calibri" w:cs="Calibri"/>
          <w:lang w:val="en-US"/>
        </w:rPr>
        <w:t xml:space="preserve"> Ltd has a massive project related to developing new </w:t>
      </w:r>
      <w:r w:rsidRPr="023D83EB" w:rsidR="003909F5">
        <w:rPr>
          <w:rFonts w:ascii="Calibri" w:hAnsi="Calibri" w:cs="Calibri"/>
          <w:lang w:val="en-US"/>
        </w:rPr>
        <w:t>open</w:t>
      </w:r>
      <w:r w:rsidRPr="023D83EB" w:rsidR="785C2510">
        <w:rPr>
          <w:rFonts w:ascii="Calibri" w:hAnsi="Calibri" w:cs="Calibri"/>
          <w:lang w:val="en-US"/>
        </w:rPr>
        <w:t>-</w:t>
      </w:r>
      <w:r w:rsidRPr="023D83EB" w:rsidR="003909F5">
        <w:rPr>
          <w:rFonts w:ascii="Calibri" w:hAnsi="Calibri" w:cs="Calibri"/>
          <w:lang w:val="en-US"/>
        </w:rPr>
        <w:t>source</w:t>
      </w:r>
      <w:r w:rsidRPr="023D83EB" w:rsidR="003909F5">
        <w:rPr>
          <w:rFonts w:ascii="Calibri" w:hAnsi="Calibri" w:cs="Calibri"/>
          <w:lang w:val="en-US"/>
        </w:rPr>
        <w:t xml:space="preserve"> tools for mineral exploration. The project is the result of the Exploration Information System (EIS) proposal compiled by a pan-European consortium including 17 partners from research institutes, academia, service providers and the industry lead by Geological Survey of Finland (GTK). The goal is l</w:t>
      </w:r>
      <w:r w:rsidRPr="023D83EB" w:rsidR="00C660F2">
        <w:rPr>
          <w:rFonts w:ascii="Calibri" w:hAnsi="Calibri" w:cs="Calibri"/>
          <w:lang w:val="en-US"/>
        </w:rPr>
        <w:t>ess emission, exploration costs</w:t>
      </w:r>
      <w:r w:rsidRPr="023D83EB" w:rsidR="003909F5">
        <w:rPr>
          <w:rFonts w:ascii="Calibri" w:hAnsi="Calibri" w:cs="Calibri"/>
          <w:lang w:val="en-US"/>
        </w:rPr>
        <w:t xml:space="preserve">, and this ensures </w:t>
      </w:r>
      <w:r w:rsidRPr="023D83EB" w:rsidR="00C660F2">
        <w:rPr>
          <w:rFonts w:ascii="Calibri" w:hAnsi="Calibri" w:cs="Calibri"/>
          <w:lang w:val="en-US"/>
        </w:rPr>
        <w:t>adherence</w:t>
      </w:r>
      <w:r w:rsidRPr="023D83EB" w:rsidR="003909F5">
        <w:rPr>
          <w:rFonts w:ascii="Calibri" w:hAnsi="Calibri" w:cs="Calibri"/>
          <w:lang w:val="en-US"/>
        </w:rPr>
        <w:t xml:space="preserve"> to ESG. Carbon neutrality is one of the goals that need to be achieved by the year 2050; hence "EIS".</w:t>
      </w:r>
    </w:p>
    <w:p w:rsidR="003909F5" w:rsidRDefault="003909F5" w14:paraId="78E93A60" w14:textId="77777777">
      <w:pPr>
        <w:widowControl w:val="0"/>
        <w:autoSpaceDE w:val="0"/>
        <w:autoSpaceDN w:val="0"/>
        <w:adjustRightInd w:val="0"/>
        <w:spacing w:after="200" w:line="276" w:lineRule="auto"/>
        <w:rPr>
          <w:rFonts w:ascii="Calibri" w:hAnsi="Calibri" w:cs="Calibri"/>
          <w:lang w:val="en"/>
        </w:rPr>
      </w:pPr>
    </w:p>
    <w:p w:rsidR="003909F5" w:rsidRDefault="003909F5" w14:paraId="267175E7"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Transparency and Security:</w:t>
      </w:r>
    </w:p>
    <w:p w:rsidR="003909F5" w:rsidP="023D83EB" w:rsidRDefault="003909F5" w14:paraId="69C4F0AA" w14:textId="350FC6AA">
      <w:pPr>
        <w:pStyle w:val="Normal"/>
        <w:widowControl w:val="0"/>
        <w:autoSpaceDE w:val="0"/>
        <w:autoSpaceDN w:val="0"/>
        <w:adjustRightInd w:val="0"/>
        <w:spacing w:after="200" w:line="276" w:lineRule="auto"/>
        <w:rPr>
          <w:rFonts w:ascii="Calibri" w:hAnsi="Calibri" w:cs="Calibri"/>
          <w:lang w:val="en-US"/>
        </w:rPr>
      </w:pPr>
      <w:r w:rsidRPr="023D83EB" w:rsidR="003909F5">
        <w:rPr>
          <w:rFonts w:ascii="Calibri" w:hAnsi="Calibri" w:cs="Calibri"/>
          <w:lang w:val="en-US"/>
        </w:rPr>
        <w:t>Security is a top priority in the mining industry, and open-source software offers transparency</w:t>
      </w:r>
      <w:r w:rsidRPr="023D83EB" w:rsidR="7C1360C9">
        <w:rPr>
          <w:rFonts w:ascii="Calibri" w:hAnsi="Calibri" w:cs="Calibri"/>
          <w:lang w:val="en-US"/>
        </w:rPr>
        <w:t>,</w:t>
      </w:r>
      <w:r w:rsidRPr="023D83EB" w:rsidR="7C1360C9">
        <w:rPr>
          <w:rFonts w:ascii="Calibri" w:hAnsi="Calibri" w:eastAsia="Calibri" w:cs="Calibri"/>
          <w:noProof w:val="0"/>
          <w:sz w:val="22"/>
          <w:szCs w:val="22"/>
          <w:lang w:val="en-US"/>
        </w:rPr>
        <w:t xml:space="preserve"> rapid vulnerability fixes,</w:t>
      </w:r>
      <w:r w:rsidRPr="023D83EB" w:rsidR="003909F5">
        <w:rPr>
          <w:rFonts w:ascii="Calibri" w:hAnsi="Calibri" w:cs="Calibri"/>
          <w:lang w:val="en-US"/>
        </w:rPr>
        <w:t xml:space="preserve"> and</w:t>
      </w:r>
      <w:r w:rsidRPr="023D83EB" w:rsidR="7FDDC923">
        <w:rPr>
          <w:rFonts w:ascii="Calibri" w:hAnsi="Calibri" w:cs="Calibri"/>
          <w:lang w:val="en-US"/>
        </w:rPr>
        <w:t xml:space="preserve"> assurance against software price increases</w:t>
      </w:r>
      <w:r w:rsidRPr="023D83EB" w:rsidR="003909F5">
        <w:rPr>
          <w:rFonts w:ascii="Calibri" w:hAnsi="Calibri" w:cs="Calibri"/>
          <w:lang w:val="en-US"/>
        </w:rPr>
        <w:t xml:space="preserve">. With the source code openly available, vulnerabilities can be </w:t>
      </w:r>
      <w:r w:rsidRPr="023D83EB" w:rsidR="003909F5">
        <w:rPr>
          <w:rFonts w:ascii="Calibri" w:hAnsi="Calibri" w:cs="Calibri"/>
          <w:lang w:val="en-US"/>
        </w:rPr>
        <w:t>identified</w:t>
      </w:r>
      <w:r w:rsidRPr="023D83EB" w:rsidR="003909F5">
        <w:rPr>
          <w:rFonts w:ascii="Calibri" w:hAnsi="Calibri" w:cs="Calibri"/>
          <w:lang w:val="en-US"/>
        </w:rPr>
        <w:t xml:space="preserve"> and fixed faster. This collaborative approach to security ensures that data </w:t>
      </w:r>
      <w:r w:rsidRPr="023D83EB" w:rsidR="003909F5">
        <w:rPr>
          <w:rFonts w:ascii="Calibri" w:hAnsi="Calibri" w:cs="Calibri"/>
          <w:lang w:val="en-US"/>
        </w:rPr>
        <w:t>remains</w:t>
      </w:r>
      <w:r w:rsidRPr="023D83EB" w:rsidR="003909F5">
        <w:rPr>
          <w:rFonts w:ascii="Calibri" w:hAnsi="Calibri" w:cs="Calibri"/>
          <w:lang w:val="en-US"/>
        </w:rPr>
        <w:t xml:space="preserve"> protected.</w:t>
      </w:r>
    </w:p>
    <w:p w:rsidR="003909F5" w:rsidRDefault="003909F5" w14:paraId="43518A1E" w14:textId="77777777">
      <w:pPr>
        <w:widowControl w:val="0"/>
        <w:autoSpaceDE w:val="0"/>
        <w:autoSpaceDN w:val="0"/>
        <w:adjustRightInd w:val="0"/>
        <w:spacing w:after="200" w:line="276" w:lineRule="auto"/>
        <w:rPr>
          <w:rFonts w:ascii="Calibri" w:hAnsi="Calibri" w:cs="Calibri"/>
          <w:lang w:val="en"/>
        </w:rPr>
      </w:pPr>
    </w:p>
    <w:p w:rsidR="003909F5" w:rsidRDefault="003909F5" w14:paraId="2A2C6B01"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Community Support:</w:t>
      </w:r>
    </w:p>
    <w:p w:rsidR="003909F5" w:rsidP="7C42466E" w:rsidRDefault="003909F5" w14:paraId="0511D17F" w14:textId="76CF6D2A">
      <w:pPr>
        <w:widowControl w:val="0"/>
        <w:autoSpaceDE w:val="0"/>
        <w:autoSpaceDN w:val="0"/>
        <w:adjustRightInd w:val="0"/>
        <w:spacing w:after="200" w:line="276" w:lineRule="auto"/>
        <w:rPr>
          <w:rFonts w:ascii="Calibri" w:hAnsi="Calibri" w:cs="Calibri"/>
          <w:lang w:val="en-US"/>
        </w:rPr>
      </w:pPr>
      <w:r w:rsidRPr="023D83EB" w:rsidR="003909F5">
        <w:rPr>
          <w:rFonts w:ascii="Calibri" w:hAnsi="Calibri" w:cs="Calibri"/>
          <w:lang w:val="en-US"/>
        </w:rPr>
        <w:t xml:space="preserve">One of the things to consider when it comes to open-source software is the supportive community behind it. Whether </w:t>
      </w:r>
      <w:r w:rsidRPr="023D83EB" w:rsidR="003909F5">
        <w:rPr>
          <w:rFonts w:ascii="Calibri" w:hAnsi="Calibri" w:cs="Calibri"/>
          <w:lang w:val="en-US"/>
        </w:rPr>
        <w:t>it's</w:t>
      </w:r>
      <w:r w:rsidRPr="023D83EB" w:rsidR="003909F5">
        <w:rPr>
          <w:rFonts w:ascii="Calibri" w:hAnsi="Calibri" w:cs="Calibri"/>
          <w:lang w:val="en-US"/>
        </w:rPr>
        <w:t xml:space="preserve"> troubleshooting issues or sharing best practices, </w:t>
      </w:r>
      <w:r w:rsidRPr="023D83EB" w:rsidR="003909F5">
        <w:rPr>
          <w:rFonts w:ascii="Calibri" w:hAnsi="Calibri" w:cs="Calibri"/>
          <w:lang w:val="en-US"/>
        </w:rPr>
        <w:t>there's</w:t>
      </w:r>
      <w:r w:rsidRPr="023D83EB" w:rsidR="003909F5">
        <w:rPr>
          <w:rFonts w:ascii="Calibri" w:hAnsi="Calibri" w:cs="Calibri"/>
          <w:lang w:val="en-US"/>
        </w:rPr>
        <w:t xml:space="preserve"> always someone willing to help</w:t>
      </w:r>
      <w:r w:rsidRPr="023D83EB" w:rsidR="343B6CCD">
        <w:rPr>
          <w:rFonts w:ascii="Calibri" w:hAnsi="Calibri" w:cs="Calibri"/>
          <w:lang w:val="en-US"/>
        </w:rPr>
        <w:t xml:space="preserve"> through online requests</w:t>
      </w:r>
      <w:r w:rsidRPr="023D83EB" w:rsidR="003909F5">
        <w:rPr>
          <w:rFonts w:ascii="Calibri" w:hAnsi="Calibri" w:cs="Calibri"/>
          <w:lang w:val="en-US"/>
        </w:rPr>
        <w:t xml:space="preserve">. </w:t>
      </w:r>
    </w:p>
    <w:p w:rsidR="003909F5" w:rsidRDefault="003909F5" w14:paraId="179E973B" w14:textId="77777777">
      <w:pPr>
        <w:widowControl w:val="0"/>
        <w:autoSpaceDE w:val="0"/>
        <w:autoSpaceDN w:val="0"/>
        <w:adjustRightInd w:val="0"/>
        <w:spacing w:after="200" w:line="276" w:lineRule="auto"/>
        <w:rPr>
          <w:rFonts w:ascii="Calibri" w:hAnsi="Calibri" w:cs="Calibri"/>
          <w:lang w:val="en"/>
        </w:rPr>
      </w:pPr>
    </w:p>
    <w:p w:rsidR="003909F5" w:rsidRDefault="003909F5" w14:paraId="3A1C7EB6"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Flexibility and Scalability:</w:t>
      </w:r>
    </w:p>
    <w:p w:rsidR="003909F5" w:rsidP="7C42466E" w:rsidRDefault="003909F5" w14:paraId="7235E282" w14:textId="77777777" w14:noSpellErr="1">
      <w:pPr>
        <w:widowControl w:val="0"/>
        <w:autoSpaceDE w:val="0"/>
        <w:autoSpaceDN w:val="0"/>
        <w:adjustRightInd w:val="0"/>
        <w:spacing w:after="200" w:line="276" w:lineRule="auto"/>
        <w:rPr>
          <w:rFonts w:ascii="Calibri" w:hAnsi="Calibri" w:cs="Calibri"/>
          <w:lang w:val="en-US"/>
        </w:rPr>
      </w:pPr>
      <w:r w:rsidRPr="7C42466E" w:rsidR="003909F5">
        <w:rPr>
          <w:rFonts w:ascii="Calibri" w:hAnsi="Calibri" w:cs="Calibri"/>
          <w:lang w:val="en-US"/>
        </w:rPr>
        <w:t xml:space="preserve">In the fast-paced world of mining, we need software that can keep up with our changing needs. Open-source software offers the flexibility and scalability required to adapt to evolving circumstances. </w:t>
      </w:r>
    </w:p>
    <w:p w:rsidR="003909F5" w:rsidRDefault="003909F5" w14:paraId="183F7FA1"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Avoiding Vendor Lock-In:</w:t>
      </w:r>
    </w:p>
    <w:p w:rsidR="003909F5" w:rsidP="023D83EB" w:rsidRDefault="003909F5" w14:paraId="2761D16A" w14:textId="10D0C339">
      <w:pPr>
        <w:widowControl w:val="0"/>
        <w:spacing w:after="200" w:line="276" w:lineRule="auto"/>
        <w:rPr>
          <w:rFonts w:ascii="Calibri" w:hAnsi="Calibri" w:cs="Calibri"/>
          <w:lang w:val="en-US"/>
        </w:rPr>
      </w:pPr>
      <w:r w:rsidRPr="023D83EB" w:rsidR="003909F5">
        <w:rPr>
          <w:rFonts w:ascii="Calibri" w:hAnsi="Calibri" w:cs="Calibri"/>
          <w:lang w:val="en-US"/>
        </w:rPr>
        <w:t xml:space="preserve">Vendor lock-in can be a major headache for mining companies. By embracing open-source software, a company can avoid being tied to specific vendors and </w:t>
      </w:r>
      <w:r w:rsidRPr="023D83EB" w:rsidR="003909F5">
        <w:rPr>
          <w:rFonts w:ascii="Calibri" w:hAnsi="Calibri" w:cs="Calibri"/>
          <w:lang w:val="en-US"/>
        </w:rPr>
        <w:t>maintain</w:t>
      </w:r>
      <w:r w:rsidRPr="023D83EB" w:rsidR="003909F5">
        <w:rPr>
          <w:rFonts w:ascii="Calibri" w:hAnsi="Calibri" w:cs="Calibri"/>
          <w:lang w:val="en-US"/>
        </w:rPr>
        <w:t xml:space="preserve"> control over their technology stack.</w:t>
      </w:r>
      <w:r w:rsidRPr="023D83EB" w:rsidR="7C63C4B7">
        <w:rPr>
          <w:rFonts w:ascii="Calibri" w:hAnsi="Calibri" w:cs="Calibri"/>
          <w:lang w:val="en-US"/>
        </w:rPr>
        <w:t xml:space="preserve"> </w:t>
      </w:r>
      <w:r w:rsidRPr="023D83EB" w:rsidR="02E642AC">
        <w:rPr>
          <w:rFonts w:ascii="Calibri" w:hAnsi="Calibri" w:cs="Calibri"/>
          <w:lang w:val="en-US"/>
        </w:rPr>
        <w:t>Vendor dependency and vulnerability to agreeing with unfair terms of conditions are real risks to the project's sustainability.</w:t>
      </w:r>
      <w:r w:rsidRPr="023D83EB" w:rsidR="7C63C4B7">
        <w:rPr>
          <w:rFonts w:ascii="Calibri" w:hAnsi="Calibri" w:cs="Calibri"/>
          <w:lang w:val="en-US"/>
        </w:rPr>
        <w:t xml:space="preserve"> Open-source platforms are therefore </w:t>
      </w:r>
      <w:r w:rsidRPr="023D83EB" w:rsidR="7C63C4B7">
        <w:rPr>
          <w:rFonts w:ascii="Calibri" w:hAnsi="Calibri" w:cs="Calibri"/>
          <w:lang w:val="en-US"/>
        </w:rPr>
        <w:t>a viable</w:t>
      </w:r>
      <w:r w:rsidRPr="023D83EB" w:rsidR="7C63C4B7">
        <w:rPr>
          <w:rFonts w:ascii="Calibri" w:hAnsi="Calibri" w:cs="Calibri"/>
          <w:lang w:val="en-US"/>
        </w:rPr>
        <w:t xml:space="preserve"> alternative.  Many vendors in any case use open-source software </w:t>
      </w:r>
      <w:r w:rsidRPr="023D83EB" w:rsidR="7C63C4B7">
        <w:rPr>
          <w:rFonts w:ascii="Calibri" w:hAnsi="Calibri" w:cs="Calibri"/>
          <w:lang w:val="en-US"/>
        </w:rPr>
        <w:t>to</w:t>
      </w:r>
      <w:r w:rsidRPr="023D83EB" w:rsidR="567CA920">
        <w:rPr>
          <w:rFonts w:ascii="Calibri" w:hAnsi="Calibri" w:cs="Calibri"/>
          <w:lang w:val="en-US"/>
        </w:rPr>
        <w:t xml:space="preserve"> a certain degree to </w:t>
      </w:r>
      <w:r w:rsidRPr="023D83EB" w:rsidR="7C63C4B7">
        <w:rPr>
          <w:rFonts w:ascii="Calibri" w:hAnsi="Calibri" w:cs="Calibri"/>
          <w:lang w:val="en-US"/>
        </w:rPr>
        <w:t xml:space="preserve">form parts </w:t>
      </w:r>
      <w:r w:rsidRPr="023D83EB" w:rsidR="16245F67">
        <w:rPr>
          <w:rFonts w:ascii="Calibri" w:hAnsi="Calibri" w:cs="Calibri"/>
          <w:lang w:val="en-US"/>
        </w:rPr>
        <w:t>of</w:t>
      </w:r>
      <w:r w:rsidRPr="023D83EB" w:rsidR="7C63C4B7">
        <w:rPr>
          <w:rFonts w:ascii="Calibri" w:hAnsi="Calibri" w:cs="Calibri"/>
          <w:lang w:val="en-US"/>
        </w:rPr>
        <w:t xml:space="preserve"> their commercial software functionality.</w:t>
      </w:r>
    </w:p>
    <w:p w:rsidR="003909F5" w:rsidRDefault="003909F5" w14:paraId="1A1AB810"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Possible Open-Source Use</w:t>
      </w:r>
      <w:r w:rsidR="006004D5">
        <w:rPr>
          <w:rFonts w:ascii="Calibri" w:hAnsi="Calibri" w:cs="Calibri"/>
          <w:u w:val="single"/>
          <w:lang w:val="en"/>
        </w:rPr>
        <w:t>-</w:t>
      </w:r>
      <w:r>
        <w:rPr>
          <w:rFonts w:ascii="Calibri" w:hAnsi="Calibri" w:cs="Calibri"/>
          <w:u w:val="single"/>
          <w:lang w:val="en"/>
        </w:rPr>
        <w:t>cases:</w:t>
      </w:r>
    </w:p>
    <w:p w:rsidR="003909F5" w:rsidRDefault="003909F5" w14:paraId="0E13EBBF"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Utilizing open-source GIS software for geological mapping and exploration purposes.</w:t>
      </w:r>
    </w:p>
    <w:p w:rsidR="003909F5" w:rsidRDefault="003909F5" w14:paraId="2D47BF20"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Employing open-source fleet management systems to track and manage vehicle fleets effectively.</w:t>
      </w:r>
    </w:p>
    <w:p w:rsidR="003909F5" w:rsidRDefault="003909F5" w14:paraId="347C0611"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Incorporating open-source cybersecurity tools to strengthen company's security infrastructure.</w:t>
      </w:r>
    </w:p>
    <w:p w:rsidR="006004D5" w:rsidRDefault="006004D5" w14:paraId="1501930B" w14:textId="77777777">
      <w:pPr>
        <w:widowControl w:val="0"/>
        <w:autoSpaceDE w:val="0"/>
        <w:autoSpaceDN w:val="0"/>
        <w:adjustRightInd w:val="0"/>
        <w:spacing w:after="200" w:line="276" w:lineRule="auto"/>
        <w:rPr>
          <w:rFonts w:ascii="Calibri" w:hAnsi="Calibri" w:cs="Calibri"/>
          <w:lang w:val="en"/>
        </w:rPr>
      </w:pPr>
    </w:p>
    <w:p w:rsidR="006004D5" w:rsidP="023D83EB" w:rsidRDefault="006004D5" w14:paraId="7872D0CE" w14:textId="776112F0">
      <w:pPr>
        <w:widowControl w:val="0"/>
        <w:autoSpaceDE w:val="0"/>
        <w:autoSpaceDN w:val="0"/>
        <w:adjustRightInd w:val="0"/>
        <w:spacing w:after="200" w:line="276" w:lineRule="auto"/>
        <w:rPr>
          <w:rFonts w:ascii="Calibri" w:hAnsi="Calibri" w:cs="Calibri"/>
          <w:u w:val="single"/>
          <w:lang w:val="en-US"/>
        </w:rPr>
      </w:pPr>
      <w:r w:rsidRPr="023D83EB" w:rsidR="006004D5">
        <w:rPr>
          <w:rFonts w:ascii="Calibri" w:hAnsi="Calibri" w:cs="Calibri"/>
          <w:u w:val="single"/>
          <w:lang w:val="en-US"/>
        </w:rPr>
        <w:t xml:space="preserve">Which mines/mining companies use open-source </w:t>
      </w:r>
      <w:r w:rsidRPr="023D83EB" w:rsidR="006004D5">
        <w:rPr>
          <w:rFonts w:ascii="Calibri" w:hAnsi="Calibri" w:cs="Calibri"/>
          <w:u w:val="single"/>
          <w:lang w:val="en-US"/>
        </w:rPr>
        <w:t>software?</w:t>
      </w:r>
      <w:r w:rsidRPr="023D83EB" w:rsidR="3239384F">
        <w:rPr>
          <w:rFonts w:ascii="Calibri" w:hAnsi="Calibri" w:cs="Calibri"/>
          <w:u w:val="single"/>
          <w:lang w:val="en-US"/>
        </w:rPr>
        <w:t>:</w:t>
      </w:r>
    </w:p>
    <w:p w:rsidR="3239384F" w:rsidP="023D83EB" w:rsidRDefault="3239384F" w14:paraId="288881BC" w14:textId="6E501729">
      <w:pPr>
        <w:pStyle w:val="Normal"/>
        <w:widowControl w:val="0"/>
        <w:spacing w:after="200" w:line="276" w:lineRule="auto"/>
        <w:rPr>
          <w:rFonts w:ascii="Calibri" w:hAnsi="Calibri" w:cs="Calibri"/>
          <w:lang w:val="en-US"/>
        </w:rPr>
      </w:pPr>
      <w:r w:rsidRPr="023D83EB" w:rsidR="3239384F">
        <w:rPr>
          <w:rFonts w:ascii="Calibri" w:hAnsi="Calibri" w:cs="Calibri"/>
          <w:lang w:val="en-US"/>
        </w:rPr>
        <w:t>Reiche Zeche case study:</w:t>
      </w:r>
    </w:p>
    <w:p w:rsidR="005D7092" w:rsidP="7C42466E" w:rsidRDefault="005D7092" w14:paraId="67C1576F" w14:textId="29D8069B">
      <w:pPr>
        <w:widowControl w:val="0"/>
        <w:autoSpaceDE w:val="0"/>
        <w:autoSpaceDN w:val="0"/>
        <w:adjustRightInd w:val="0"/>
        <w:spacing w:after="200" w:line="276" w:lineRule="auto"/>
        <w:rPr>
          <w:rFonts w:ascii="Calibri" w:hAnsi="Calibri" w:cs="Calibri"/>
          <w:lang w:val="en-US"/>
        </w:rPr>
      </w:pPr>
      <w:r w:rsidRPr="023D83EB" w:rsidR="005D7092">
        <w:rPr>
          <w:rFonts w:ascii="Calibri" w:hAnsi="Calibri" w:cs="Calibri"/>
          <w:lang w:val="en-US"/>
        </w:rPr>
        <w:t xml:space="preserve">Reiche Zeche, the research and education mine associated with TU </w:t>
      </w:r>
      <w:r w:rsidRPr="023D83EB" w:rsidR="005D7092">
        <w:rPr>
          <w:rFonts w:ascii="Calibri" w:hAnsi="Calibri" w:cs="Calibri"/>
          <w:lang w:val="en-US"/>
        </w:rPr>
        <w:t>Bergakademie</w:t>
      </w:r>
      <w:r w:rsidRPr="023D83EB" w:rsidR="005D7092">
        <w:rPr>
          <w:rFonts w:ascii="Calibri" w:hAnsi="Calibri" w:cs="Calibri"/>
          <w:lang w:val="en-US"/>
        </w:rPr>
        <w:t xml:space="preserve"> Freiberg</w:t>
      </w:r>
      <w:r w:rsidRPr="023D83EB" w:rsidR="005D7092">
        <w:rPr>
          <w:rFonts w:ascii="Calibri" w:hAnsi="Calibri" w:cs="Calibri"/>
          <w:lang w:val="en-US"/>
        </w:rPr>
        <w:t xml:space="preserve"> in Germany</w:t>
      </w:r>
      <w:r w:rsidRPr="023D83EB" w:rsidR="005D7092">
        <w:rPr>
          <w:rFonts w:ascii="Calibri" w:hAnsi="Calibri" w:cs="Calibri"/>
          <w:lang w:val="en-US"/>
        </w:rPr>
        <w:t xml:space="preserve">, is using open-source software for its mine control station. Specifically, they </w:t>
      </w:r>
      <w:r w:rsidRPr="023D83EB" w:rsidR="005D7092">
        <w:rPr>
          <w:rFonts w:ascii="Calibri" w:hAnsi="Calibri" w:cs="Calibri"/>
          <w:lang w:val="en-US"/>
        </w:rPr>
        <w:t>utilize</w:t>
      </w:r>
      <w:r w:rsidRPr="023D83EB" w:rsidR="005D7092">
        <w:rPr>
          <w:rFonts w:ascii="Calibri" w:hAnsi="Calibri" w:cs="Calibri"/>
          <w:lang w:val="en-US"/>
        </w:rPr>
        <w:t xml:space="preserve"> Firebird DB as a database management system,</w:t>
      </w:r>
      <w:r w:rsidRPr="023D83EB" w:rsidR="005D7092">
        <w:rPr>
          <w:rFonts w:ascii="Calibri" w:hAnsi="Calibri" w:cs="Calibri"/>
          <w:lang w:val="en-US"/>
        </w:rPr>
        <w:t xml:space="preserve"> </w:t>
      </w:r>
      <w:r w:rsidRPr="023D83EB" w:rsidR="005D7092">
        <w:rPr>
          <w:rFonts w:ascii="Calibri" w:hAnsi="Calibri" w:cs="Calibri"/>
          <w:lang w:val="en-US"/>
        </w:rPr>
        <w:t>utilizing</w:t>
      </w:r>
      <w:r w:rsidRPr="023D83EB" w:rsidR="005D7092">
        <w:rPr>
          <w:rFonts w:ascii="Calibri" w:hAnsi="Calibri" w:cs="Calibri"/>
          <w:lang w:val="en-US"/>
        </w:rPr>
        <w:t xml:space="preserve"> open-source software such as .N</w:t>
      </w:r>
      <w:r w:rsidRPr="023D83EB" w:rsidR="005D7092">
        <w:rPr>
          <w:rFonts w:ascii="Calibri" w:hAnsi="Calibri" w:cs="Calibri"/>
          <w:lang w:val="en-US"/>
        </w:rPr>
        <w:t>ET Core for backend development,</w:t>
      </w:r>
      <w:r w:rsidRPr="023D83EB" w:rsidR="005D7092">
        <w:rPr>
          <w:rFonts w:ascii="Calibri" w:hAnsi="Calibri" w:cs="Calibri"/>
          <w:lang w:val="en-US"/>
        </w:rPr>
        <w:t xml:space="preserve"> which is an open-source and industry-approved software.</w:t>
      </w:r>
      <w:r w:rsidRPr="023D83EB" w:rsidR="007F3EEE">
        <w:rPr>
          <w:rFonts w:ascii="Calibri" w:hAnsi="Calibri" w:cs="Calibri"/>
          <w:lang w:val="en-US"/>
        </w:rPr>
        <w:t xml:space="preserve"> Found at (</w:t>
      </w:r>
      <w:hyperlink r:id="R5dfacddbe6ff4b5c">
        <w:r w:rsidRPr="023D83EB" w:rsidR="00512572">
          <w:rPr>
            <w:rStyle w:val="Hyperlink"/>
            <w:rFonts w:ascii="Calibri" w:hAnsi="Calibri" w:cs="Calibri"/>
            <w:lang w:val="en-US"/>
          </w:rPr>
          <w:t>https://mining-report.de/wp-content/uploads/_pda/2020/06/MRG_2003_Datenerfassung_Bergbau_TUBAF_200603.pdf</w:t>
        </w:r>
      </w:hyperlink>
      <w:r w:rsidRPr="023D83EB" w:rsidR="007F3EEE">
        <w:rPr>
          <w:rFonts w:ascii="Calibri" w:hAnsi="Calibri" w:cs="Calibri"/>
          <w:lang w:val="en-US"/>
        </w:rPr>
        <w:t>)</w:t>
      </w:r>
    </w:p>
    <w:p w:rsidR="00A27B28" w:rsidP="023D83EB" w:rsidRDefault="00A27B28" w14:paraId="714B69F7" w14:textId="3306223D">
      <w:pPr>
        <w:pStyle w:val="Heading4"/>
        <w:spacing w:before="319" w:beforeAutospacing="off" w:after="319" w:afterAutospacing="off"/>
      </w:pPr>
      <w:r w:rsidRPr="023D83EB" w:rsidR="49A60F86">
        <w:rPr>
          <w:rFonts w:ascii="Calibri" w:hAnsi="Calibri" w:eastAsia="Calibri" w:cs="Calibri"/>
          <w:b w:val="1"/>
          <w:bCs w:val="1"/>
          <w:noProof w:val="0"/>
          <w:sz w:val="22"/>
          <w:szCs w:val="22"/>
          <w:lang w:val="en"/>
        </w:rPr>
        <w:t>Case Study Analysis of Reiche Zeche Mine</w:t>
      </w:r>
    </w:p>
    <w:tbl>
      <w:tblPr>
        <w:tblStyle w:val="TableNormal"/>
        <w:tblW w:w="0" w:type="auto"/>
        <w:tblLayout w:type="fixed"/>
        <w:tblLook w:val="06A0" w:firstRow="1" w:lastRow="0" w:firstColumn="1" w:lastColumn="0" w:noHBand="1" w:noVBand="1"/>
      </w:tblPr>
      <w:tblGrid>
        <w:gridCol w:w="1238"/>
        <w:gridCol w:w="5283"/>
        <w:gridCol w:w="2838"/>
      </w:tblGrid>
      <w:tr w:rsidR="023D83EB" w:rsidTr="023D83EB" w14:paraId="0B34DF1A">
        <w:trPr>
          <w:trHeight w:val="300"/>
        </w:trPr>
        <w:tc>
          <w:tcPr>
            <w:tcW w:w="1238" w:type="dxa"/>
            <w:tcMar/>
            <w:vAlign w:val="center"/>
          </w:tcPr>
          <w:p w:rsidR="023D83EB" w:rsidP="023D83EB" w:rsidRDefault="023D83EB" w14:paraId="0B6FD063" w14:textId="23E54470">
            <w:pPr>
              <w:spacing w:before="0" w:beforeAutospacing="off" w:after="0" w:afterAutospacing="off"/>
              <w:jc w:val="center"/>
            </w:pPr>
            <w:r w:rsidRPr="023D83EB" w:rsidR="023D83EB">
              <w:rPr>
                <w:b w:val="1"/>
                <w:bCs w:val="1"/>
              </w:rPr>
              <w:t>Aspect</w:t>
            </w:r>
          </w:p>
        </w:tc>
        <w:tc>
          <w:tcPr>
            <w:tcW w:w="5283" w:type="dxa"/>
            <w:tcMar/>
            <w:vAlign w:val="center"/>
          </w:tcPr>
          <w:p w:rsidR="023D83EB" w:rsidP="023D83EB" w:rsidRDefault="023D83EB" w14:paraId="28BF0EFD" w14:textId="2248D731">
            <w:pPr>
              <w:spacing w:before="0" w:beforeAutospacing="off" w:after="0" w:afterAutospacing="off"/>
              <w:jc w:val="center"/>
            </w:pPr>
            <w:r w:rsidRPr="023D83EB" w:rsidR="023D83EB">
              <w:rPr>
                <w:b w:val="1"/>
                <w:bCs w:val="1"/>
              </w:rPr>
              <w:t>Description</w:t>
            </w:r>
          </w:p>
        </w:tc>
        <w:tc>
          <w:tcPr>
            <w:tcW w:w="2838" w:type="dxa"/>
            <w:tcMar/>
            <w:vAlign w:val="center"/>
          </w:tcPr>
          <w:p w:rsidR="023D83EB" w:rsidP="023D83EB" w:rsidRDefault="023D83EB" w14:paraId="2A856771" w14:textId="4611D5E4">
            <w:pPr>
              <w:spacing w:before="0" w:beforeAutospacing="off" w:after="0" w:afterAutospacing="off"/>
              <w:jc w:val="center"/>
            </w:pPr>
            <w:r w:rsidRPr="023D83EB" w:rsidR="023D83EB">
              <w:rPr>
                <w:b w:val="1"/>
                <w:bCs w:val="1"/>
              </w:rPr>
              <w:t>Outcome</w:t>
            </w:r>
          </w:p>
        </w:tc>
      </w:tr>
      <w:tr w:rsidR="023D83EB" w:rsidTr="023D83EB" w14:paraId="0AAC4F6B">
        <w:trPr>
          <w:trHeight w:val="300"/>
        </w:trPr>
        <w:tc>
          <w:tcPr>
            <w:tcW w:w="1238" w:type="dxa"/>
            <w:tcMar/>
            <w:vAlign w:val="center"/>
          </w:tcPr>
          <w:p w:rsidR="023D83EB" w:rsidP="023D83EB" w:rsidRDefault="023D83EB" w14:paraId="5AD8148C" w14:textId="757ADADA">
            <w:pPr>
              <w:spacing w:before="0" w:beforeAutospacing="off" w:after="0" w:afterAutospacing="off"/>
            </w:pPr>
            <w:r w:rsidR="023D83EB">
              <w:rPr/>
              <w:t>Software Used</w:t>
            </w:r>
          </w:p>
        </w:tc>
        <w:tc>
          <w:tcPr>
            <w:tcW w:w="5283" w:type="dxa"/>
            <w:tcMar/>
            <w:vAlign w:val="center"/>
          </w:tcPr>
          <w:p w:rsidR="023D83EB" w:rsidP="023D83EB" w:rsidRDefault="023D83EB" w14:paraId="55EDE974" w14:textId="736B0110">
            <w:pPr>
              <w:spacing w:before="0" w:beforeAutospacing="off" w:after="0" w:afterAutospacing="off"/>
            </w:pPr>
            <w:r w:rsidR="023D83EB">
              <w:rPr/>
              <w:t>Firebird DB, .NET Core</w:t>
            </w:r>
          </w:p>
        </w:tc>
        <w:tc>
          <w:tcPr>
            <w:tcW w:w="2838" w:type="dxa"/>
            <w:tcMar/>
            <w:vAlign w:val="center"/>
          </w:tcPr>
          <w:p w:rsidR="023D83EB" w:rsidP="023D83EB" w:rsidRDefault="023D83EB" w14:paraId="01493E30" w14:textId="21FC356C">
            <w:pPr>
              <w:spacing w:before="0" w:beforeAutospacing="off" w:after="0" w:afterAutospacing="off"/>
            </w:pPr>
            <w:r w:rsidR="023D83EB">
              <w:rPr/>
              <w:t>Cost-effective and industry-approved solutions</w:t>
            </w:r>
          </w:p>
        </w:tc>
      </w:tr>
      <w:tr w:rsidR="023D83EB" w:rsidTr="023D83EB" w14:paraId="3F98477C">
        <w:trPr>
          <w:trHeight w:val="300"/>
        </w:trPr>
        <w:tc>
          <w:tcPr>
            <w:tcW w:w="1238" w:type="dxa"/>
            <w:tcMar/>
            <w:vAlign w:val="center"/>
          </w:tcPr>
          <w:p w:rsidR="023D83EB" w:rsidP="023D83EB" w:rsidRDefault="023D83EB" w14:paraId="68D02FA6" w14:textId="7D5BC84B">
            <w:pPr>
              <w:spacing w:before="0" w:beforeAutospacing="off" w:after="0" w:afterAutospacing="off"/>
            </w:pPr>
            <w:r w:rsidR="023D83EB">
              <w:rPr/>
              <w:t>Customization</w:t>
            </w:r>
          </w:p>
        </w:tc>
        <w:tc>
          <w:tcPr>
            <w:tcW w:w="5283" w:type="dxa"/>
            <w:tcMar/>
            <w:vAlign w:val="center"/>
          </w:tcPr>
          <w:p w:rsidR="023D83EB" w:rsidP="023D83EB" w:rsidRDefault="023D83EB" w14:paraId="187CA091" w14:textId="04CD4064">
            <w:pPr>
              <w:spacing w:before="0" w:beforeAutospacing="off" w:after="0" w:afterAutospacing="off"/>
            </w:pPr>
            <w:r w:rsidR="023D83EB">
              <w:rPr/>
              <w:t>Tailored software to specific mine control station needs</w:t>
            </w:r>
          </w:p>
        </w:tc>
        <w:tc>
          <w:tcPr>
            <w:tcW w:w="2838" w:type="dxa"/>
            <w:tcMar/>
            <w:vAlign w:val="center"/>
          </w:tcPr>
          <w:p w:rsidR="023D83EB" w:rsidP="023D83EB" w:rsidRDefault="023D83EB" w14:paraId="400ADB65" w14:textId="71C53726">
            <w:pPr>
              <w:spacing w:before="0" w:beforeAutospacing="off" w:after="0" w:afterAutospacing="off"/>
            </w:pPr>
            <w:r w:rsidR="023D83EB">
              <w:rPr/>
              <w:t>High level of customization achieved</w:t>
            </w:r>
          </w:p>
        </w:tc>
      </w:tr>
      <w:tr w:rsidR="023D83EB" w:rsidTr="023D83EB" w14:paraId="4A71BEFE">
        <w:trPr>
          <w:trHeight w:val="300"/>
        </w:trPr>
        <w:tc>
          <w:tcPr>
            <w:tcW w:w="1238" w:type="dxa"/>
            <w:tcMar/>
            <w:vAlign w:val="center"/>
          </w:tcPr>
          <w:p w:rsidR="023D83EB" w:rsidP="023D83EB" w:rsidRDefault="023D83EB" w14:paraId="0F6E4BC2" w14:textId="05E252A8">
            <w:pPr>
              <w:spacing w:before="0" w:beforeAutospacing="off" w:after="0" w:afterAutospacing="off"/>
            </w:pPr>
            <w:r w:rsidR="023D83EB">
              <w:rPr/>
              <w:t>Security</w:t>
            </w:r>
          </w:p>
        </w:tc>
        <w:tc>
          <w:tcPr>
            <w:tcW w:w="5283" w:type="dxa"/>
            <w:tcMar/>
            <w:vAlign w:val="center"/>
          </w:tcPr>
          <w:p w:rsidR="023D83EB" w:rsidP="023D83EB" w:rsidRDefault="023D83EB" w14:paraId="111C82D1" w14:textId="2825F2A1">
            <w:pPr>
              <w:spacing w:before="0" w:beforeAutospacing="off" w:after="0" w:afterAutospacing="off"/>
            </w:pPr>
            <w:r w:rsidR="023D83EB">
              <w:rPr/>
              <w:t>Open-source transparency allows for quicker identification and fixing of vulnerabilities</w:t>
            </w:r>
          </w:p>
        </w:tc>
        <w:tc>
          <w:tcPr>
            <w:tcW w:w="2838" w:type="dxa"/>
            <w:tcMar/>
            <w:vAlign w:val="center"/>
          </w:tcPr>
          <w:p w:rsidR="023D83EB" w:rsidP="023D83EB" w:rsidRDefault="023D83EB" w14:paraId="6B0D93DA" w14:textId="590B6960">
            <w:pPr>
              <w:spacing w:before="0" w:beforeAutospacing="off" w:after="0" w:afterAutospacing="off"/>
            </w:pPr>
            <w:r w:rsidR="023D83EB">
              <w:rPr/>
              <w:t>Improved security measures</w:t>
            </w:r>
          </w:p>
        </w:tc>
      </w:tr>
      <w:tr w:rsidR="023D83EB" w:rsidTr="023D83EB" w14:paraId="68BE563A">
        <w:trPr>
          <w:trHeight w:val="300"/>
        </w:trPr>
        <w:tc>
          <w:tcPr>
            <w:tcW w:w="1238" w:type="dxa"/>
            <w:tcMar/>
            <w:vAlign w:val="center"/>
          </w:tcPr>
          <w:p w:rsidR="023D83EB" w:rsidP="023D83EB" w:rsidRDefault="023D83EB" w14:paraId="2BC92C74" w14:textId="5B634001">
            <w:pPr>
              <w:spacing w:before="0" w:beforeAutospacing="off" w:after="0" w:afterAutospacing="off"/>
            </w:pPr>
            <w:r w:rsidR="023D83EB">
              <w:rPr/>
              <w:t>Community Support</w:t>
            </w:r>
          </w:p>
        </w:tc>
        <w:tc>
          <w:tcPr>
            <w:tcW w:w="5283" w:type="dxa"/>
            <w:tcMar/>
            <w:vAlign w:val="center"/>
          </w:tcPr>
          <w:p w:rsidR="023D83EB" w:rsidP="023D83EB" w:rsidRDefault="023D83EB" w14:paraId="269D207A" w14:textId="2B02CF75">
            <w:pPr>
              <w:spacing w:before="0" w:beforeAutospacing="off" w:after="0" w:afterAutospacing="off"/>
            </w:pPr>
            <w:r w:rsidR="023D83EB">
              <w:rPr/>
              <w:t>Leveraged community resources for troubleshooting and best practices</w:t>
            </w:r>
          </w:p>
        </w:tc>
        <w:tc>
          <w:tcPr>
            <w:tcW w:w="2838" w:type="dxa"/>
            <w:tcMar/>
            <w:vAlign w:val="center"/>
          </w:tcPr>
          <w:p w:rsidR="023D83EB" w:rsidP="023D83EB" w:rsidRDefault="023D83EB" w14:paraId="106B13DC" w14:textId="554DA0A0">
            <w:pPr>
              <w:spacing w:before="0" w:beforeAutospacing="off" w:after="0" w:afterAutospacing="off"/>
            </w:pPr>
            <w:r w:rsidR="023D83EB">
              <w:rPr/>
              <w:t>Enhanced problem-solving capabilities</w:t>
            </w:r>
          </w:p>
        </w:tc>
      </w:tr>
      <w:tr w:rsidR="023D83EB" w:rsidTr="023D83EB" w14:paraId="32AF0421">
        <w:trPr>
          <w:trHeight w:val="300"/>
        </w:trPr>
        <w:tc>
          <w:tcPr>
            <w:tcW w:w="1238" w:type="dxa"/>
            <w:tcMar/>
            <w:vAlign w:val="center"/>
          </w:tcPr>
          <w:p w:rsidR="023D83EB" w:rsidP="023D83EB" w:rsidRDefault="023D83EB" w14:paraId="0E045E93" w14:textId="7D289631">
            <w:pPr>
              <w:spacing w:before="0" w:beforeAutospacing="off" w:after="0" w:afterAutospacing="off"/>
            </w:pPr>
            <w:r w:rsidR="023D83EB">
              <w:rPr/>
              <w:t>Challenges</w:t>
            </w:r>
          </w:p>
        </w:tc>
        <w:tc>
          <w:tcPr>
            <w:tcW w:w="5283" w:type="dxa"/>
            <w:tcMar/>
            <w:vAlign w:val="center"/>
          </w:tcPr>
          <w:p w:rsidR="023D83EB" w:rsidP="023D83EB" w:rsidRDefault="023D83EB" w14:paraId="6706EEAB" w14:textId="643BF4A2">
            <w:pPr>
              <w:spacing w:before="0" w:beforeAutospacing="off" w:after="0" w:afterAutospacing="off"/>
            </w:pPr>
            <w:r w:rsidR="023D83EB">
              <w:rPr/>
              <w:t>Encountered issues with reliance on community updates</w:t>
            </w:r>
          </w:p>
        </w:tc>
        <w:tc>
          <w:tcPr>
            <w:tcW w:w="2838" w:type="dxa"/>
            <w:tcMar/>
            <w:vAlign w:val="center"/>
          </w:tcPr>
          <w:p w:rsidR="023D83EB" w:rsidP="023D83EB" w:rsidRDefault="023D83EB" w14:paraId="30B7575C" w14:textId="53DFEB71">
            <w:pPr>
              <w:spacing w:before="0" w:beforeAutospacing="off" w:after="0" w:afterAutospacing="off"/>
            </w:pPr>
            <w:r w:rsidR="023D83EB">
              <w:rPr/>
              <w:t>Potential delays in receiving updates</w:t>
            </w:r>
          </w:p>
        </w:tc>
      </w:tr>
    </w:tbl>
    <w:p w:rsidR="00A27B28" w:rsidP="023D83EB" w:rsidRDefault="00A27B28" w14:paraId="2B5D7FFA" w14:textId="31E7D51B">
      <w:pPr>
        <w:widowControl w:val="0"/>
        <w:autoSpaceDE w:val="0"/>
        <w:autoSpaceDN w:val="0"/>
        <w:adjustRightInd w:val="0"/>
        <w:spacing w:before="240" w:beforeAutospacing="off" w:after="240" w:afterAutospacing="off" w:line="276" w:lineRule="auto"/>
      </w:pPr>
      <w:r w:rsidRPr="023D83EB" w:rsidR="49A60F86">
        <w:rPr>
          <w:rFonts w:ascii="Calibri" w:hAnsi="Calibri" w:eastAsia="Calibri" w:cs="Calibri"/>
          <w:i w:val="1"/>
          <w:iCs w:val="1"/>
          <w:noProof w:val="0"/>
          <w:sz w:val="22"/>
          <w:szCs w:val="22"/>
          <w:lang w:val="en-US"/>
        </w:rPr>
        <w:t>Description:</w:t>
      </w:r>
      <w:r w:rsidRPr="023D83EB" w:rsidR="49A60F86">
        <w:rPr>
          <w:rFonts w:ascii="Calibri" w:hAnsi="Calibri" w:eastAsia="Calibri" w:cs="Calibri"/>
          <w:noProof w:val="0"/>
          <w:sz w:val="22"/>
          <w:szCs w:val="22"/>
          <w:lang w:val="en-US"/>
        </w:rPr>
        <w:t xml:space="preserve"> This table provides a detailed analysis of the Reiche Zeche mine case study, focusing on aspects such as software used, customization, security, community support, and challenges encountered.</w:t>
      </w:r>
    </w:p>
    <w:p w:rsidR="00A27B28" w:rsidP="023D83EB" w:rsidRDefault="00A27B28" w14:paraId="7F442D0A" w14:textId="1BBC3E5C">
      <w:pPr>
        <w:pStyle w:val="Normal"/>
        <w:widowControl w:val="0"/>
        <w:autoSpaceDE w:val="0"/>
        <w:autoSpaceDN w:val="0"/>
        <w:adjustRightInd w:val="0"/>
        <w:spacing w:after="200" w:line="276" w:lineRule="auto"/>
        <w:rPr>
          <w:rFonts w:ascii="Calibri" w:hAnsi="Calibri" w:cs="Calibri"/>
          <w:lang w:val="en"/>
        </w:rPr>
      </w:pPr>
    </w:p>
    <w:p w:rsidR="00A27B28" w:rsidP="00512572" w:rsidRDefault="00A27B28" w14:paraId="7580D22A" w14:textId="77777777">
      <w:pPr>
        <w:widowControl w:val="0"/>
        <w:autoSpaceDE w:val="0"/>
        <w:autoSpaceDN w:val="0"/>
        <w:adjustRightInd w:val="0"/>
        <w:spacing w:after="200" w:line="276" w:lineRule="auto"/>
        <w:rPr>
          <w:rFonts w:ascii="Calibri" w:hAnsi="Calibri" w:cs="Calibri"/>
          <w:lang w:val="en"/>
        </w:rPr>
      </w:pPr>
    </w:p>
    <w:p w:rsidR="00A27B28" w:rsidP="00512572" w:rsidRDefault="00A27B28" w14:paraId="6A0B8712" w14:textId="77777777">
      <w:pPr>
        <w:widowControl w:val="0"/>
        <w:autoSpaceDE w:val="0"/>
        <w:autoSpaceDN w:val="0"/>
        <w:adjustRightInd w:val="0"/>
        <w:spacing w:after="200" w:line="276" w:lineRule="auto"/>
        <w:rPr>
          <w:rFonts w:ascii="Calibri" w:hAnsi="Calibri" w:cs="Calibri"/>
          <w:lang w:val="en"/>
        </w:rPr>
      </w:pPr>
    </w:p>
    <w:p w:rsidR="00A27B28" w:rsidP="00512572" w:rsidRDefault="00A27B28" w14:paraId="5749BA72" w14:textId="77777777">
      <w:pPr>
        <w:widowControl w:val="0"/>
        <w:autoSpaceDE w:val="0"/>
        <w:autoSpaceDN w:val="0"/>
        <w:adjustRightInd w:val="0"/>
        <w:spacing w:after="200" w:line="276" w:lineRule="auto"/>
        <w:rPr>
          <w:rFonts w:ascii="Calibri" w:hAnsi="Calibri" w:cs="Calibri"/>
          <w:lang w:val="en"/>
        </w:rPr>
      </w:pPr>
    </w:p>
    <w:p w:rsidRPr="00512572" w:rsidR="00512572" w:rsidP="00512572" w:rsidRDefault="00512572" w14:paraId="42827963"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Pros:</w:t>
      </w:r>
    </w:p>
    <w:p w:rsidRPr="00512572" w:rsidR="00512572" w:rsidP="7C42466E" w:rsidRDefault="00512572" w14:paraId="227799DE" w14:textId="37CC6E80">
      <w:pPr>
        <w:widowControl w:val="0"/>
        <w:autoSpaceDE w:val="0"/>
        <w:autoSpaceDN w:val="0"/>
        <w:adjustRightInd w:val="0"/>
        <w:spacing w:after="200" w:line="276" w:lineRule="auto"/>
        <w:rPr>
          <w:rFonts w:ascii="Calibri" w:hAnsi="Calibri" w:cs="Calibri"/>
          <w:lang w:val="en-US"/>
        </w:rPr>
      </w:pPr>
      <w:r w:rsidRPr="023D83EB" w:rsidR="00512572">
        <w:rPr>
          <w:rFonts w:ascii="Calibri" w:hAnsi="Calibri" w:cs="Calibri"/>
          <w:lang w:val="en-US"/>
        </w:rPr>
        <w:t xml:space="preserve">Use of </w:t>
      </w:r>
      <w:r w:rsidRPr="023D83EB" w:rsidR="67D3DE3E">
        <w:rPr>
          <w:rFonts w:ascii="Calibri" w:hAnsi="Calibri" w:cs="Calibri"/>
          <w:lang w:val="en-US"/>
        </w:rPr>
        <w:t>Open-Source</w:t>
      </w:r>
      <w:r w:rsidRPr="023D83EB" w:rsidR="00512572">
        <w:rPr>
          <w:rFonts w:ascii="Calibri" w:hAnsi="Calibri" w:cs="Calibri"/>
          <w:lang w:val="en-US"/>
        </w:rPr>
        <w:t xml:space="preserve"> Software: Reiche Zeche </w:t>
      </w:r>
      <w:r w:rsidRPr="023D83EB" w:rsidR="00512572">
        <w:rPr>
          <w:rFonts w:ascii="Calibri" w:hAnsi="Calibri" w:cs="Calibri"/>
          <w:lang w:val="en-US"/>
        </w:rPr>
        <w:t>benefits</w:t>
      </w:r>
      <w:r w:rsidRPr="023D83EB" w:rsidR="00512572">
        <w:rPr>
          <w:rFonts w:ascii="Calibri" w:hAnsi="Calibri" w:cs="Calibri"/>
          <w:lang w:val="en-US"/>
        </w:rPr>
        <w:t xml:space="preserve"> from using open-source software such as Firebird DB for their mine control station, which is cost-effective and industry-approved.</w:t>
      </w:r>
    </w:p>
    <w:p w:rsidR="006004D5" w:rsidRDefault="00512572" w14:paraId="61569763" w14:textId="77777777">
      <w:pPr>
        <w:widowControl w:val="0"/>
        <w:autoSpaceDE w:val="0"/>
        <w:autoSpaceDN w:val="0"/>
        <w:adjustRightInd w:val="0"/>
        <w:spacing w:after="200" w:line="276" w:lineRule="auto"/>
        <w:rPr>
          <w:rFonts w:ascii="Calibri" w:hAnsi="Calibri" w:cs="Calibri"/>
          <w:lang w:val="en"/>
        </w:rPr>
      </w:pPr>
      <w:r w:rsidRPr="00512572">
        <w:rPr>
          <w:rFonts w:ascii="Calibri" w:hAnsi="Calibri" w:cs="Calibri"/>
          <w:lang w:val="en"/>
        </w:rPr>
        <w:t>Flexibility and Customization: Open-source software often provides flexibility for customization to suit specific needs and requirements of Reiche Zeche's mine control station.</w:t>
      </w:r>
    </w:p>
    <w:p w:rsidRPr="00512572" w:rsidR="00512572" w:rsidP="00512572" w:rsidRDefault="00512572" w14:paraId="51FAA494"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Cons:</w:t>
      </w:r>
    </w:p>
    <w:p w:rsidRPr="00512572" w:rsidR="00512572" w:rsidP="00512572" w:rsidRDefault="00512572" w14:paraId="1788A606" w14:textId="77777777">
      <w:pPr>
        <w:widowControl w:val="0"/>
        <w:autoSpaceDE w:val="0"/>
        <w:autoSpaceDN w:val="0"/>
        <w:adjustRightInd w:val="0"/>
        <w:spacing w:after="200" w:line="276" w:lineRule="auto"/>
        <w:rPr>
          <w:rFonts w:ascii="Calibri" w:hAnsi="Calibri" w:cs="Calibri"/>
          <w:lang w:val="en"/>
        </w:rPr>
      </w:pPr>
      <w:r w:rsidRPr="00512572">
        <w:rPr>
          <w:rFonts w:ascii="Calibri" w:hAnsi="Calibri" w:cs="Calibri"/>
          <w:lang w:val="en"/>
        </w:rPr>
        <w:lastRenderedPageBreak/>
        <w:t>Potential Lack of Dedic</w:t>
      </w:r>
      <w:r w:rsidR="00F14BB3">
        <w:rPr>
          <w:rFonts w:ascii="Calibri" w:hAnsi="Calibri" w:cs="Calibri"/>
          <w:lang w:val="en"/>
        </w:rPr>
        <w:t xml:space="preserve">ated Support: </w:t>
      </w:r>
      <w:r w:rsidR="001818D7">
        <w:rPr>
          <w:rFonts w:ascii="Calibri" w:hAnsi="Calibri" w:cs="Calibri"/>
          <w:lang w:val="en"/>
        </w:rPr>
        <w:t>Unlike proprietary</w:t>
      </w:r>
      <w:r w:rsidRPr="00512572">
        <w:rPr>
          <w:rFonts w:ascii="Calibri" w:hAnsi="Calibri" w:cs="Calibri"/>
          <w:lang w:val="en"/>
        </w:rPr>
        <w:t xml:space="preserve"> software, open-source software may not always come with dedicated technical support, which could pose challenges if issues arise that require immediate resolution.</w:t>
      </w:r>
    </w:p>
    <w:p w:rsidR="00512572" w:rsidP="7C42466E" w:rsidRDefault="00512572" w14:paraId="7055E900" w14:textId="2D0CFFBE">
      <w:pPr>
        <w:widowControl w:val="0"/>
        <w:autoSpaceDE w:val="0"/>
        <w:autoSpaceDN w:val="0"/>
        <w:adjustRightInd w:val="0"/>
        <w:spacing w:after="200" w:line="276" w:lineRule="auto"/>
        <w:rPr>
          <w:rFonts w:ascii="Calibri" w:hAnsi="Calibri" w:cs="Calibri"/>
          <w:lang w:val="en-US"/>
        </w:rPr>
      </w:pPr>
      <w:r w:rsidRPr="023D83EB" w:rsidR="00512572">
        <w:rPr>
          <w:rFonts w:ascii="Calibri" w:hAnsi="Calibri" w:cs="Calibri"/>
          <w:lang w:val="en-US"/>
        </w:rPr>
        <w:t>Dependency on</w:t>
      </w:r>
      <w:r w:rsidRPr="023D83EB" w:rsidR="00C22278">
        <w:rPr>
          <w:rFonts w:ascii="Calibri" w:hAnsi="Calibri" w:cs="Calibri"/>
          <w:lang w:val="en-US"/>
        </w:rPr>
        <w:t xml:space="preserve"> Community Updates: </w:t>
      </w:r>
      <w:r w:rsidRPr="023D83EB" w:rsidR="5B1BFB57">
        <w:rPr>
          <w:rFonts w:ascii="Calibri" w:hAnsi="Calibri" w:cs="Calibri"/>
          <w:lang w:val="en-US"/>
        </w:rPr>
        <w:t>They</w:t>
      </w:r>
      <w:r w:rsidRPr="023D83EB" w:rsidR="00512572">
        <w:rPr>
          <w:rFonts w:ascii="Calibri" w:hAnsi="Calibri" w:cs="Calibri"/>
          <w:lang w:val="en-US"/>
        </w:rPr>
        <w:t xml:space="preserve"> </w:t>
      </w:r>
      <w:r w:rsidRPr="023D83EB" w:rsidR="00512572">
        <w:rPr>
          <w:rFonts w:ascii="Calibri" w:hAnsi="Calibri" w:cs="Calibri"/>
          <w:i w:val="1"/>
          <w:iCs w:val="1"/>
          <w:lang w:val="en-US"/>
        </w:rPr>
        <w:t>may</w:t>
      </w:r>
      <w:r w:rsidRPr="023D83EB" w:rsidR="00512572">
        <w:rPr>
          <w:rFonts w:ascii="Calibri" w:hAnsi="Calibri" w:cs="Calibri"/>
          <w:lang w:val="en-US"/>
        </w:rPr>
        <w:t xml:space="preserve"> rely on community updates and contributions for software improvements and bug fixes, which could potentially lead to delays in receiv</w:t>
      </w:r>
      <w:r w:rsidRPr="023D83EB" w:rsidR="00490A07">
        <w:rPr>
          <w:rFonts w:ascii="Calibri" w:hAnsi="Calibri" w:cs="Calibri"/>
          <w:lang w:val="en-US"/>
        </w:rPr>
        <w:t>ing necessary updates</w:t>
      </w:r>
      <w:r w:rsidRPr="023D83EB" w:rsidR="00512572">
        <w:rPr>
          <w:rFonts w:ascii="Calibri" w:hAnsi="Calibri" w:cs="Calibri"/>
          <w:lang w:val="en-US"/>
        </w:rPr>
        <w:t>.</w:t>
      </w:r>
    </w:p>
    <w:p w:rsidR="023D83EB" w:rsidP="023D83EB" w:rsidRDefault="023D83EB" w14:paraId="23982B66" w14:textId="3DB24B46">
      <w:pPr>
        <w:pStyle w:val="Normal"/>
        <w:widowControl w:val="0"/>
        <w:spacing w:after="200" w:line="276" w:lineRule="auto"/>
        <w:rPr>
          <w:rFonts w:ascii="Calibri" w:hAnsi="Calibri" w:cs="Calibri"/>
          <w:lang w:val="en-US"/>
        </w:rPr>
      </w:pPr>
    </w:p>
    <w:p w:rsidR="064D1539" w:rsidP="023D83EB" w:rsidRDefault="064D1539" w14:paraId="1FCB95DA" w14:textId="445AE158">
      <w:pPr>
        <w:pStyle w:val="Normal"/>
        <w:widowControl w:val="0"/>
        <w:spacing w:after="200" w:line="276" w:lineRule="auto"/>
        <w:rPr>
          <w:rFonts w:ascii="Calibri" w:hAnsi="Calibri" w:cs="Calibri"/>
          <w:lang w:val="en-US"/>
        </w:rPr>
      </w:pPr>
      <w:r w:rsidRPr="023D83EB" w:rsidR="064D1539">
        <w:rPr>
          <w:rFonts w:ascii="Calibri" w:hAnsi="Calibri" w:cs="Calibri"/>
          <w:lang w:val="en-US"/>
        </w:rPr>
        <w:t>ODAP case study:</w:t>
      </w:r>
    </w:p>
    <w:p w:rsidR="00EF7366" w:rsidP="00512572" w:rsidRDefault="00EF7366" w14:paraId="2AD8A760" w14:textId="77777777">
      <w:pPr>
        <w:widowControl w:val="0"/>
        <w:autoSpaceDE w:val="0"/>
        <w:autoSpaceDN w:val="0"/>
        <w:adjustRightInd w:val="0"/>
        <w:spacing w:after="200" w:line="276" w:lineRule="auto"/>
        <w:rPr>
          <w:rFonts w:ascii="Calibri" w:hAnsi="Calibri" w:cs="Calibri"/>
          <w:lang w:val="en"/>
        </w:rPr>
      </w:pPr>
    </w:p>
    <w:p w:rsidR="00EF7366" w:rsidP="7C42466E" w:rsidRDefault="00EF7366" w14:paraId="5499E9D0" w14:textId="1704B7DC">
      <w:pPr>
        <w:widowControl w:val="0"/>
        <w:autoSpaceDE w:val="0"/>
        <w:autoSpaceDN w:val="0"/>
        <w:adjustRightInd w:val="0"/>
        <w:spacing w:after="200" w:line="276" w:lineRule="auto"/>
        <w:rPr>
          <w:rFonts w:ascii="Calibri" w:hAnsi="Calibri" w:cs="Calibri"/>
          <w:u w:val="single"/>
          <w:lang w:val="en-US"/>
        </w:rPr>
      </w:pPr>
      <w:r w:rsidRPr="023D83EB" w:rsidR="00EF7366">
        <w:rPr>
          <w:rFonts w:ascii="Calibri" w:hAnsi="Calibri" w:cs="Calibri"/>
          <w:u w:val="single"/>
          <w:lang w:val="en-US"/>
        </w:rPr>
        <w:t xml:space="preserve">Why are miners hesitant and </w:t>
      </w:r>
      <w:bookmarkStart w:name="_Int_txXPKlgz" w:id="52771671"/>
      <w:r w:rsidRPr="023D83EB" w:rsidR="366C46FC">
        <w:rPr>
          <w:rFonts w:ascii="Calibri" w:hAnsi="Calibri" w:cs="Calibri"/>
          <w:u w:val="single"/>
          <w:lang w:val="en-US"/>
        </w:rPr>
        <w:t>would</w:t>
      </w:r>
      <w:bookmarkEnd w:id="52771671"/>
      <w:r w:rsidRPr="023D83EB" w:rsidR="366C46FC">
        <w:rPr>
          <w:rFonts w:ascii="Calibri" w:hAnsi="Calibri" w:cs="Calibri"/>
          <w:u w:val="single"/>
          <w:lang w:val="en-US"/>
        </w:rPr>
        <w:t xml:space="preserve"> rather choose</w:t>
      </w:r>
      <w:r w:rsidRPr="023D83EB" w:rsidR="00EF7366">
        <w:rPr>
          <w:rFonts w:ascii="Calibri" w:hAnsi="Calibri" w:cs="Calibri"/>
          <w:u w:val="single"/>
          <w:lang w:val="en-US"/>
        </w:rPr>
        <w:t xml:space="preserve"> paid-for products?</w:t>
      </w:r>
    </w:p>
    <w:p w:rsidR="008F3385" w:rsidP="7C42466E" w:rsidRDefault="008F3385" w14:paraId="2FABA588" w14:textId="323F1B92">
      <w:pPr>
        <w:widowControl w:val="0"/>
        <w:autoSpaceDE w:val="0"/>
        <w:autoSpaceDN w:val="0"/>
        <w:adjustRightInd w:val="0"/>
        <w:spacing w:after="200" w:line="276" w:lineRule="auto"/>
        <w:rPr>
          <w:rFonts w:ascii="Calibri" w:hAnsi="Calibri" w:cs="Calibri"/>
          <w:lang w:val="en-US"/>
        </w:rPr>
      </w:pPr>
      <w:r w:rsidRPr="023D83EB" w:rsidR="008F3385">
        <w:rPr>
          <w:rFonts w:ascii="Calibri" w:hAnsi="Calibri" w:cs="Calibri"/>
          <w:lang w:val="en-US"/>
        </w:rPr>
        <w:t>Companies may develop</w:t>
      </w:r>
      <w:r w:rsidRPr="023D83EB" w:rsidR="008F3385">
        <w:rPr>
          <w:rFonts w:ascii="Calibri" w:hAnsi="Calibri" w:cs="Calibri"/>
          <w:lang w:val="en-US"/>
        </w:rPr>
        <w:t xml:space="preserve"> in-house</w:t>
      </w:r>
      <w:r w:rsidRPr="023D83EB" w:rsidR="008F3385">
        <w:rPr>
          <w:rFonts w:ascii="Calibri" w:hAnsi="Calibri" w:cs="Calibri"/>
          <w:lang w:val="en-US"/>
        </w:rPr>
        <w:t>/</w:t>
      </w:r>
      <w:r w:rsidRPr="023D83EB" w:rsidR="59B6A8C9">
        <w:rPr>
          <w:rFonts w:ascii="Calibri" w:hAnsi="Calibri" w:cs="Calibri"/>
          <w:lang w:val="en-US"/>
        </w:rPr>
        <w:t xml:space="preserve"> </w:t>
      </w:r>
      <w:bookmarkStart w:name="_Int_Bo2hTm1p" w:id="1648840119"/>
      <w:r w:rsidRPr="023D83EB" w:rsidR="008F3385">
        <w:rPr>
          <w:rFonts w:ascii="Calibri" w:hAnsi="Calibri" w:cs="Calibri"/>
          <w:lang w:val="en-US"/>
        </w:rPr>
        <w:t>closed-source</w:t>
      </w:r>
      <w:bookmarkEnd w:id="1648840119"/>
      <w:r w:rsidRPr="023D83EB" w:rsidR="008F3385">
        <w:rPr>
          <w:rFonts w:ascii="Calibri" w:hAnsi="Calibri" w:cs="Calibri"/>
          <w:lang w:val="en-US"/>
        </w:rPr>
        <w:t xml:space="preserve"> or </w:t>
      </w:r>
      <w:r w:rsidRPr="023D83EB" w:rsidR="008F3385">
        <w:rPr>
          <w:rFonts w:ascii="Calibri" w:hAnsi="Calibri" w:cs="Calibri"/>
          <w:lang w:val="en-US"/>
        </w:rPr>
        <w:t>acq</w:t>
      </w:r>
      <w:r w:rsidRPr="023D83EB" w:rsidR="008F3385">
        <w:rPr>
          <w:rFonts w:ascii="Calibri" w:hAnsi="Calibri" w:cs="Calibri"/>
          <w:lang w:val="en-US"/>
        </w:rPr>
        <w:t>uire</w:t>
      </w:r>
      <w:r w:rsidRPr="023D83EB" w:rsidR="008F3385">
        <w:rPr>
          <w:rFonts w:ascii="Calibri" w:hAnsi="Calibri" w:cs="Calibri"/>
          <w:lang w:val="en-US"/>
        </w:rPr>
        <w:t xml:space="preserve"> software from third-party vendors because </w:t>
      </w:r>
      <w:r w:rsidRPr="023D83EB" w:rsidR="008F3385">
        <w:rPr>
          <w:rFonts w:ascii="Calibri" w:hAnsi="Calibri" w:cs="Calibri"/>
          <w:lang w:val="en-US"/>
        </w:rPr>
        <w:t>they have more control over the software and can protect their intellectual property.</w:t>
      </w:r>
    </w:p>
    <w:p w:rsidR="006535B2" w:rsidP="7C42466E" w:rsidRDefault="006535B2" w14:paraId="66FA2B7E" w14:textId="392C0959">
      <w:pPr>
        <w:widowControl w:val="0"/>
        <w:autoSpaceDE w:val="0"/>
        <w:autoSpaceDN w:val="0"/>
        <w:adjustRightInd w:val="0"/>
        <w:spacing w:after="200" w:line="276" w:lineRule="auto"/>
        <w:rPr>
          <w:rFonts w:ascii="Calibri" w:hAnsi="Calibri" w:cs="Calibri"/>
          <w:lang w:val="en-US"/>
        </w:rPr>
      </w:pPr>
      <w:r w:rsidRPr="023D83EB" w:rsidR="006535B2">
        <w:rPr>
          <w:rFonts w:ascii="Calibri" w:hAnsi="Calibri" w:cs="Calibri"/>
          <w:lang w:val="en-US"/>
        </w:rPr>
        <w:t>While open</w:t>
      </w:r>
      <w:r w:rsidRPr="023D83EB" w:rsidR="34186081">
        <w:rPr>
          <w:rFonts w:ascii="Calibri" w:hAnsi="Calibri" w:cs="Calibri"/>
          <w:lang w:val="en-US"/>
        </w:rPr>
        <w:t>-</w:t>
      </w:r>
      <w:r w:rsidRPr="023D83EB" w:rsidR="006535B2">
        <w:rPr>
          <w:rFonts w:ascii="Calibri" w:hAnsi="Calibri" w:cs="Calibri"/>
          <w:lang w:val="en-US"/>
        </w:rPr>
        <w:t>source software can</w:t>
      </w:r>
      <w:r w:rsidRPr="023D83EB" w:rsidR="006535B2">
        <w:rPr>
          <w:rFonts w:ascii="Calibri" w:hAnsi="Calibri" w:cs="Calibri"/>
          <w:lang w:val="en-US"/>
        </w:rPr>
        <w:t>/and</w:t>
      </w:r>
      <w:r w:rsidRPr="023D83EB" w:rsidR="006535B2">
        <w:rPr>
          <w:rFonts w:ascii="Calibri" w:hAnsi="Calibri" w:cs="Calibri"/>
          <w:lang w:val="en-US"/>
        </w:rPr>
        <w:t xml:space="preserve"> undergo</w:t>
      </w:r>
      <w:r w:rsidRPr="023D83EB" w:rsidR="006535B2">
        <w:rPr>
          <w:rFonts w:ascii="Calibri" w:hAnsi="Calibri" w:cs="Calibri"/>
          <w:lang w:val="en-US"/>
        </w:rPr>
        <w:t xml:space="preserve"> rigorous peer review, mining companies are often concerned</w:t>
      </w:r>
      <w:r w:rsidRPr="023D83EB" w:rsidR="006535B2">
        <w:rPr>
          <w:rFonts w:ascii="Calibri" w:hAnsi="Calibri" w:cs="Calibri"/>
          <w:lang w:val="en-US"/>
        </w:rPr>
        <w:t xml:space="preserve"> about potential vulnerabilities or backdoors that could be exploited.</w:t>
      </w:r>
    </w:p>
    <w:p w:rsidR="006C6AD9" w:rsidP="7C42466E" w:rsidRDefault="006C6AD9" w14:paraId="26637FDB" w14:textId="449F0F2D">
      <w:pPr>
        <w:widowControl w:val="0"/>
        <w:autoSpaceDE w:val="0"/>
        <w:autoSpaceDN w:val="0"/>
        <w:adjustRightInd w:val="0"/>
        <w:spacing w:after="200" w:line="276" w:lineRule="auto"/>
        <w:rPr>
          <w:rFonts w:ascii="Calibri" w:hAnsi="Calibri" w:cs="Calibri"/>
          <w:lang w:val="en-US"/>
        </w:rPr>
      </w:pPr>
      <w:r w:rsidRPr="023D83EB" w:rsidR="006C6AD9">
        <w:rPr>
          <w:rFonts w:ascii="Calibri" w:hAnsi="Calibri" w:cs="Calibri"/>
          <w:lang w:val="en-US"/>
        </w:rPr>
        <w:t xml:space="preserve">Mining companies </w:t>
      </w:r>
      <w:r w:rsidRPr="023D83EB" w:rsidR="006C6AD9">
        <w:rPr>
          <w:rFonts w:ascii="Calibri" w:hAnsi="Calibri" w:cs="Calibri"/>
          <w:i w:val="1"/>
          <w:iCs w:val="1"/>
          <w:lang w:val="en-US"/>
        </w:rPr>
        <w:t>may</w:t>
      </w:r>
      <w:r w:rsidRPr="023D83EB" w:rsidR="006C6AD9">
        <w:rPr>
          <w:rFonts w:ascii="Calibri" w:hAnsi="Calibri" w:cs="Calibri"/>
          <w:lang w:val="en-US"/>
        </w:rPr>
        <w:t xml:space="preserve"> prefer working with software vendors that offer dedicated support and maintenance services. W</w:t>
      </w:r>
      <w:r w:rsidRPr="023D83EB" w:rsidR="006C6AD9">
        <w:rPr>
          <w:rFonts w:ascii="Calibri" w:hAnsi="Calibri" w:cs="Calibri"/>
          <w:lang w:val="en-US"/>
        </w:rPr>
        <w:t>hile w</w:t>
      </w:r>
      <w:r w:rsidRPr="023D83EB" w:rsidR="006C6AD9">
        <w:rPr>
          <w:rFonts w:ascii="Calibri" w:hAnsi="Calibri" w:cs="Calibri"/>
          <w:lang w:val="en-US"/>
        </w:rPr>
        <w:t xml:space="preserve">ith </w:t>
      </w:r>
      <w:r w:rsidRPr="023D83EB" w:rsidR="3EF2529E">
        <w:rPr>
          <w:rFonts w:ascii="Calibri" w:hAnsi="Calibri" w:cs="Calibri"/>
          <w:lang w:val="en-US"/>
        </w:rPr>
        <w:t>open-source</w:t>
      </w:r>
      <w:r w:rsidRPr="023D83EB" w:rsidR="006C6AD9">
        <w:rPr>
          <w:rFonts w:ascii="Calibri" w:hAnsi="Calibri" w:cs="Calibri"/>
          <w:lang w:val="en-US"/>
        </w:rPr>
        <w:t xml:space="preserve"> software, the responsibility for support and maintenance falls on the community or the company itself.</w:t>
      </w:r>
    </w:p>
    <w:p w:rsidR="0088273D" w:rsidP="7C42466E" w:rsidRDefault="0088273D" w14:paraId="522CAA6E" w14:textId="2B78E26D">
      <w:pPr>
        <w:widowControl w:val="0"/>
        <w:autoSpaceDE w:val="0"/>
        <w:autoSpaceDN w:val="0"/>
        <w:adjustRightInd w:val="0"/>
        <w:spacing w:after="200" w:line="276" w:lineRule="auto"/>
        <w:rPr>
          <w:rFonts w:ascii="Calibri" w:hAnsi="Calibri" w:cs="Calibri"/>
          <w:lang w:val="en-US"/>
        </w:rPr>
      </w:pPr>
      <w:r w:rsidRPr="023D83EB" w:rsidR="0088273D">
        <w:rPr>
          <w:rFonts w:ascii="Calibri" w:hAnsi="Calibri" w:cs="Calibri"/>
          <w:lang w:val="en-US"/>
        </w:rPr>
        <w:t xml:space="preserve">Change is </w:t>
      </w:r>
      <w:r w:rsidRPr="023D83EB" w:rsidR="001789D6">
        <w:rPr>
          <w:rFonts w:ascii="Calibri" w:hAnsi="Calibri" w:cs="Calibri"/>
          <w:lang w:val="en-US"/>
        </w:rPr>
        <w:t>seen as a risk by some, so, many</w:t>
      </w:r>
      <w:r w:rsidRPr="023D83EB" w:rsidR="0088273D">
        <w:rPr>
          <w:rFonts w:ascii="Calibri" w:hAnsi="Calibri" w:cs="Calibri"/>
          <w:lang w:val="en-US"/>
        </w:rPr>
        <w:t xml:space="preserve"> companies rely on</w:t>
      </w:r>
      <w:r w:rsidRPr="023D83EB" w:rsidR="156805E4">
        <w:rPr>
          <w:rFonts w:ascii="Calibri" w:hAnsi="Calibri" w:cs="Calibri"/>
          <w:lang w:val="en-US"/>
        </w:rPr>
        <w:t xml:space="preserve"> traditional </w:t>
      </w:r>
      <w:r w:rsidRPr="023D83EB" w:rsidR="0088273D">
        <w:rPr>
          <w:rFonts w:ascii="Calibri" w:hAnsi="Calibri" w:cs="Calibri"/>
          <w:lang w:val="en-US"/>
        </w:rPr>
        <w:t xml:space="preserve">systems. These companies </w:t>
      </w:r>
      <w:r w:rsidRPr="023D83EB" w:rsidR="0088273D">
        <w:rPr>
          <w:rFonts w:ascii="Calibri" w:hAnsi="Calibri" w:cs="Calibri"/>
          <w:lang w:val="en-US"/>
        </w:rPr>
        <w:t xml:space="preserve">traditionally </w:t>
      </w:r>
      <w:r w:rsidRPr="023D83EB" w:rsidR="0088273D">
        <w:rPr>
          <w:rFonts w:ascii="Calibri" w:hAnsi="Calibri" w:cs="Calibri"/>
          <w:lang w:val="en-US"/>
        </w:rPr>
        <w:t>operated</w:t>
      </w:r>
      <w:r w:rsidRPr="023D83EB" w:rsidR="0088273D">
        <w:rPr>
          <w:rFonts w:ascii="Calibri" w:hAnsi="Calibri" w:cs="Calibri"/>
          <w:lang w:val="en-US"/>
        </w:rPr>
        <w:t xml:space="preserve"> with specific software tools and systems that have been used for years. These legacy systems may not be compatible with </w:t>
      </w:r>
      <w:r w:rsidRPr="023D83EB" w:rsidR="0088273D">
        <w:rPr>
          <w:rFonts w:ascii="Calibri" w:hAnsi="Calibri" w:cs="Calibri"/>
          <w:lang w:val="en-US"/>
        </w:rPr>
        <w:t>open</w:t>
      </w:r>
      <w:r w:rsidRPr="023D83EB" w:rsidR="41ADDA61">
        <w:rPr>
          <w:rFonts w:ascii="Calibri" w:hAnsi="Calibri" w:cs="Calibri"/>
          <w:lang w:val="en-US"/>
        </w:rPr>
        <w:t>-</w:t>
      </w:r>
      <w:r w:rsidRPr="023D83EB" w:rsidR="0088273D">
        <w:rPr>
          <w:rFonts w:ascii="Calibri" w:hAnsi="Calibri" w:cs="Calibri"/>
          <w:lang w:val="en-US"/>
        </w:rPr>
        <w:t>source</w:t>
      </w:r>
      <w:r w:rsidRPr="023D83EB" w:rsidR="0088273D">
        <w:rPr>
          <w:rFonts w:ascii="Calibri" w:hAnsi="Calibri" w:cs="Calibri"/>
          <w:lang w:val="en-US"/>
        </w:rPr>
        <w:t xml:space="preserve"> software or may require significant modifications for integration. </w:t>
      </w:r>
      <w:r w:rsidRPr="023D83EB" w:rsidR="0088273D">
        <w:rPr>
          <w:rFonts w:ascii="Calibri" w:hAnsi="Calibri" w:cs="Calibri"/>
          <w:lang w:val="en-US"/>
        </w:rPr>
        <w:t>Of which miners may regard c</w:t>
      </w:r>
      <w:r w:rsidRPr="023D83EB" w:rsidR="0088273D">
        <w:rPr>
          <w:rFonts w:ascii="Calibri" w:hAnsi="Calibri" w:cs="Calibri"/>
          <w:lang w:val="en-US"/>
        </w:rPr>
        <w:t>hanging es</w:t>
      </w:r>
      <w:r w:rsidRPr="023D83EB" w:rsidR="0088273D">
        <w:rPr>
          <w:rFonts w:ascii="Calibri" w:hAnsi="Calibri" w:cs="Calibri"/>
          <w:lang w:val="en-US"/>
        </w:rPr>
        <w:t xml:space="preserve">tablished workflows and systems challenging, </w:t>
      </w:r>
      <w:r w:rsidRPr="023D83EB" w:rsidR="0088273D">
        <w:rPr>
          <w:rFonts w:ascii="Calibri" w:hAnsi="Calibri" w:cs="Calibri"/>
          <w:lang w:val="en-US"/>
        </w:rPr>
        <w:t>disruptive</w:t>
      </w:r>
      <w:r w:rsidRPr="023D83EB" w:rsidR="0088273D">
        <w:rPr>
          <w:rFonts w:ascii="Calibri" w:hAnsi="Calibri" w:cs="Calibri"/>
          <w:lang w:val="en-US"/>
        </w:rPr>
        <w:t xml:space="preserve">, and </w:t>
      </w:r>
      <w:r w:rsidRPr="023D83EB" w:rsidR="0088273D">
        <w:rPr>
          <w:rFonts w:ascii="Calibri" w:hAnsi="Calibri" w:cs="Calibri"/>
          <w:lang w:val="en-US"/>
        </w:rPr>
        <w:t>ultimately not</w:t>
      </w:r>
      <w:r w:rsidRPr="023D83EB" w:rsidR="0088273D">
        <w:rPr>
          <w:rFonts w:ascii="Calibri" w:hAnsi="Calibri" w:cs="Calibri"/>
          <w:lang w:val="en-US"/>
        </w:rPr>
        <w:t xml:space="preserve"> </w:t>
      </w:r>
      <w:r w:rsidRPr="023D83EB" w:rsidR="006C04B4">
        <w:rPr>
          <w:rFonts w:ascii="Calibri" w:hAnsi="Calibri" w:cs="Calibri"/>
          <w:lang w:val="en-US"/>
        </w:rPr>
        <w:t>worth it</w:t>
      </w:r>
      <w:r w:rsidRPr="023D83EB" w:rsidR="0088273D">
        <w:rPr>
          <w:rFonts w:ascii="Calibri" w:hAnsi="Calibri" w:cs="Calibri"/>
          <w:lang w:val="en-US"/>
        </w:rPr>
        <w:t>.</w:t>
      </w:r>
    </w:p>
    <w:p w:rsidR="023D83EB" w:rsidP="023D83EB" w:rsidRDefault="023D83EB" w14:paraId="5C3224E6" w14:textId="7D2C13DC">
      <w:pPr>
        <w:pStyle w:val="Normal"/>
        <w:widowControl w:val="0"/>
        <w:spacing w:after="200" w:line="276" w:lineRule="auto"/>
        <w:rPr>
          <w:rFonts w:ascii="Calibri" w:hAnsi="Calibri" w:cs="Calibri"/>
          <w:lang w:val="en-US"/>
        </w:rPr>
      </w:pPr>
    </w:p>
    <w:tbl>
      <w:tblPr>
        <w:tblStyle w:val="TableGrid"/>
        <w:tblW w:w="0" w:type="auto"/>
        <w:tblLayout w:type="fixed"/>
        <w:tblLook w:val="04A0" w:firstRow="1" w:lastRow="0" w:firstColumn="1" w:lastColumn="0" w:noHBand="0" w:noVBand="1"/>
      </w:tblPr>
      <w:tblGrid>
        <w:gridCol w:w="2903"/>
        <w:gridCol w:w="6036"/>
        <w:gridCol w:w="421"/>
      </w:tblGrid>
      <w:tr w:rsidR="023D83EB" w:rsidTr="023D83EB" w14:paraId="58DCCF52">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0E94007D" w14:textId="35BAE09D">
            <w:pPr>
              <w:spacing w:before="0" w:beforeAutospacing="off" w:after="0" w:afterAutospacing="off"/>
              <w:jc w:val="center"/>
            </w:pPr>
            <w:r w:rsidRPr="023D83EB" w:rsidR="023D83EB">
              <w:rPr>
                <w:rFonts w:ascii="Times New Roman" w:hAnsi="Times New Roman" w:eastAsia="Times New Roman" w:cs="Times New Roman"/>
                <w:b w:val="1"/>
                <w:bCs w:val="1"/>
                <w:sz w:val="24"/>
                <w:szCs w:val="24"/>
              </w:rPr>
              <w:t>Step</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149FF497" w14:textId="477D01FD">
            <w:pPr>
              <w:spacing w:before="0" w:beforeAutospacing="off" w:after="0" w:afterAutospacing="off"/>
              <w:jc w:val="center"/>
            </w:pPr>
            <w:r w:rsidRPr="023D83EB" w:rsidR="023D83EB">
              <w:rPr>
                <w:rFonts w:ascii="Times New Roman" w:hAnsi="Times New Roman" w:eastAsia="Times New Roman" w:cs="Times New Roman"/>
                <w:b w:val="1"/>
                <w:bCs w:val="1"/>
                <w:sz w:val="24"/>
                <w:szCs w:val="24"/>
              </w:rPr>
              <w:t>Tasks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627A34D6" w14:textId="1F21AB32">
            <w:pPr>
              <w:spacing w:before="0" w:beforeAutospacing="off" w:after="0" w:afterAutospacing="off"/>
              <w:jc w:val="center"/>
            </w:pPr>
            <w:r w:rsidRPr="023D83EB" w:rsidR="023D83EB">
              <w:rPr>
                <w:rFonts w:ascii="Times New Roman" w:hAnsi="Times New Roman" w:eastAsia="Times New Roman" w:cs="Times New Roman"/>
                <w:b w:val="1"/>
                <w:bCs w:val="1"/>
                <w:sz w:val="24"/>
                <w:szCs w:val="24"/>
              </w:rPr>
              <w:t>Check</w:t>
            </w:r>
          </w:p>
        </w:tc>
      </w:tr>
      <w:tr w:rsidR="023D83EB" w:rsidTr="023D83EB" w14:paraId="26E1F449">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5AD861DE" w14:textId="709C40D2">
            <w:pPr>
              <w:spacing w:before="0" w:beforeAutospacing="off" w:after="0" w:afterAutospacing="off"/>
            </w:pPr>
            <w:r w:rsidRPr="023D83EB" w:rsidR="023D83EB">
              <w:rPr>
                <w:rFonts w:ascii="Times New Roman" w:hAnsi="Times New Roman" w:eastAsia="Times New Roman" w:cs="Times New Roman"/>
                <w:b w:val="1"/>
                <w:bCs w:val="1"/>
                <w:sz w:val="24"/>
                <w:szCs w:val="24"/>
              </w:rPr>
              <w:t>1. Assessment and Planning</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222EC48F" w14:textId="2855BE56">
            <w:pPr>
              <w:spacing w:before="0" w:beforeAutospacing="off" w:after="0" w:afterAutospacing="off"/>
            </w:pPr>
            <w:r w:rsidRPr="023D83EB" w:rsidR="023D83EB">
              <w:rPr>
                <w:rFonts w:ascii="Times New Roman" w:hAnsi="Times New Roman" w:eastAsia="Times New Roman" w:cs="Times New Roman"/>
                <w:sz w:val="24"/>
                <w:szCs w:val="24"/>
              </w:rPr>
              <w:t>- Identify Needs and Goals: Define specific needs and objectives.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57D86BEB" w14:textId="5FDF0245">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54A6EE55">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34F71DE1" w14:textId="73299FC5"/>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07E1DBF5" w14:textId="17918B6C">
            <w:pPr>
              <w:spacing w:before="0" w:beforeAutospacing="off" w:after="0" w:afterAutospacing="off"/>
            </w:pPr>
            <w:r w:rsidRPr="023D83EB" w:rsidR="023D83EB">
              <w:rPr>
                <w:rFonts w:ascii="Times New Roman" w:hAnsi="Times New Roman" w:eastAsia="Times New Roman" w:cs="Times New Roman"/>
                <w:sz w:val="24"/>
                <w:szCs w:val="24"/>
              </w:rPr>
              <w:t>- Conduct a Feasibility Study: Evaluate feasibility, cost savings, and operational impact.</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25D11854" w14:textId="1E402111">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7DF0D81F">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7FCD2ADA" w14:textId="6678FAA8"/>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1CE1CC27" w14:textId="17FD87AE">
            <w:pPr>
              <w:spacing w:before="0" w:beforeAutospacing="off" w:after="0" w:afterAutospacing="off"/>
            </w:pPr>
            <w:r w:rsidRPr="023D83EB" w:rsidR="023D83EB">
              <w:rPr>
                <w:rFonts w:ascii="Times New Roman" w:hAnsi="Times New Roman" w:eastAsia="Times New Roman" w:cs="Times New Roman"/>
                <w:sz w:val="24"/>
                <w:szCs w:val="24"/>
              </w:rPr>
              <w:t>- Risk Assessment: Identify risks and develop a risk management plan.</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3C69F1C9" w14:textId="7166D41D">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2732F71D">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34A573FD" w14:textId="3E316D35">
            <w:pPr>
              <w:spacing w:before="0" w:beforeAutospacing="off" w:after="0" w:afterAutospacing="off"/>
            </w:pPr>
            <w:r w:rsidRPr="023D83EB" w:rsidR="023D83EB">
              <w:rPr>
                <w:rFonts w:ascii="Times New Roman" w:hAnsi="Times New Roman" w:eastAsia="Times New Roman" w:cs="Times New Roman"/>
                <w:b w:val="1"/>
                <w:bCs w:val="1"/>
                <w:sz w:val="24"/>
                <w:szCs w:val="24"/>
              </w:rPr>
              <w:t>2. Research and Selection</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0B77AE31" w14:textId="3B2D742D">
            <w:pPr>
              <w:spacing w:before="0" w:beforeAutospacing="off" w:after="0" w:afterAutospacing="off"/>
            </w:pPr>
            <w:r w:rsidRPr="023D83EB" w:rsidR="023D83EB">
              <w:rPr>
                <w:rFonts w:ascii="Times New Roman" w:hAnsi="Times New Roman" w:eastAsia="Times New Roman" w:cs="Times New Roman"/>
                <w:sz w:val="24"/>
                <w:szCs w:val="24"/>
              </w:rPr>
              <w:t>- Identify Available Open-Source Software: Research and evaluate relevant options.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07BB9F4A" w14:textId="406A8F29">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18E4C885">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3E6F8FCB" w14:textId="7163350E"/>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2AA9B56D" w14:textId="40410A46">
            <w:pPr>
              <w:spacing w:before="0" w:beforeAutospacing="off" w:after="0" w:afterAutospacing="off"/>
            </w:pPr>
            <w:r w:rsidRPr="023D83EB" w:rsidR="023D83EB">
              <w:rPr>
                <w:rFonts w:ascii="Times New Roman" w:hAnsi="Times New Roman" w:eastAsia="Times New Roman" w:cs="Times New Roman"/>
                <w:sz w:val="24"/>
                <w:szCs w:val="24"/>
              </w:rPr>
              <w:t>- Review Case Studies and Success Stories: Learn from other companies' experiences.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32453BE0" w14:textId="733DBA8A">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3E0FFB04">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78895634" w14:textId="6DEDEDC7">
            <w:pPr>
              <w:spacing w:before="0" w:beforeAutospacing="off" w:after="0" w:afterAutospacing="off"/>
            </w:pPr>
            <w:r w:rsidRPr="023D83EB" w:rsidR="023D83EB">
              <w:rPr>
                <w:rFonts w:ascii="Times New Roman" w:hAnsi="Times New Roman" w:eastAsia="Times New Roman" w:cs="Times New Roman"/>
                <w:b w:val="1"/>
                <w:bCs w:val="1"/>
                <w:sz w:val="24"/>
                <w:szCs w:val="24"/>
              </w:rPr>
              <w:t>3. Technical Evaluation</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4CDC76BD" w14:textId="49C511DF">
            <w:pPr>
              <w:spacing w:before="0" w:beforeAutospacing="off" w:after="0" w:afterAutospacing="off"/>
            </w:pPr>
            <w:r w:rsidRPr="023D83EB" w:rsidR="023D83EB">
              <w:rPr>
                <w:rFonts w:ascii="Times New Roman" w:hAnsi="Times New Roman" w:eastAsia="Times New Roman" w:cs="Times New Roman"/>
                <w:sz w:val="24"/>
                <w:szCs w:val="24"/>
              </w:rPr>
              <w:t>- Compatibility Check: Ensure software compatibility with existing systems.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28E7C4C2" w14:textId="331ECEC3">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190ED180">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4F281C78" w14:textId="780D3E28"/>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3F45F2FD" w14:textId="2A4BD113">
            <w:pPr>
              <w:spacing w:before="0" w:beforeAutospacing="off" w:after="0" w:afterAutospacing="off"/>
            </w:pPr>
            <w:r w:rsidRPr="023D83EB" w:rsidR="023D83EB">
              <w:rPr>
                <w:rFonts w:ascii="Times New Roman" w:hAnsi="Times New Roman" w:eastAsia="Times New Roman" w:cs="Times New Roman"/>
                <w:sz w:val="24"/>
                <w:szCs w:val="24"/>
              </w:rPr>
              <w:t>- Performance Testing: Conduct tests for performance, scalability, and reliability.</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6CC95942" w14:textId="123949CA">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6351F788">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45C417F7" w14:textId="7522F279">
            <w:pPr>
              <w:spacing w:before="0" w:beforeAutospacing="off" w:after="0" w:afterAutospacing="off"/>
            </w:pPr>
            <w:r w:rsidRPr="023D83EB" w:rsidR="023D83EB">
              <w:rPr>
                <w:rFonts w:ascii="Times New Roman" w:hAnsi="Times New Roman" w:eastAsia="Times New Roman" w:cs="Times New Roman"/>
                <w:b w:val="1"/>
                <w:bCs w:val="1"/>
                <w:sz w:val="24"/>
                <w:szCs w:val="24"/>
              </w:rPr>
              <w:t>4. Customization and Development</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100B9915" w14:textId="40752097">
            <w:pPr>
              <w:spacing w:before="0" w:beforeAutospacing="off" w:after="0" w:afterAutospacing="off"/>
            </w:pPr>
            <w:r w:rsidRPr="023D83EB" w:rsidR="023D83EB">
              <w:rPr>
                <w:rFonts w:ascii="Times New Roman" w:hAnsi="Times New Roman" w:eastAsia="Times New Roman" w:cs="Times New Roman"/>
                <w:sz w:val="24"/>
                <w:szCs w:val="24"/>
              </w:rPr>
              <w:t>- Customization Needs: Identify and plan for necessary customizations.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66F06902" w14:textId="1C1E491E">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1CA0CACE">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33C9BA51" w14:textId="3C35BAC9"/>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7286DC57" w14:textId="58B47EE5">
            <w:pPr>
              <w:spacing w:before="0" w:beforeAutospacing="off" w:after="0" w:afterAutospacing="off"/>
            </w:pPr>
            <w:r w:rsidRPr="023D83EB" w:rsidR="023D83EB">
              <w:rPr>
                <w:rFonts w:ascii="Times New Roman" w:hAnsi="Times New Roman" w:eastAsia="Times New Roman" w:cs="Times New Roman"/>
                <w:sz w:val="24"/>
                <w:szCs w:val="24"/>
              </w:rPr>
              <w:t>- Develop and Test Customizations: Implement and test custom features.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150E773E" w14:textId="144243F7">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6F5A0A21">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5D7841E7" w14:textId="7D0FD6DB">
            <w:pPr>
              <w:spacing w:before="0" w:beforeAutospacing="off" w:after="0" w:afterAutospacing="off"/>
            </w:pPr>
            <w:r w:rsidRPr="023D83EB" w:rsidR="023D83EB">
              <w:rPr>
                <w:rFonts w:ascii="Times New Roman" w:hAnsi="Times New Roman" w:eastAsia="Times New Roman" w:cs="Times New Roman"/>
                <w:b w:val="1"/>
                <w:bCs w:val="1"/>
                <w:sz w:val="24"/>
                <w:szCs w:val="24"/>
              </w:rPr>
              <w:t>5. Security and Compliance</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0D06BD27" w14:textId="3A800FEF">
            <w:pPr>
              <w:spacing w:before="0" w:beforeAutospacing="off" w:after="0" w:afterAutospacing="off"/>
            </w:pPr>
            <w:r w:rsidRPr="023D83EB" w:rsidR="023D83EB">
              <w:rPr>
                <w:rFonts w:ascii="Times New Roman" w:hAnsi="Times New Roman" w:eastAsia="Times New Roman" w:cs="Times New Roman"/>
                <w:sz w:val="24"/>
                <w:szCs w:val="24"/>
              </w:rPr>
              <w:t>- Security Assessment: Conduct a thorough security evaluation.</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40E6287C" w14:textId="2B05E282">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5FAE4358">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40361AE5" w14:textId="3894DCBB"/>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778D934D" w14:textId="6E90728C">
            <w:pPr>
              <w:spacing w:before="0" w:beforeAutospacing="off" w:after="0" w:afterAutospacing="off"/>
            </w:pPr>
            <w:r w:rsidRPr="023D83EB" w:rsidR="023D83EB">
              <w:rPr>
                <w:rFonts w:ascii="Times New Roman" w:hAnsi="Times New Roman" w:eastAsia="Times New Roman" w:cs="Times New Roman"/>
                <w:sz w:val="24"/>
                <w:szCs w:val="24"/>
              </w:rPr>
              <w:t>- Compliance Check: Ensure compliance with industry regulations and licensing.</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1658DC5B" w14:textId="5CD7D42C">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6C6ACEB9">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613CC626" w14:textId="6E8BB15D">
            <w:pPr>
              <w:spacing w:before="0" w:beforeAutospacing="off" w:after="0" w:afterAutospacing="off"/>
            </w:pPr>
            <w:r w:rsidRPr="023D83EB" w:rsidR="023D83EB">
              <w:rPr>
                <w:rFonts w:ascii="Times New Roman" w:hAnsi="Times New Roman" w:eastAsia="Times New Roman" w:cs="Times New Roman"/>
                <w:b w:val="1"/>
                <w:bCs w:val="1"/>
                <w:sz w:val="24"/>
                <w:szCs w:val="24"/>
              </w:rPr>
              <w:t>6. Training and Support</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6596424A" w14:textId="791540D2">
            <w:pPr>
              <w:spacing w:before="0" w:beforeAutospacing="off" w:after="0" w:afterAutospacing="off"/>
            </w:pPr>
            <w:r w:rsidRPr="023D83EB" w:rsidR="023D83EB">
              <w:rPr>
                <w:rFonts w:ascii="Times New Roman" w:hAnsi="Times New Roman" w:eastAsia="Times New Roman" w:cs="Times New Roman"/>
                <w:sz w:val="24"/>
                <w:szCs w:val="24"/>
              </w:rPr>
              <w:t>- Staff Training: Provide comprehensive training for staff.</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0D9DC882" w14:textId="66142146">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337E6E02">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08823051" w14:textId="55C57007"/>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7CDCAE16" w14:textId="7267CACE">
            <w:pPr>
              <w:spacing w:before="0" w:beforeAutospacing="off" w:after="0" w:afterAutospacing="off"/>
            </w:pPr>
            <w:r w:rsidRPr="023D83EB" w:rsidR="023D83EB">
              <w:rPr>
                <w:rFonts w:ascii="Times New Roman" w:hAnsi="Times New Roman" w:eastAsia="Times New Roman" w:cs="Times New Roman"/>
                <w:sz w:val="24"/>
                <w:szCs w:val="24"/>
              </w:rPr>
              <w:t>- Support Plan: Establish a support plan with in-house and community resources.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7DE2C61B" w14:textId="3BB43D91">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202A68FF">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6FCC823B" w14:textId="777F407C">
            <w:pPr>
              <w:spacing w:before="0" w:beforeAutospacing="off" w:after="0" w:afterAutospacing="off"/>
            </w:pPr>
            <w:r w:rsidRPr="023D83EB" w:rsidR="023D83EB">
              <w:rPr>
                <w:rFonts w:ascii="Times New Roman" w:hAnsi="Times New Roman" w:eastAsia="Times New Roman" w:cs="Times New Roman"/>
                <w:b w:val="1"/>
                <w:bCs w:val="1"/>
                <w:sz w:val="24"/>
                <w:szCs w:val="24"/>
              </w:rPr>
              <w:t>7. Implementation and Monitoring</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7DC4F77B" w14:textId="0AB30538">
            <w:pPr>
              <w:spacing w:before="0" w:beforeAutospacing="off" w:after="0" w:afterAutospacing="off"/>
            </w:pPr>
            <w:r w:rsidRPr="023D83EB" w:rsidR="023D83EB">
              <w:rPr>
                <w:rFonts w:ascii="Times New Roman" w:hAnsi="Times New Roman" w:eastAsia="Times New Roman" w:cs="Times New Roman"/>
                <w:sz w:val="24"/>
                <w:szCs w:val="24"/>
              </w:rPr>
              <w:t>- Pilot Testing: Conduct a pilot test and collect feedback.</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41D196C4" w14:textId="5601287A">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7E1EA8DA">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46502A86" w14:textId="09817174"/>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5D4B4D88" w14:textId="79E4D0ED">
            <w:pPr>
              <w:spacing w:before="0" w:beforeAutospacing="off" w:after="0" w:afterAutospacing="off"/>
            </w:pPr>
            <w:r w:rsidRPr="023D83EB" w:rsidR="023D83EB">
              <w:rPr>
                <w:rFonts w:ascii="Times New Roman" w:hAnsi="Times New Roman" w:eastAsia="Times New Roman" w:cs="Times New Roman"/>
                <w:sz w:val="24"/>
                <w:szCs w:val="24"/>
              </w:rPr>
              <w:t>- Full Deployment: Roll out software and monitor the implementation process.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43583DE1" w14:textId="280C9ED7">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4398123B">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5DB12B15" w14:textId="70DAF350">
            <w:pPr>
              <w:spacing w:before="0" w:beforeAutospacing="off" w:after="0" w:afterAutospacing="off"/>
            </w:pPr>
            <w:r w:rsidRPr="023D83EB" w:rsidR="023D83EB">
              <w:rPr>
                <w:rFonts w:ascii="Times New Roman" w:hAnsi="Times New Roman" w:eastAsia="Times New Roman" w:cs="Times New Roman"/>
                <w:b w:val="1"/>
                <w:bCs w:val="1"/>
                <w:sz w:val="24"/>
                <w:szCs w:val="24"/>
              </w:rPr>
              <w:t>8. Evaluation and Continuous Improvement</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25FFC306" w14:textId="4084CBEF">
            <w:pPr>
              <w:spacing w:before="0" w:beforeAutospacing="off" w:after="0" w:afterAutospacing="off"/>
            </w:pPr>
            <w:r w:rsidRPr="023D83EB" w:rsidR="023D83EB">
              <w:rPr>
                <w:rFonts w:ascii="Times New Roman" w:hAnsi="Times New Roman" w:eastAsia="Times New Roman" w:cs="Times New Roman"/>
                <w:sz w:val="24"/>
                <w:szCs w:val="24"/>
              </w:rPr>
              <w:t>- Performance Monitoring: Continuously monitor software performance.</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768A8E91" w14:textId="34D60D21">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06F2F077">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2A8CCD93" w14:textId="46CBEEBC"/>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7AAB4C0C" w14:textId="1AB7CB85">
            <w:pPr>
              <w:spacing w:before="0" w:beforeAutospacing="off" w:after="0" w:afterAutospacing="off"/>
            </w:pPr>
            <w:r w:rsidRPr="023D83EB" w:rsidR="023D83EB">
              <w:rPr>
                <w:rFonts w:ascii="Times New Roman" w:hAnsi="Times New Roman" w:eastAsia="Times New Roman" w:cs="Times New Roman"/>
                <w:sz w:val="24"/>
                <w:szCs w:val="24"/>
              </w:rPr>
              <w:t>- Regular Updates and Maintenance: Stay updated with latest versions and schedule maintenance.</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361BC368" w14:textId="0CAC7002">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3C6869F2">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6292E227" w14:textId="4F35AD43"/>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305AF62D" w14:textId="6BDF7E98">
            <w:pPr>
              <w:spacing w:before="0" w:beforeAutospacing="off" w:after="0" w:afterAutospacing="off"/>
            </w:pPr>
            <w:r w:rsidRPr="023D83EB" w:rsidR="023D83EB">
              <w:rPr>
                <w:rFonts w:ascii="Times New Roman" w:hAnsi="Times New Roman" w:eastAsia="Times New Roman" w:cs="Times New Roman"/>
                <w:sz w:val="24"/>
                <w:szCs w:val="24"/>
              </w:rPr>
              <w:t>- Feedback Loop: Establish a feedback loop with users and stakeholders.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1D71B7DA" w14:textId="385027FE">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37AC051A">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23762725" w14:textId="4BD728C9">
            <w:pPr>
              <w:spacing w:before="0" w:beforeAutospacing="off" w:after="0" w:afterAutospacing="off"/>
            </w:pPr>
            <w:r w:rsidRPr="023D83EB" w:rsidR="023D83EB">
              <w:rPr>
                <w:rFonts w:ascii="Times New Roman" w:hAnsi="Times New Roman" w:eastAsia="Times New Roman" w:cs="Times New Roman"/>
                <w:b w:val="1"/>
                <w:bCs w:val="1"/>
                <w:sz w:val="24"/>
                <w:szCs w:val="24"/>
              </w:rPr>
              <w:t>9. Documentation and Reporting</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0F705379" w14:textId="09ABEC1E">
            <w:pPr>
              <w:spacing w:before="0" w:beforeAutospacing="off" w:after="0" w:afterAutospacing="off"/>
            </w:pPr>
            <w:r w:rsidRPr="023D83EB" w:rsidR="023D83EB">
              <w:rPr>
                <w:rFonts w:ascii="Times New Roman" w:hAnsi="Times New Roman" w:eastAsia="Times New Roman" w:cs="Times New Roman"/>
                <w:sz w:val="24"/>
                <w:szCs w:val="24"/>
              </w:rPr>
              <w:t>- Document the Process: Maintain detailed documentation of the transition.</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7398AB5F" w14:textId="6BCEDC90">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449B009F">
        <w:trPr>
          <w:trHeight w:val="300"/>
        </w:trPr>
        <w:tc>
          <w:tcPr>
            <w:tcW w:w="2903" w:type="dxa"/>
            <w:tcBorders>
              <w:top w:val="single" w:sz="8"/>
              <w:left w:val="single" w:sz="8"/>
              <w:bottom w:val="single" w:sz="8"/>
              <w:right w:val="single" w:sz="8"/>
            </w:tcBorders>
            <w:tcMar>
              <w:left w:w="108" w:type="dxa"/>
              <w:right w:w="108" w:type="dxa"/>
            </w:tcMar>
            <w:vAlign w:val="top"/>
          </w:tcPr>
          <w:p w:rsidR="023D83EB" w:rsidRDefault="023D83EB" w14:paraId="7496EFFF" w14:textId="147FFB2F"/>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584809D3" w14:textId="5ADC4E54">
            <w:pPr>
              <w:spacing w:before="0" w:beforeAutospacing="off" w:after="0" w:afterAutospacing="off"/>
            </w:pPr>
            <w:r w:rsidRPr="023D83EB" w:rsidR="023D83EB">
              <w:rPr>
                <w:rFonts w:ascii="Times New Roman" w:hAnsi="Times New Roman" w:eastAsia="Times New Roman" w:cs="Times New Roman"/>
                <w:sz w:val="24"/>
                <w:szCs w:val="24"/>
              </w:rPr>
              <w:t>- Reporting: Prepare and share performance and benefit reports with stakeholders.</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5D8D6162" w14:textId="3C41578A">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r w:rsidR="023D83EB" w:rsidTr="023D83EB" w14:paraId="126377C3">
        <w:trPr>
          <w:trHeight w:val="300"/>
        </w:trPr>
        <w:tc>
          <w:tcPr>
            <w:tcW w:w="2903" w:type="dxa"/>
            <w:tcBorders>
              <w:top w:val="single" w:sz="8"/>
              <w:left w:val="single" w:sz="8"/>
              <w:bottom w:val="single" w:sz="8"/>
              <w:right w:val="single" w:sz="8"/>
            </w:tcBorders>
            <w:tcMar>
              <w:left w:w="108" w:type="dxa"/>
              <w:right w:w="108" w:type="dxa"/>
            </w:tcMar>
            <w:vAlign w:val="top"/>
          </w:tcPr>
          <w:p w:rsidR="023D83EB" w:rsidP="023D83EB" w:rsidRDefault="023D83EB" w14:paraId="0C9272FF" w14:textId="5D481098">
            <w:pPr>
              <w:spacing w:before="0" w:beforeAutospacing="off" w:after="0" w:afterAutospacing="off"/>
            </w:pPr>
            <w:r w:rsidRPr="023D83EB" w:rsidR="023D83EB">
              <w:rPr>
                <w:rFonts w:ascii="Times New Roman" w:hAnsi="Times New Roman" w:eastAsia="Times New Roman" w:cs="Times New Roman"/>
                <w:b w:val="1"/>
                <w:bCs w:val="1"/>
                <w:sz w:val="24"/>
                <w:szCs w:val="24"/>
              </w:rPr>
              <w:t>10. Community Engagement</w:t>
            </w:r>
          </w:p>
        </w:tc>
        <w:tc>
          <w:tcPr>
            <w:tcW w:w="6036" w:type="dxa"/>
            <w:tcBorders>
              <w:top w:val="single" w:sz="8"/>
              <w:left w:val="single" w:sz="8"/>
              <w:bottom w:val="single" w:sz="8"/>
              <w:right w:val="single" w:sz="8"/>
            </w:tcBorders>
            <w:tcMar>
              <w:left w:w="108" w:type="dxa"/>
              <w:right w:w="108" w:type="dxa"/>
            </w:tcMar>
            <w:vAlign w:val="top"/>
          </w:tcPr>
          <w:p w:rsidR="023D83EB" w:rsidP="023D83EB" w:rsidRDefault="023D83EB" w14:paraId="0ACC72E5" w14:textId="57FFE06A">
            <w:pPr>
              <w:spacing w:before="0" w:beforeAutospacing="off" w:after="0" w:afterAutospacing="off"/>
            </w:pPr>
            <w:r w:rsidRPr="023D83EB" w:rsidR="023D83EB">
              <w:rPr>
                <w:rFonts w:ascii="Times New Roman" w:hAnsi="Times New Roman" w:eastAsia="Times New Roman" w:cs="Times New Roman"/>
                <w:sz w:val="24"/>
                <w:szCs w:val="24"/>
              </w:rPr>
              <w:t>- Participate in the Open-Source Community: Engage, contribute, and stay informed.</w:t>
            </w:r>
          </w:p>
        </w:tc>
        <w:tc>
          <w:tcPr>
            <w:tcW w:w="421" w:type="dxa"/>
            <w:tcBorders>
              <w:top w:val="single" w:sz="8"/>
              <w:left w:val="single" w:sz="8"/>
              <w:bottom w:val="single" w:sz="8"/>
              <w:right w:val="single" w:sz="8"/>
            </w:tcBorders>
            <w:tcMar>
              <w:left w:w="108" w:type="dxa"/>
              <w:right w:w="108" w:type="dxa"/>
            </w:tcMar>
            <w:vAlign w:val="top"/>
          </w:tcPr>
          <w:p w:rsidR="023D83EB" w:rsidP="023D83EB" w:rsidRDefault="023D83EB" w14:paraId="3B413D46" w14:textId="486A3B79">
            <w:pPr>
              <w:spacing w:before="0" w:beforeAutospacing="off" w:after="0" w:afterAutospacing="off"/>
            </w:pPr>
            <w:r w:rsidRPr="023D83EB" w:rsidR="023D83EB">
              <w:rPr>
                <w:rFonts w:ascii="Times New Roman" w:hAnsi="Times New Roman" w:eastAsia="Times New Roman" w:cs="Times New Roman"/>
                <w:sz w:val="24"/>
                <w:szCs w:val="24"/>
              </w:rPr>
              <w:t xml:space="preserve"> </w:t>
            </w:r>
          </w:p>
        </w:tc>
      </w:tr>
    </w:tbl>
    <w:p w:rsidR="023D83EB" w:rsidP="023D83EB" w:rsidRDefault="023D83EB" w14:paraId="2110EAB7" w14:textId="58E58B13">
      <w:pPr>
        <w:spacing w:before="0" w:beforeAutospacing="off" w:after="160" w:afterAutospacing="off" w:line="257" w:lineRule="auto"/>
        <w:rPr>
          <w:rFonts w:ascii="Aptos" w:hAnsi="Aptos" w:eastAsia="Aptos" w:cs="Aptos"/>
          <w:noProof w:val="0"/>
          <w:sz w:val="22"/>
          <w:szCs w:val="22"/>
          <w:lang w:val="en-US"/>
        </w:rPr>
      </w:pPr>
    </w:p>
    <w:p w:rsidR="4A4FCED2" w:rsidP="023D83EB" w:rsidRDefault="4A4FCED2" w14:paraId="081DAE62" w14:textId="0EE63C7F">
      <w:pPr>
        <w:pStyle w:val="Normal"/>
        <w:widowControl w:val="0"/>
        <w:spacing w:after="200" w:line="276" w:lineRule="auto"/>
        <w:rPr>
          <w:rFonts w:ascii="Calibri" w:hAnsi="Calibri" w:eastAsia="Calibri" w:cs="Calibri"/>
          <w:noProof w:val="0"/>
          <w:sz w:val="22"/>
          <w:szCs w:val="22"/>
          <w:lang w:val="en-US"/>
        </w:rPr>
      </w:pPr>
      <w:r w:rsidRPr="023D83EB" w:rsidR="4A4FCED2">
        <w:rPr>
          <w:rFonts w:ascii="Calibri" w:hAnsi="Calibri" w:eastAsia="Calibri" w:cs="Calibri"/>
          <w:i w:val="1"/>
          <w:iCs w:val="1"/>
          <w:noProof w:val="0"/>
          <w:sz w:val="22"/>
          <w:szCs w:val="22"/>
          <w:lang w:val="en-US"/>
        </w:rPr>
        <w:t>Description:</w:t>
      </w:r>
      <w:r w:rsidRPr="023D83EB" w:rsidR="4A4FCED2">
        <w:rPr>
          <w:rFonts w:ascii="Calibri" w:hAnsi="Calibri" w:eastAsia="Calibri" w:cs="Calibri"/>
          <w:noProof w:val="0"/>
          <w:sz w:val="22"/>
          <w:szCs w:val="22"/>
          <w:lang w:val="en-US"/>
        </w:rPr>
        <w:t xml:space="preserve"> This figure illustrates a recommended “to do </w:t>
      </w:r>
      <w:r w:rsidRPr="023D83EB" w:rsidR="1E7A4EA7">
        <w:rPr>
          <w:rFonts w:ascii="Calibri" w:hAnsi="Calibri" w:eastAsia="Calibri" w:cs="Calibri"/>
          <w:noProof w:val="0"/>
          <w:sz w:val="22"/>
          <w:szCs w:val="22"/>
          <w:lang w:val="en-US"/>
        </w:rPr>
        <w:t>list” that</w:t>
      </w:r>
      <w:r w:rsidRPr="023D83EB" w:rsidR="4A4FCED2">
        <w:rPr>
          <w:rFonts w:ascii="Calibri" w:hAnsi="Calibri" w:eastAsia="Calibri" w:cs="Calibri"/>
          <w:noProof w:val="0"/>
          <w:sz w:val="22"/>
          <w:szCs w:val="22"/>
          <w:lang w:val="en-US"/>
        </w:rPr>
        <w:t xml:space="preserve"> can play a vita</w:t>
      </w:r>
      <w:r w:rsidRPr="023D83EB" w:rsidR="3D1EBC26">
        <w:rPr>
          <w:rFonts w:ascii="Calibri" w:hAnsi="Calibri" w:eastAsia="Calibri" w:cs="Calibri"/>
          <w:noProof w:val="0"/>
          <w:sz w:val="22"/>
          <w:szCs w:val="22"/>
          <w:lang w:val="en-US"/>
        </w:rPr>
        <w:t>l role when selecting</w:t>
      </w:r>
      <w:r w:rsidRPr="023D83EB" w:rsidR="1FFAE71C">
        <w:rPr>
          <w:rFonts w:ascii="Calibri" w:hAnsi="Calibri" w:eastAsia="Calibri" w:cs="Calibri"/>
          <w:noProof w:val="0"/>
          <w:sz w:val="22"/>
          <w:szCs w:val="22"/>
          <w:lang w:val="en-US"/>
        </w:rPr>
        <w:t xml:space="preserve"> open</w:t>
      </w:r>
      <w:r w:rsidRPr="023D83EB" w:rsidR="4A4FCED2">
        <w:rPr>
          <w:rFonts w:ascii="Calibri" w:hAnsi="Calibri" w:eastAsia="Calibri" w:cs="Calibri"/>
          <w:noProof w:val="0"/>
          <w:sz w:val="22"/>
          <w:szCs w:val="22"/>
          <w:lang w:val="en-US"/>
        </w:rPr>
        <w:t>-source software</w:t>
      </w:r>
      <w:r w:rsidRPr="023D83EB" w:rsidR="384F7556">
        <w:rPr>
          <w:rFonts w:ascii="Calibri" w:hAnsi="Calibri" w:eastAsia="Calibri" w:cs="Calibri"/>
          <w:noProof w:val="0"/>
          <w:sz w:val="22"/>
          <w:szCs w:val="22"/>
          <w:lang w:val="en-US"/>
        </w:rPr>
        <w:t xml:space="preserve"> for </w:t>
      </w:r>
      <w:r w:rsidRPr="023D83EB" w:rsidR="4A4FCED2">
        <w:rPr>
          <w:rFonts w:ascii="Calibri" w:hAnsi="Calibri" w:eastAsia="Calibri" w:cs="Calibri"/>
          <w:noProof w:val="0"/>
          <w:sz w:val="22"/>
          <w:szCs w:val="22"/>
          <w:lang w:val="en-US"/>
        </w:rPr>
        <w:t xml:space="preserve">mining operations. </w:t>
      </w:r>
    </w:p>
    <w:p w:rsidR="006C04B4" w:rsidP="00512572" w:rsidRDefault="006C04B4" w14:paraId="16932ECE" w14:textId="77777777">
      <w:pPr>
        <w:widowControl w:val="0"/>
        <w:autoSpaceDE w:val="0"/>
        <w:autoSpaceDN w:val="0"/>
        <w:adjustRightInd w:val="0"/>
        <w:spacing w:after="200" w:line="276" w:lineRule="auto"/>
        <w:rPr>
          <w:rFonts w:ascii="Calibri" w:hAnsi="Calibri" w:cs="Calibri"/>
          <w:lang w:val="en"/>
        </w:rPr>
      </w:pPr>
    </w:p>
    <w:p w:rsidRPr="006C04B4" w:rsidR="006C04B4" w:rsidP="7C42466E" w:rsidRDefault="006C04B4" w14:paraId="27775D71" w14:textId="1C6F9858">
      <w:pPr>
        <w:widowControl w:val="0"/>
        <w:autoSpaceDE w:val="0"/>
        <w:autoSpaceDN w:val="0"/>
        <w:adjustRightInd w:val="0"/>
        <w:spacing w:after="200" w:line="276" w:lineRule="auto"/>
        <w:rPr>
          <w:rFonts w:ascii="Calibri" w:hAnsi="Calibri" w:cs="Calibri"/>
          <w:u w:val="single"/>
          <w:lang w:val="en-US"/>
        </w:rPr>
      </w:pPr>
      <w:r w:rsidRPr="023D83EB" w:rsidR="006C04B4">
        <w:rPr>
          <w:rFonts w:ascii="Calibri" w:hAnsi="Calibri" w:cs="Calibri"/>
          <w:u w:val="single"/>
          <w:lang w:val="en-US"/>
        </w:rPr>
        <w:t xml:space="preserve">Application possibilities/areas for </w:t>
      </w:r>
      <w:r w:rsidRPr="023D83EB" w:rsidR="25EF6BED">
        <w:rPr>
          <w:rFonts w:ascii="Calibri" w:hAnsi="Calibri" w:cs="Calibri"/>
          <w:u w:val="single"/>
          <w:lang w:val="en-US"/>
        </w:rPr>
        <w:t>open source</w:t>
      </w:r>
      <w:r w:rsidRPr="023D83EB" w:rsidR="006C04B4">
        <w:rPr>
          <w:rFonts w:ascii="Calibri" w:hAnsi="Calibri" w:cs="Calibri"/>
          <w:u w:val="single"/>
          <w:lang w:val="en-US"/>
        </w:rPr>
        <w:t xml:space="preserve"> in the mining value chain?</w:t>
      </w:r>
    </w:p>
    <w:p w:rsidRPr="006C04B4" w:rsidR="006C04B4" w:rsidP="7C42466E" w:rsidRDefault="006C04B4" w14:paraId="29489244" w14:textId="55A0E57D">
      <w:pPr>
        <w:widowControl w:val="0"/>
        <w:autoSpaceDE w:val="0"/>
        <w:autoSpaceDN w:val="0"/>
        <w:adjustRightInd w:val="0"/>
        <w:spacing w:after="200" w:line="276" w:lineRule="auto"/>
        <w:rPr>
          <w:rFonts w:ascii="Calibri" w:hAnsi="Calibri" w:cs="Calibri"/>
          <w:lang w:val="en-US"/>
        </w:rPr>
      </w:pPr>
      <w:r w:rsidRPr="023D83EB" w:rsidR="006C04B4">
        <w:rPr>
          <w:rFonts w:ascii="Calibri" w:hAnsi="Calibri" w:cs="Calibri"/>
          <w:lang w:val="en-US"/>
        </w:rPr>
        <w:t xml:space="preserve">Some areas that </w:t>
      </w:r>
      <w:r w:rsidRPr="023D83EB" w:rsidR="7AFF3CAB">
        <w:rPr>
          <w:rFonts w:ascii="Calibri" w:hAnsi="Calibri" w:cs="Calibri"/>
          <w:lang w:val="en-US"/>
        </w:rPr>
        <w:t>open-source</w:t>
      </w:r>
      <w:r w:rsidRPr="023D83EB" w:rsidR="006C04B4">
        <w:rPr>
          <w:rFonts w:ascii="Calibri" w:hAnsi="Calibri" w:cs="Calibri"/>
          <w:lang w:val="en-US"/>
        </w:rPr>
        <w:t xml:space="preserve"> software might play a vital role in when it comes to mining are:</w:t>
      </w:r>
    </w:p>
    <w:p w:rsidRPr="006C04B4" w:rsidR="006C04B4" w:rsidP="006C04B4" w:rsidRDefault="006C04B4" w14:paraId="602008DA" w14:textId="77777777">
      <w:pPr>
        <w:widowControl w:val="0"/>
        <w:autoSpaceDE w:val="0"/>
        <w:autoSpaceDN w:val="0"/>
        <w:adjustRightInd w:val="0"/>
        <w:spacing w:after="200" w:line="276" w:lineRule="auto"/>
        <w:rPr>
          <w:rFonts w:ascii="Calibri" w:hAnsi="Calibri" w:cs="Calibri"/>
          <w:lang w:val="en"/>
        </w:rPr>
      </w:pPr>
      <w:r w:rsidRPr="006C04B4">
        <w:rPr>
          <w:rFonts w:ascii="Calibri" w:hAnsi="Calibri" w:cs="Calibri"/>
          <w:lang w:val="en"/>
        </w:rPr>
        <w:t>1. Exploration and Geology: Open-source software can be used for geological modeling, geospatial analysis, and data visualization, helping mining companies in their exploration efforts and decision-making processe</w:t>
      </w:r>
      <w:r>
        <w:rPr>
          <w:rFonts w:ascii="Calibri" w:hAnsi="Calibri" w:cs="Calibri"/>
          <w:lang w:val="en"/>
        </w:rPr>
        <w:t>s.</w:t>
      </w:r>
    </w:p>
    <w:p w:rsidRPr="006C04B4" w:rsidR="006C04B4" w:rsidP="7C42466E" w:rsidRDefault="006C04B4" w14:paraId="48007E58" w14:textId="77777777" w14:noSpellErr="1">
      <w:pPr>
        <w:widowControl w:val="0"/>
        <w:autoSpaceDE w:val="0"/>
        <w:autoSpaceDN w:val="0"/>
        <w:adjustRightInd w:val="0"/>
        <w:spacing w:after="200" w:line="276" w:lineRule="auto"/>
        <w:rPr>
          <w:rFonts w:ascii="Calibri" w:hAnsi="Calibri" w:cs="Calibri"/>
          <w:lang w:val="en-US"/>
        </w:rPr>
      </w:pPr>
      <w:r w:rsidRPr="7C42466E" w:rsidR="006C04B4">
        <w:rPr>
          <w:rFonts w:ascii="Calibri" w:hAnsi="Calibri" w:cs="Calibri"/>
          <w:lang w:val="en-US"/>
        </w:rPr>
        <w:t>2. Resource Estimation: Open-source tools can be utilized for resource estimation and modeling, allowing mining companies to accurately assess the size, grade, and di</w:t>
      </w:r>
      <w:r w:rsidRPr="7C42466E" w:rsidR="006C04B4">
        <w:rPr>
          <w:rFonts w:ascii="Calibri" w:hAnsi="Calibri" w:cs="Calibri"/>
          <w:lang w:val="en-US"/>
        </w:rPr>
        <w:t>stribution of mineral deposits.</w:t>
      </w:r>
    </w:p>
    <w:p w:rsidRPr="006C04B4" w:rsidR="006C04B4" w:rsidP="006C04B4" w:rsidRDefault="006C04B4" w14:paraId="55FBC611" w14:textId="07039B57">
      <w:pPr>
        <w:widowControl w:val="0"/>
        <w:autoSpaceDE w:val="0"/>
        <w:autoSpaceDN w:val="0"/>
        <w:adjustRightInd w:val="0"/>
        <w:spacing w:after="200" w:line="276" w:lineRule="auto"/>
        <w:rPr>
          <w:rFonts w:ascii="Calibri" w:hAnsi="Calibri" w:cs="Calibri"/>
          <w:lang w:val="en"/>
        </w:rPr>
      </w:pPr>
      <w:r w:rsidRPr="006C04B4">
        <w:rPr>
          <w:rFonts w:ascii="Calibri" w:hAnsi="Calibri" w:cs="Calibri"/>
          <w:lang w:val="en"/>
        </w:rPr>
        <w:t>3. Mining Operations: Open-source software can support various aspects of mining operations, including mine planning, fleet management, and production optimization. It can help improve operational efficiency, reduce costs, and enhance safety.</w:t>
      </w:r>
      <w:r w:rsidR="00FD5ABB">
        <w:rPr>
          <w:rFonts w:ascii="Calibri" w:hAnsi="Calibri" w:cs="Calibri"/>
          <w:lang w:val="en"/>
        </w:rPr>
        <w:t xml:space="preserve"> </w:t>
      </w:r>
      <w:r w:rsidRPr="00FD5ABB" w:rsidR="00FD5ABB">
        <w:rPr>
          <w:rFonts w:ascii="Calibri" w:hAnsi="Calibri" w:cs="Calibri"/>
          <w:lang w:val="en"/>
        </w:rPr>
        <w:t>Tools like SLO3D demonstrate the potential for open-source solutions in mine layout optimization and planning.</w:t>
      </w:r>
    </w:p>
    <w:p w:rsidRPr="006C04B4" w:rsidR="006C04B4" w:rsidP="7C42466E" w:rsidRDefault="006C04B4" w14:paraId="36EA5AAF" w14:textId="77777777" w14:noSpellErr="1">
      <w:pPr>
        <w:widowControl w:val="0"/>
        <w:autoSpaceDE w:val="0"/>
        <w:autoSpaceDN w:val="0"/>
        <w:adjustRightInd w:val="0"/>
        <w:spacing w:after="200" w:line="276" w:lineRule="auto"/>
        <w:rPr>
          <w:rFonts w:ascii="Calibri" w:hAnsi="Calibri" w:cs="Calibri"/>
          <w:lang w:val="en-US"/>
        </w:rPr>
      </w:pPr>
      <w:r w:rsidRPr="7C42466E" w:rsidR="006C04B4">
        <w:rPr>
          <w:rFonts w:ascii="Calibri" w:hAnsi="Calibri" w:cs="Calibri"/>
          <w:lang w:val="en-US"/>
        </w:rPr>
        <w:t xml:space="preserve">4. Environmental Monitoring: Open-source solutions can facilitate environmental monitoring and </w:t>
      </w:r>
      <w:r w:rsidRPr="7C42466E" w:rsidR="006C04B4">
        <w:rPr>
          <w:rFonts w:ascii="Calibri" w:hAnsi="Calibri" w:cs="Calibri"/>
          <w:lang w:val="en-US"/>
        </w:rPr>
        <w:t>management in mining operations. This can include monitoring air quality, water quality, and biodiversity, helping companies comply with regulations and mitigate environmental impacts.</w:t>
      </w:r>
    </w:p>
    <w:p w:rsidRPr="006C04B4" w:rsidR="006C04B4" w:rsidP="006C04B4" w:rsidRDefault="006C04B4" w14:paraId="57A5C39D" w14:textId="77777777">
      <w:pPr>
        <w:widowControl w:val="0"/>
        <w:autoSpaceDE w:val="0"/>
        <w:autoSpaceDN w:val="0"/>
        <w:adjustRightInd w:val="0"/>
        <w:spacing w:after="200" w:line="276" w:lineRule="auto"/>
        <w:rPr>
          <w:rFonts w:ascii="Calibri" w:hAnsi="Calibri" w:cs="Calibri"/>
          <w:lang w:val="en"/>
        </w:rPr>
      </w:pPr>
      <w:r w:rsidRPr="006C04B4">
        <w:rPr>
          <w:rFonts w:ascii="Calibri" w:hAnsi="Calibri" w:cs="Calibri"/>
          <w:lang w:val="en"/>
        </w:rPr>
        <w:t xml:space="preserve">5. Supply Chain Management: Open-source software can be employed for supply chain management, enabling transparency and traceability of minerals throughout the value chain. It can help address concerns related to responsible </w:t>
      </w:r>
      <w:r>
        <w:rPr>
          <w:rFonts w:ascii="Calibri" w:hAnsi="Calibri" w:cs="Calibri"/>
          <w:lang w:val="en"/>
        </w:rPr>
        <w:t>sourcing and ethical practices.</w:t>
      </w:r>
    </w:p>
    <w:p w:rsidRPr="006C04B4" w:rsidR="006C04B4" w:rsidP="7C42466E" w:rsidRDefault="006C04B4" w14:paraId="0D4E4849" w14:textId="77777777" w14:noSpellErr="1">
      <w:pPr>
        <w:widowControl w:val="0"/>
        <w:autoSpaceDE w:val="0"/>
        <w:autoSpaceDN w:val="0"/>
        <w:adjustRightInd w:val="0"/>
        <w:spacing w:after="200" w:line="276" w:lineRule="auto"/>
        <w:rPr>
          <w:rFonts w:ascii="Calibri" w:hAnsi="Calibri" w:cs="Calibri"/>
          <w:lang w:val="en-US"/>
        </w:rPr>
      </w:pPr>
      <w:r w:rsidRPr="7C42466E" w:rsidR="006C04B4">
        <w:rPr>
          <w:rFonts w:ascii="Calibri" w:hAnsi="Calibri" w:cs="Calibri"/>
          <w:lang w:val="en-US"/>
        </w:rPr>
        <w:t>6. Community Engagement: Open-source platforms can facilitate community engagement and stakeholder participation in mining projects. They can provide a platform for dialogue, information sharing, and collaboration between mining c</w:t>
      </w:r>
      <w:r w:rsidRPr="7C42466E" w:rsidR="006C04B4">
        <w:rPr>
          <w:rFonts w:ascii="Calibri" w:hAnsi="Calibri" w:cs="Calibri"/>
          <w:lang w:val="en-US"/>
        </w:rPr>
        <w:t>ompanies and local communities.</w:t>
      </w:r>
    </w:p>
    <w:p w:rsidRPr="006C04B4" w:rsidR="006C04B4" w:rsidP="7C42466E" w:rsidRDefault="006C04B4" w14:paraId="0F37E1BA" w14:textId="77777777" w14:noSpellErr="1">
      <w:pPr>
        <w:widowControl w:val="0"/>
        <w:autoSpaceDE w:val="0"/>
        <w:autoSpaceDN w:val="0"/>
        <w:adjustRightInd w:val="0"/>
        <w:spacing w:after="200" w:line="276" w:lineRule="auto"/>
        <w:rPr>
          <w:rFonts w:ascii="Calibri" w:hAnsi="Calibri" w:cs="Calibri"/>
          <w:lang w:val="en-US"/>
        </w:rPr>
      </w:pPr>
      <w:r w:rsidRPr="7C42466E" w:rsidR="006C04B4">
        <w:rPr>
          <w:rFonts w:ascii="Calibri" w:hAnsi="Calibri" w:cs="Calibri"/>
          <w:lang w:val="en-US"/>
        </w:rPr>
        <w:t>7. Sustainability and ESG Reporting: Open-source tools can support sustainability reporting and Environmental, Social, and Governance (ESG) initiatives in the mining industry. They can assist in tracking and measuring key performance indicators r</w:t>
      </w:r>
      <w:r w:rsidRPr="7C42466E" w:rsidR="006C04B4">
        <w:rPr>
          <w:rFonts w:ascii="Calibri" w:hAnsi="Calibri" w:cs="Calibri"/>
          <w:lang w:val="en-US"/>
        </w:rPr>
        <w:t>elated to sustainability goals.</w:t>
      </w:r>
    </w:p>
    <w:p w:rsidR="00EF7366" w:rsidP="00512572" w:rsidRDefault="00EF7366" w14:paraId="6DDB61CD" w14:textId="77777777">
      <w:pPr>
        <w:widowControl w:val="0"/>
        <w:autoSpaceDE w:val="0"/>
        <w:autoSpaceDN w:val="0"/>
        <w:adjustRightInd w:val="0"/>
        <w:spacing w:after="200" w:line="276" w:lineRule="auto"/>
        <w:rPr>
          <w:rFonts w:ascii="Calibri" w:hAnsi="Calibri" w:cs="Calibri"/>
          <w:u w:val="single"/>
          <w:lang w:val="en"/>
        </w:rPr>
      </w:pPr>
    </w:p>
    <w:p w:rsidRPr="00EF7366" w:rsidR="00EF7366" w:rsidP="00512572" w:rsidRDefault="00EF7366" w14:paraId="1443EF62" w14:textId="77777777">
      <w:pPr>
        <w:widowControl w:val="0"/>
        <w:autoSpaceDE w:val="0"/>
        <w:autoSpaceDN w:val="0"/>
        <w:adjustRightInd w:val="0"/>
        <w:spacing w:after="200" w:line="276" w:lineRule="auto"/>
        <w:rPr>
          <w:rFonts w:ascii="Calibri" w:hAnsi="Calibri" w:cs="Calibri"/>
          <w:u w:val="single"/>
          <w:lang w:val="en"/>
        </w:rPr>
      </w:pPr>
    </w:p>
    <w:p w:rsidR="003909F5" w:rsidRDefault="003909F5" w14:paraId="0D434A76" w14:textId="77777777">
      <w:pPr>
        <w:widowControl w:val="0"/>
        <w:autoSpaceDE w:val="0"/>
        <w:autoSpaceDN w:val="0"/>
        <w:adjustRightInd w:val="0"/>
        <w:spacing w:after="200" w:line="276" w:lineRule="auto"/>
        <w:rPr>
          <w:rFonts w:ascii="Calibri" w:hAnsi="Calibri" w:cs="Calibri"/>
          <w:lang w:val="en"/>
        </w:rPr>
      </w:pPr>
    </w:p>
    <w:p w:rsidR="003909F5" w:rsidRDefault="003909F5" w14:paraId="698C4BC2" w14:textId="77777777">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Conclusion:</w:t>
      </w:r>
    </w:p>
    <w:p w:rsidR="003909F5" w:rsidP="7C42466E" w:rsidRDefault="003909F5" w14:paraId="464348D6" w14:textId="77777777" w14:noSpellErr="1">
      <w:pPr>
        <w:widowControl w:val="0"/>
        <w:autoSpaceDE w:val="0"/>
        <w:autoSpaceDN w:val="0"/>
        <w:adjustRightInd w:val="0"/>
        <w:spacing w:after="200" w:line="276" w:lineRule="auto"/>
        <w:rPr>
          <w:rFonts w:ascii="Calibri" w:hAnsi="Calibri" w:cs="Calibri"/>
          <w:lang w:val="en-US"/>
        </w:rPr>
      </w:pPr>
      <w:r w:rsidRPr="7C42466E" w:rsidR="003909F5">
        <w:rPr>
          <w:rFonts w:ascii="Calibri" w:hAnsi="Calibri" w:cs="Calibri"/>
          <w:lang w:val="en-US"/>
        </w:rPr>
        <w:t>In conclusion, integrating open-source software into mining operations offers numerous benefits, including cost-effectiveness, customization, transparency, community support, flexibility, scalability, and freedom from vendor lock-in. As the industry continues to innovate and adapt to the ever-changing demands, open-source software will play a crucial role in driving success.</w:t>
      </w:r>
    </w:p>
    <w:p w:rsidR="003909F5" w:rsidRDefault="003909F5" w14:paraId="1E4E2125" w14:textId="77777777">
      <w:pPr>
        <w:widowControl w:val="0"/>
        <w:autoSpaceDE w:val="0"/>
        <w:autoSpaceDN w:val="0"/>
        <w:adjustRightInd w:val="0"/>
        <w:spacing w:after="200" w:line="276" w:lineRule="auto"/>
        <w:rPr>
          <w:rFonts w:ascii="Calibri" w:hAnsi="Calibri" w:cs="Calibri"/>
          <w:lang w:val="en"/>
        </w:rPr>
      </w:pPr>
    </w:p>
    <w:p w:rsidR="003909F5" w:rsidRDefault="003909F5" w14:paraId="365A5565"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References:</w:t>
      </w:r>
    </w:p>
    <w:p w:rsidR="003909F5" w:rsidP="7C42466E" w:rsidRDefault="003909F5" w14:paraId="428ACC13" w14:textId="77777777">
      <w:pPr>
        <w:widowControl w:val="0"/>
        <w:autoSpaceDE w:val="0"/>
        <w:autoSpaceDN w:val="0"/>
        <w:adjustRightInd w:val="0"/>
        <w:spacing w:after="200" w:line="276" w:lineRule="auto"/>
        <w:rPr>
          <w:rFonts w:ascii="Calibri" w:hAnsi="Calibri" w:cs="Calibri"/>
          <w:lang w:val="en-US"/>
        </w:rPr>
      </w:pPr>
      <w:r w:rsidRPr="023D83EB" w:rsidR="003909F5">
        <w:rPr>
          <w:rFonts w:ascii="Calibri" w:hAnsi="Calibri" w:cs="Calibri"/>
          <w:lang w:val="en-US"/>
        </w:rPr>
        <w:t>Gispo</w:t>
      </w:r>
      <w:r w:rsidRPr="023D83EB" w:rsidR="003909F5">
        <w:rPr>
          <w:rFonts w:ascii="Calibri" w:hAnsi="Calibri" w:cs="Calibri"/>
          <w:lang w:val="en-US"/>
        </w:rPr>
        <w:t xml:space="preserve"> Ltd. (2022, October 27). </w:t>
      </w:r>
      <w:bookmarkStart w:name="_Int_15Tq1GQT" w:id="1850046415"/>
      <w:r w:rsidRPr="023D83EB" w:rsidR="003909F5">
        <w:rPr>
          <w:rFonts w:ascii="Calibri" w:hAnsi="Calibri" w:cs="Calibri"/>
          <w:lang w:val="en-US"/>
        </w:rPr>
        <w:t>Open source</w:t>
      </w:r>
      <w:bookmarkEnd w:id="1850046415"/>
      <w:r w:rsidRPr="023D83EB" w:rsidR="003909F5">
        <w:rPr>
          <w:rFonts w:ascii="Calibri" w:hAnsi="Calibri" w:cs="Calibri"/>
          <w:lang w:val="en-US"/>
        </w:rPr>
        <w:t xml:space="preserve"> tools for mineral exploration. Retrieved from </w:t>
      </w:r>
      <w:hyperlink r:id="R0faeec8422b841de">
        <w:r w:rsidRPr="023D83EB" w:rsidR="003909F5">
          <w:rPr>
            <w:rFonts w:ascii="Calibri" w:hAnsi="Calibri" w:cs="Calibri"/>
            <w:lang w:val="en-US"/>
          </w:rPr>
          <w:t>https://gispofinland.medium.com/open-source-tools-for-mineral-exploration-e6e725973fde</w:t>
        </w:r>
      </w:hyperlink>
    </w:p>
    <w:p w:rsidR="003909F5" w:rsidP="7C42466E" w:rsidRDefault="003909F5" w14:paraId="61C3BA36" w14:textId="77777777" w14:noSpellErr="1">
      <w:pPr>
        <w:widowControl w:val="0"/>
        <w:autoSpaceDE w:val="0"/>
        <w:autoSpaceDN w:val="0"/>
        <w:adjustRightInd w:val="0"/>
        <w:spacing w:after="200" w:line="276" w:lineRule="auto"/>
        <w:rPr>
          <w:rFonts w:ascii="Calibri" w:hAnsi="Calibri" w:cs="Calibri"/>
          <w:lang w:val="en-US"/>
        </w:rPr>
      </w:pPr>
      <w:r w:rsidRPr="7C42466E" w:rsidR="003909F5">
        <w:rPr>
          <w:rFonts w:ascii="Calibri" w:hAnsi="Calibri" w:cs="Calibri"/>
          <w:lang w:val="en-US"/>
        </w:rPr>
        <w:t>Mining Metallurgy &amp; Exploration (2019, June). Toward Open-Source Hardware and Software for the Mining Industry: a Case Study of Low-Cost Environmental Monitoring System for Non-</w:t>
      </w:r>
      <w:r w:rsidRPr="7C42466E" w:rsidR="00430933">
        <w:rPr>
          <w:rFonts w:ascii="Calibri" w:hAnsi="Calibri" w:cs="Calibri"/>
          <w:lang w:val="en-US"/>
        </w:rPr>
        <w:t>Metallic Underground Mines. Ret</w:t>
      </w:r>
      <w:r w:rsidRPr="7C42466E" w:rsidR="003909F5">
        <w:rPr>
          <w:rFonts w:ascii="Calibri" w:hAnsi="Calibri" w:cs="Calibri"/>
          <w:lang w:val="en-US"/>
        </w:rPr>
        <w:t xml:space="preserve">rieved from </w:t>
      </w:r>
      <w:hyperlink r:id="R7dc2ae6097cc4cc6">
        <w:r w:rsidRPr="7C42466E" w:rsidR="003909F5">
          <w:rPr>
            <w:rFonts w:ascii="Calibri" w:hAnsi="Calibri" w:cs="Calibri"/>
            <w:lang w:val="en-US"/>
          </w:rPr>
          <w:t>https://www.researchgate.net/publication/333740717_Toward_Open-Source_Hardware_and_Software_for_the_Mining_Industry_a_Case_Study_of_Low-Cost_Environmental_Monitoring_System_for_Non-Metallic_Underground_Mines</w:t>
        </w:r>
      </w:hyperlink>
    </w:p>
    <w:p w:rsidR="003909F5" w:rsidP="7C42466E" w:rsidRDefault="00415DE8" w14:paraId="2CCB8422" w14:textId="22563A56">
      <w:pPr>
        <w:widowControl w:val="0"/>
        <w:autoSpaceDE w:val="0"/>
        <w:autoSpaceDN w:val="0"/>
        <w:adjustRightInd w:val="0"/>
        <w:spacing w:after="200" w:line="276" w:lineRule="auto"/>
        <w:rPr>
          <w:rFonts w:ascii="Calibri" w:hAnsi="Calibri" w:cs="Calibri"/>
          <w:lang w:val="en-US"/>
        </w:rPr>
      </w:pPr>
      <w:r w:rsidRPr="7C42466E" w:rsidR="00415DE8">
        <w:rPr>
          <w:rFonts w:ascii="Calibri" w:hAnsi="Calibri" w:cs="Calibri"/>
          <w:lang w:val="en-US"/>
        </w:rPr>
        <w:t xml:space="preserve">Sotoudeh, F., </w:t>
      </w:r>
      <w:r w:rsidRPr="7C42466E" w:rsidR="00415DE8">
        <w:rPr>
          <w:rFonts w:ascii="Calibri" w:hAnsi="Calibri" w:cs="Calibri"/>
          <w:lang w:val="en-US"/>
        </w:rPr>
        <w:t>Kakaie</w:t>
      </w:r>
      <w:r w:rsidRPr="7C42466E" w:rsidR="00415DE8">
        <w:rPr>
          <w:rFonts w:ascii="Calibri" w:hAnsi="Calibri" w:cs="Calibri"/>
          <w:lang w:val="en-US"/>
        </w:rPr>
        <w:t xml:space="preserve">, R., &amp; Ataei, M. (Year). Development of a computer program for underground mine stope </w:t>
      </w:r>
      <w:r w:rsidRPr="7C42466E" w:rsidR="00415DE8">
        <w:rPr>
          <w:rFonts w:ascii="Calibri" w:hAnsi="Calibri" w:cs="Calibri"/>
          <w:lang w:val="en-US"/>
        </w:rPr>
        <w:t>optimisation</w:t>
      </w:r>
      <w:r w:rsidRPr="7C42466E" w:rsidR="00415DE8">
        <w:rPr>
          <w:rFonts w:ascii="Calibri" w:hAnsi="Calibri" w:cs="Calibri"/>
          <w:lang w:val="en-US"/>
        </w:rPr>
        <w:t xml:space="preserve"> using a heuristic algorithm. In: Hudyma, M. &amp; Potvin, Y. (eds.), Underground Mining Technology 2017, pp. 695-703. Australian Centre for Geomechanics. doi:10.36487/</w:t>
      </w:r>
      <w:r w:rsidRPr="7C42466E" w:rsidR="00415DE8">
        <w:rPr>
          <w:rFonts w:ascii="Calibri" w:hAnsi="Calibri" w:cs="Calibri"/>
          <w:lang w:val="en-US"/>
        </w:rPr>
        <w:t>ACG_rep</w:t>
      </w:r>
      <w:r w:rsidRPr="7C42466E" w:rsidR="00415DE8">
        <w:rPr>
          <w:rFonts w:ascii="Calibri" w:hAnsi="Calibri" w:cs="Calibri"/>
          <w:lang w:val="en-US"/>
        </w:rPr>
        <w:t>/1710_58_Soutoudeh</w:t>
      </w:r>
    </w:p>
    <w:sectPr w:rsidR="003909F5">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DVg3pHOV1oTQm" int2:id="VZTGKIzj">
      <int2:state int2:type="AugLoop_Text_Critique" int2:value="Rejected"/>
    </int2:textHash>
    <int2:bookmark int2:bookmarkName="_Int_15Tq1GQT" int2:invalidationBookmarkName="" int2:hashCode="bMM2SiQsv5vnzl" int2:id="RDg2Tp9B">
      <int2:state int2:type="AugLoop_Text_Critique" int2:value="Rejected"/>
    </int2:bookmark>
    <int2:bookmark int2:bookmarkName="_Int_txXPKlgz" int2:invalidationBookmarkName="" int2:hashCode="CVXdgYIGpA6JEB" int2:id="Snvgc67F">
      <int2:state int2:type="AugLoop_Text_Critique" int2:value="Rejected"/>
    </int2:bookmark>
    <int2:bookmark int2:bookmarkName="_Int_Bo2hTm1p" int2:invalidationBookmarkName="" int2:hashCode="9C/QRJsHfH6998" int2:id="HO5jTiwG">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30933"/>
    <w:rsid w:val="0015344D"/>
    <w:rsid w:val="001789D6"/>
    <w:rsid w:val="001818D7"/>
    <w:rsid w:val="003909F5"/>
    <w:rsid w:val="00415DE8"/>
    <w:rsid w:val="00430933"/>
    <w:rsid w:val="00455C99"/>
    <w:rsid w:val="00490A07"/>
    <w:rsid w:val="00512572"/>
    <w:rsid w:val="005D7092"/>
    <w:rsid w:val="006004D5"/>
    <w:rsid w:val="006535B2"/>
    <w:rsid w:val="006C04B4"/>
    <w:rsid w:val="006C6AD9"/>
    <w:rsid w:val="007F3EEE"/>
    <w:rsid w:val="0088273D"/>
    <w:rsid w:val="008F3385"/>
    <w:rsid w:val="00A27B28"/>
    <w:rsid w:val="00A34796"/>
    <w:rsid w:val="00C22278"/>
    <w:rsid w:val="00C660F2"/>
    <w:rsid w:val="00CB7340"/>
    <w:rsid w:val="00EF7366"/>
    <w:rsid w:val="00F14BB3"/>
    <w:rsid w:val="00FD5ABB"/>
    <w:rsid w:val="022CCA51"/>
    <w:rsid w:val="023D83EB"/>
    <w:rsid w:val="02E642AC"/>
    <w:rsid w:val="05C0D174"/>
    <w:rsid w:val="05C0D174"/>
    <w:rsid w:val="064D1539"/>
    <w:rsid w:val="06AEFC82"/>
    <w:rsid w:val="06EC03A0"/>
    <w:rsid w:val="06EC03A0"/>
    <w:rsid w:val="0A606DD2"/>
    <w:rsid w:val="10BCB0CC"/>
    <w:rsid w:val="119FE2C7"/>
    <w:rsid w:val="127452BC"/>
    <w:rsid w:val="138734A0"/>
    <w:rsid w:val="156805E4"/>
    <w:rsid w:val="16245F67"/>
    <w:rsid w:val="1DEF85D3"/>
    <w:rsid w:val="1DEF85D3"/>
    <w:rsid w:val="1E7A4EA7"/>
    <w:rsid w:val="1F3FC9B2"/>
    <w:rsid w:val="1F3FC9B2"/>
    <w:rsid w:val="1FFAE71C"/>
    <w:rsid w:val="2120766B"/>
    <w:rsid w:val="25EF6BED"/>
    <w:rsid w:val="2718A7AF"/>
    <w:rsid w:val="29D9E3F3"/>
    <w:rsid w:val="2BDF2387"/>
    <w:rsid w:val="2DC32FF5"/>
    <w:rsid w:val="2F4D7A3D"/>
    <w:rsid w:val="30687DF3"/>
    <w:rsid w:val="3239384F"/>
    <w:rsid w:val="34186081"/>
    <w:rsid w:val="343B6CCD"/>
    <w:rsid w:val="366C46FC"/>
    <w:rsid w:val="384F7556"/>
    <w:rsid w:val="3A7D0026"/>
    <w:rsid w:val="3A938F02"/>
    <w:rsid w:val="3D1EBC26"/>
    <w:rsid w:val="3EF2529E"/>
    <w:rsid w:val="41ADDA61"/>
    <w:rsid w:val="422238EB"/>
    <w:rsid w:val="4328FCE3"/>
    <w:rsid w:val="43BF1691"/>
    <w:rsid w:val="43BF1691"/>
    <w:rsid w:val="43D646FD"/>
    <w:rsid w:val="46D53415"/>
    <w:rsid w:val="4828C094"/>
    <w:rsid w:val="4828C094"/>
    <w:rsid w:val="49584635"/>
    <w:rsid w:val="49A60F86"/>
    <w:rsid w:val="4A4FCED2"/>
    <w:rsid w:val="54E8B654"/>
    <w:rsid w:val="567CA920"/>
    <w:rsid w:val="59B6A8C9"/>
    <w:rsid w:val="59FC198C"/>
    <w:rsid w:val="5B1BFB57"/>
    <w:rsid w:val="5CFE9E9B"/>
    <w:rsid w:val="5F4DDC68"/>
    <w:rsid w:val="5F848F9C"/>
    <w:rsid w:val="61850433"/>
    <w:rsid w:val="6353F24F"/>
    <w:rsid w:val="666D4D18"/>
    <w:rsid w:val="675623B3"/>
    <w:rsid w:val="67D3DE3E"/>
    <w:rsid w:val="6832F879"/>
    <w:rsid w:val="6832F879"/>
    <w:rsid w:val="68541671"/>
    <w:rsid w:val="6D18A08C"/>
    <w:rsid w:val="6FC535FA"/>
    <w:rsid w:val="6FC535FA"/>
    <w:rsid w:val="76EDCDEF"/>
    <w:rsid w:val="785C2510"/>
    <w:rsid w:val="7ACEBCEB"/>
    <w:rsid w:val="7AFF3CAB"/>
    <w:rsid w:val="7B2D7AA1"/>
    <w:rsid w:val="7C1360C9"/>
    <w:rsid w:val="7C42466E"/>
    <w:rsid w:val="7C63C4B7"/>
    <w:rsid w:val="7D74284D"/>
    <w:rsid w:val="7FDDC9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F806B6"/>
  <w14:defaultImageDpi w14:val="0"/>
  <w15:docId w15:val="{B8C5AB1A-9FE3-4496-9EF5-2DBD063E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cs="Times New Roman" w:asciiTheme="minorHAnsi" w:hAnsiTheme="minorHAnsi" w:eastAsiaTheme="minorEastAsia"/>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12572"/>
    <w:rPr>
      <w:rFonts w:cs="Times New Roma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49902">
      <w:marLeft w:val="0"/>
      <w:marRight w:val="0"/>
      <w:marTop w:val="0"/>
      <w:marBottom w:val="0"/>
      <w:divBdr>
        <w:top w:val="none" w:sz="0" w:space="0" w:color="auto"/>
        <w:left w:val="none" w:sz="0" w:space="0" w:color="auto"/>
        <w:bottom w:val="none" w:sz="0" w:space="0" w:color="auto"/>
        <w:right w:val="none" w:sz="0" w:space="0" w:color="auto"/>
      </w:divBdr>
    </w:div>
    <w:div w:id="484049903">
      <w:marLeft w:val="0"/>
      <w:marRight w:val="0"/>
      <w:marTop w:val="0"/>
      <w:marBottom w:val="0"/>
      <w:divBdr>
        <w:top w:val="none" w:sz="0" w:space="0" w:color="auto"/>
        <w:left w:val="none" w:sz="0" w:space="0" w:color="auto"/>
        <w:bottom w:val="none" w:sz="0" w:space="0" w:color="auto"/>
        <w:right w:val="none" w:sz="0" w:space="0" w:color="auto"/>
      </w:divBdr>
    </w:div>
    <w:div w:id="4840499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researchgate.net/publication/333740717_Toward_Open-Source_Hardware_and_Software_for_the_Mining_Industry_a_Case_Study_of_Low-Cost_Environmental_Monitoring_System_for_Non-Metallic_Underground_Mines" TargetMode="External" Id="R7dc2ae6097cc4cc6" /><Relationship Type="http://schemas.openxmlformats.org/officeDocument/2006/relationships/hyperlink" Target="https://mining-report.de/wp-content/uploads/_pda/2020/06/MRG_2003_Datenerfassung_Bergbau_TUBAF_200603.pdf" TargetMode="External" Id="R5dfacddbe6ff4b5c" /><Relationship Type="http://schemas.openxmlformats.org/officeDocument/2006/relationships/hyperlink" Target="https://gispofinland.medium.com/open-source-tools-for-mineral-exploration-e6e725973fde" TargetMode="External" Id="R0faeec8422b841de" /><Relationship Type="http://schemas.microsoft.com/office/2020/10/relationships/intelligence" Target="intelligence2.xml" Id="R7f40e09b565740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Zandise Ntiyane</dc:creator>
  <keywords/>
  <dc:description/>
  <lastModifiedBy>Zandise Ntiyane</lastModifiedBy>
  <revision>6</revision>
  <dcterms:created xsi:type="dcterms:W3CDTF">2024-05-14T07:29:00.0000000Z</dcterms:created>
  <dcterms:modified xsi:type="dcterms:W3CDTF">2024-06-18T19:57:07.8035109Z</dcterms:modified>
</coreProperties>
</file>