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A3A22"/>
          <w:sz w:val="44"/>
        </w:rPr>
        <w:t>KABUTECH HIYAS</w:t>
      </w:r>
    </w:p>
    <w:p>
      <w:pPr>
        <w:spacing w:before="0" w:after="80"/>
      </w:pPr>
      <w:r>
        <w:rPr>
          <w:b/>
          <w:color w:val="10B981"/>
          <w:sz w:val="24"/>
        </w:rPr>
        <w:t>Hardware Labeling Specification — Main Box &amp; Output Devices</w:t>
      </w:r>
    </w:p>
    <w:p>
      <w:pPr>
        <w:spacing w:before="0" w:after="160"/>
      </w:pPr>
      <w:r>
        <w:rPr>
          <w:i/>
          <w:color w:val="64748B"/>
          <w:sz w:val="19"/>
        </w:rPr>
        <w:t>Single-word physical labels for the main enclosure controls, power components, aviation I/O ports, chamber output actuators, and suspended weather probe.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A3A22"/>
                <w:sz w:val="20"/>
              </w:rPr>
              <w:t>★  DIRECT DEMO &amp; SECURITY NAMING PRINCIPLE</w:t>
              <w:br/>
            </w:r>
            <w:r>
              <w:rPr>
                <w:color w:val="1E293B"/>
                <w:sz w:val="19"/>
              </w:rPr>
              <w:t>Each label is engineered as an unmistakable single word. This provides immediate understanding for users and evaluators (&lt;0.2 seconds), prevents wiring mistakes on the GX16 aviation sockets, and ensures clear electrical safety.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color w:val="0A3A22"/>
        </w:rPr>
        <w:t>1. Main Box — Controls &amp; Power</w:t>
      </w:r>
    </w:p>
    <w:p>
      <w:pPr>
        <w:spacing w:after="120"/>
      </w:pPr>
      <w:r>
        <w:t>Labels applied to the primary power switches, mains inlet, internal/external power supplies, step-down converters, and solenoid valve control on the main box.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PHYSICAL TARGET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HARDWARE FUNCTION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DEMO PURPOSE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TAPE / COLOR SPEC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POWER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 Master Rocker Switch (SW1)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Main electrical power toggle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Instant identification of master switch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Red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MAINS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 Inlet Bezel / Grid Feed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220VAC incoming electrical utility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Identifies live utility feed source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Yellow on Black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Switch Upper Rocker Position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Circuit closed / energized state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Confirms energized switch position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Green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OFF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Switch Lower Rocker Position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Circuit open / de-energized state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Confirms safe shutoff position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Red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VALVE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Solenoid Valve Output Port / Switch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12V NC Solenoid Water Valve line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Identifies water shut-off control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Blue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PSU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12V 5A Primary Power Supply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AC-to-DC 60W master switching PSU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Identifies primary 12V power supply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Silver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BUCK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LM2596 DC-DC Step-Down Board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12V to 5V 3A logic voltage converter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Identifies 5V logic supply regulator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White (9mm)</w:t>
            </w:r>
          </w:p>
        </w:tc>
      </w:tr>
    </w:tbl>
    <w:p>
      <w:pPr>
        <w:spacing w:after="200"/>
      </w:pPr>
    </w:p>
    <w:p>
      <w:pPr>
        <w:pStyle w:val="Heading1"/>
        <w:spacing w:before="200" w:after="80"/>
      </w:pPr>
      <w:r>
        <w:rPr>
          <w:color w:val="0A3A22"/>
        </w:rPr>
        <w:t>2. Output Devices, Ports &amp; Weather Probe</w:t>
      </w:r>
    </w:p>
    <w:p>
      <w:pPr>
        <w:spacing w:after="120"/>
      </w:pPr>
      <w:r>
        <w:t>Labels applied to the GX16 aviation ports, the chamber actuator hardware, and the suspended weather probe containing the environmental sensors.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PHYSICAL TARGET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HARDWARE FUNCTION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DEMO PURPOSE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TAPE / COLOR SPEC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PROBE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J1 / Umbilical Sensor Head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Chamber environmental sensor probe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Connects suspended multi-sensor head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Blue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LIGHT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Sensor Probe Face / Port J5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Ambient Lux Sensor (BH1750) &amp; Grow LED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Photoperiod monitoring &amp; grow lighting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Yellow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CO2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Sensor Probe Face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True NDIR Carbon Dioxide Sensor (SCD41)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Chamber respiration / ventilation level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Yellow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T/H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Sensor Probe Face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Temperature &amp; Humidity Sensor (SHT31)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Core mushroom fruiting environment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Green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INTAKE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J3 &amp; 120mm Intake Fan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Fresh air intake blower fan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Draws in fresh atmospheric oxygen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Black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EXHAUST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J2 &amp; 120mm Exhaust Fan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Air extractor fan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Expels stale air &amp; CO2 build-up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Black (12mm)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MIST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J4 &amp; 60W Misting Pump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High-pressure fogging pump &amp; nozzles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Generates high humidity (&gt;85% RH)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Blue (12mm)</w:t>
            </w:r>
          </w:p>
        </w:tc>
      </w:tr>
    </w:tbl>
    <w:p>
      <w:pPr>
        <w:spacing w:after="200"/>
      </w:pPr>
    </w:p>
    <w:p>
      <w:pPr>
        <w:pStyle w:val="Heading1"/>
        <w:spacing w:before="200" w:after="80"/>
      </w:pPr>
      <w:r>
        <w:rPr>
          <w:color w:val="0A3A22"/>
        </w:rPr>
        <w:t>3. Weather Probe Print Specification</w:t>
      </w:r>
    </w:p>
    <w:p>
      <w:pPr>
        <w:spacing w:after="120"/>
      </w:pPr>
      <w:r>
        <w:t>On the suspended multi-sensor probe body inside the mushroom chamber, print or stick the following labels directly adjacent to each sensor aperture: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PROBE LOCATION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SENSOR SPECIFICATION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DEMO PURPOSE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TAPE / COLOR SPEC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LIGHT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BH1750 Optical Window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Ambient illuminance detection (150–1000 lx)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Indicates photoperiod light sensor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Yellow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CO2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SCD41 Optical NDIR Chamber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True CO2 gas concentration (&lt;1000 ppm)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Indicates air exchange CO2 sensor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Black on Yellow (9mm)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T/H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SHT31-D Sintered Filter Cap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Temperature &amp; Relative Humidity (18-25°C, 85-95%)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Indicates primary climate sensor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White on Green (9mm)</w:t>
            </w:r>
          </w:p>
        </w:tc>
      </w:tr>
    </w:tbl>
    <w:p>
      <w:pPr>
        <w:spacing w:after="200"/>
      </w:pPr>
    </w:p>
    <w:p>
      <w:pPr>
        <w:pStyle w:val="Heading1"/>
        <w:spacing w:before="200" w:after="80"/>
      </w:pPr>
      <w:r>
        <w:rPr>
          <w:color w:val="0A3A22"/>
        </w:rPr>
        <w:t>4. Ready-to-Print Sticker Checklist</w:t>
      </w:r>
    </w:p>
    <w:p>
      <w:pPr>
        <w:spacing w:after="120"/>
      </w:pPr>
      <w:r>
        <w:t>Quick reference for printing labels with an industrial label maker (Brother P-Touch, Dymo, or Brady):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SINGLE-WORD LABEL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TAPE WIDTH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COLOR SPEC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0A3A22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 TARGET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POWER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Main AC Rocker Switch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MAINS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Yellow on Black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220VAC Grid Inlet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Green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Switch Energized Position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OFF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Red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Switch De-energized Position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VALVE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Blue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Solenoid Valve Output Port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PSU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Black on Silver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12V 5A Master Power Supply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BUCK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Black on White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LM2596 DC-DC Converter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PROBE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Blue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J1 &amp; Umbilical Probe Head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LIGHT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/ 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Black on Yellow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Probe Optical Sensor &amp; Grow LED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CO2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Black on Yellow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Probe NDIR Sensor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T/H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9mm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Green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Probe Temp/Humidity Sensor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INTAKE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Black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J3 &amp; Intake Fan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EXHAUST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Black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J2 &amp; Exhaust Fan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/>
                <w:b/>
                <w:color w:val="0A3A22"/>
                <w:sz w:val="21"/>
              </w:rPr>
              <w:t>MIST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12mm Tape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White on Blue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Port J4 &amp; Misting Pump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