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2B6C0" w14:textId="77777777" w:rsidR="000B7D24" w:rsidRPr="005A717B" w:rsidRDefault="00DF22D7" w:rsidP="00DF22D7">
      <w:pPr>
        <w:pStyle w:val="p1"/>
        <w:jc w:val="center"/>
        <w:rPr>
          <w:b/>
          <w:sz w:val="32"/>
        </w:rPr>
      </w:pPr>
      <w:r w:rsidRPr="005A717B">
        <w:rPr>
          <w:rStyle w:val="apple-converted-space"/>
          <w:b/>
          <w:sz w:val="32"/>
        </w:rPr>
        <w:t>Logitech HW08</w:t>
      </w:r>
    </w:p>
    <w:p w14:paraId="68F9A695" w14:textId="77777777" w:rsidR="00BB7B8A" w:rsidRDefault="00BB7B8A">
      <w:pPr>
        <w:rPr>
          <w:rFonts w:hint="eastAsia"/>
        </w:rPr>
      </w:pPr>
    </w:p>
    <w:p w14:paraId="4C78A33B" w14:textId="2F5E6206" w:rsidR="000B7D24" w:rsidRDefault="005A717B" w:rsidP="00DF3EA2">
      <w:pPr>
        <w:pStyle w:val="ListParagraph"/>
        <w:numPr>
          <w:ilvl w:val="0"/>
          <w:numId w:val="3"/>
        </w:numPr>
      </w:pPr>
      <w:r>
        <w:t>Please i</w:t>
      </w:r>
      <w:r w:rsidR="00DF3EA2">
        <w:t xml:space="preserve">mplement the following hidden </w:t>
      </w:r>
      <w:r w:rsidR="00495B75">
        <w:t>M</w:t>
      </w:r>
      <w:r w:rsidR="00DF3EA2">
        <w:t xml:space="preserve">arkov model using </w:t>
      </w:r>
      <w:r w:rsidR="00495B75">
        <w:t xml:space="preserve">the </w:t>
      </w:r>
      <w:bookmarkStart w:id="0" w:name="_GoBack"/>
      <w:bookmarkEnd w:id="0"/>
      <w:r w:rsidR="00DF3EA2">
        <w:t>state design pattern:</w:t>
      </w:r>
    </w:p>
    <w:p w14:paraId="4B1AF4A3" w14:textId="77777777" w:rsidR="00DF3EA2" w:rsidRDefault="00DF3EA2" w:rsidP="00DF3EA2">
      <w:r w:rsidRPr="00DF3EA2">
        <w:drawing>
          <wp:inline distT="0" distB="0" distL="0" distR="0" wp14:anchorId="62F9E3AA" wp14:editId="279FE37A">
            <wp:extent cx="4953000" cy="3289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1C3" w14:textId="77777777" w:rsidR="00DF22D7" w:rsidRDefault="00DF3EA2" w:rsidP="00792246">
      <w:pPr>
        <w:ind w:left="720"/>
      </w:pPr>
      <w:r>
        <w:t>Hidden state: state1 and state2</w:t>
      </w:r>
    </w:p>
    <w:p w14:paraId="690CD9CB" w14:textId="77777777" w:rsidR="00DF3EA2" w:rsidRDefault="00DF3EA2" w:rsidP="00792246">
      <w:pPr>
        <w:ind w:left="720"/>
      </w:pPr>
      <w:r>
        <w:t>Transition prob.: state1-&gt;state1: 0.99; state1-&gt;state2: 0.01, etc.</w:t>
      </w:r>
    </w:p>
    <w:p w14:paraId="2D0C266D" w14:textId="77777777" w:rsidR="00DF3EA2" w:rsidRDefault="00DF3EA2" w:rsidP="00792246">
      <w:pPr>
        <w:ind w:left="720"/>
      </w:pPr>
      <w:r>
        <w:t>Emission prob</w:t>
      </w:r>
      <w:r w:rsidR="00DF22D7">
        <w:t>.</w:t>
      </w:r>
      <w:r>
        <w:t>: in stat</w:t>
      </w:r>
      <w:r w:rsidR="00DF22D7">
        <w:t>e1: A:0.4, C:0.1, G:0.1, T: 0.4; in state2: A: 0.05, c: 0.4, etc.</w:t>
      </w:r>
    </w:p>
    <w:p w14:paraId="462AE9BB" w14:textId="77777777" w:rsidR="00DF3EA2" w:rsidRDefault="00DF3EA2" w:rsidP="00792246">
      <w:pPr>
        <w:ind w:left="720"/>
      </w:pPr>
    </w:p>
    <w:p w14:paraId="7755855E" w14:textId="77777777" w:rsidR="00DF3EA2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Int main()</w:t>
      </w:r>
    </w:p>
    <w:p w14:paraId="26EA7092" w14:textId="77777777" w:rsidR="00DF3EA2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{</w:t>
      </w:r>
    </w:p>
    <w:p w14:paraId="0AED499D" w14:textId="77777777" w:rsidR="00DF3EA2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string symbol = “ATCGTACG”;</w:t>
      </w:r>
    </w:p>
    <w:p w14:paraId="4C2DC4D5" w14:textId="77777777" w:rsidR="00DF22D7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string state = “11221121”;</w:t>
      </w:r>
    </w:p>
    <w:p w14:paraId="12E4ED15" w14:textId="77777777" w:rsidR="00DF3EA2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</w:r>
      <w:r w:rsidR="005A717B" w:rsidRPr="00792246">
        <w:rPr>
          <w:rFonts w:ascii="Courier" w:hAnsi="Courier"/>
        </w:rPr>
        <w:t xml:space="preserve">//calculate the probability of getting </w:t>
      </w:r>
      <w:r w:rsidRPr="00792246">
        <w:rPr>
          <w:rFonts w:ascii="Courier" w:hAnsi="Courier"/>
        </w:rPr>
        <w:t>the symbol</w:t>
      </w:r>
      <w:r w:rsidR="005A717B" w:rsidRPr="00792246">
        <w:rPr>
          <w:rFonts w:ascii="Courier" w:hAnsi="Courier"/>
        </w:rPr>
        <w:t xml:space="preserve"> sequence</w:t>
      </w:r>
      <w:r w:rsidRPr="00792246">
        <w:rPr>
          <w:rFonts w:ascii="Courier" w:hAnsi="Courier"/>
        </w:rPr>
        <w:t xml:space="preserve"> by the given state</w:t>
      </w:r>
      <w:r w:rsidR="005A717B" w:rsidRPr="00792246">
        <w:rPr>
          <w:rFonts w:ascii="Courier" w:hAnsi="Courier"/>
        </w:rPr>
        <w:t>s</w:t>
      </w:r>
      <w:r w:rsidRPr="00792246">
        <w:rPr>
          <w:rFonts w:ascii="Courier" w:hAnsi="Courier"/>
        </w:rPr>
        <w:t xml:space="preserve"> using the HMM above.</w:t>
      </w:r>
      <w:r w:rsidR="00DF22D7" w:rsidRPr="00792246">
        <w:rPr>
          <w:rFonts w:ascii="Courier" w:hAnsi="Courier"/>
        </w:rPr>
        <w:t xml:space="preserve"> The answer should be the product </w:t>
      </w:r>
      <w:r w:rsidR="005A717B" w:rsidRPr="00792246">
        <w:rPr>
          <w:rFonts w:ascii="Courier" w:hAnsi="Courier"/>
        </w:rPr>
        <w:t xml:space="preserve">of that </w:t>
      </w:r>
      <w:r w:rsidR="00DF22D7" w:rsidRPr="00792246">
        <w:rPr>
          <w:rFonts w:ascii="Courier" w:hAnsi="Courier"/>
        </w:rPr>
        <w:t xml:space="preserve">as follows: 1(initial) * 0.4(state1 emits A) * 0.99 (state1-&gt;state1) * 0.4 (state1 emits T) * 0.01 (state1-&gt;state2) * 0.4 (state2 emits C) …; </w:t>
      </w:r>
      <w:r w:rsidR="00792246" w:rsidRPr="00792246">
        <w:rPr>
          <w:rFonts w:ascii="Courier" w:hAnsi="Courier"/>
        </w:rPr>
        <w:t>Please j</w:t>
      </w:r>
      <w:r w:rsidR="00DF22D7" w:rsidRPr="00792246">
        <w:rPr>
          <w:rFonts w:ascii="Courier" w:hAnsi="Courier"/>
        </w:rPr>
        <w:t>ust show the results without the calculation process.</w:t>
      </w:r>
      <w:r w:rsidR="00F5681B" w:rsidRPr="00792246">
        <w:rPr>
          <w:rFonts w:ascii="Courier" w:hAnsi="Courier"/>
        </w:rPr>
        <w:t xml:space="preserve"> You might want to add the begin and end states for the start and end of the symbol string (with prob. = 1).</w:t>
      </w:r>
    </w:p>
    <w:p w14:paraId="7367FFF7" w14:textId="77777777" w:rsidR="00DF3EA2" w:rsidRPr="00792246" w:rsidRDefault="00DF3EA2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}</w:t>
      </w:r>
    </w:p>
    <w:p w14:paraId="77D38F8D" w14:textId="77777777" w:rsidR="00F062C4" w:rsidRDefault="00F062C4"/>
    <w:p w14:paraId="0A3718ED" w14:textId="77777777" w:rsidR="00F062C4" w:rsidRDefault="00F062C4"/>
    <w:p w14:paraId="7EC3E395" w14:textId="77777777" w:rsidR="000B7D24" w:rsidRPr="00792246" w:rsidRDefault="000B7D24" w:rsidP="00F062C4">
      <w:pPr>
        <w:pStyle w:val="ListParagraph"/>
        <w:numPr>
          <w:ilvl w:val="0"/>
          <w:numId w:val="3"/>
        </w:numPr>
        <w:rPr>
          <w:sz w:val="28"/>
        </w:rPr>
      </w:pPr>
      <w:r w:rsidRPr="00792246">
        <w:rPr>
          <w:sz w:val="28"/>
        </w:rPr>
        <w:t>Visitor</w:t>
      </w:r>
    </w:p>
    <w:p w14:paraId="3BFEC0C4" w14:textId="77777777" w:rsidR="00792246" w:rsidRDefault="00792246"/>
    <w:p w14:paraId="3735FFF0" w14:textId="77777777" w:rsidR="000B7D24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Test1</w:t>
      </w:r>
    </w:p>
    <w:p w14:paraId="2DA860C5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{</w:t>
      </w:r>
    </w:p>
    <w:p w14:paraId="2F954374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std::vector&lt;Vistable_Item*&gt;  items;</w:t>
      </w:r>
    </w:p>
    <w:p w14:paraId="0C498379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items.push_back (new Square(10));</w:t>
      </w:r>
    </w:p>
    <w:p w14:paraId="7B45739F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item.push_back(new Circle(5));</w:t>
      </w:r>
    </w:p>
    <w:p w14:paraId="3271A395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lastRenderedPageBreak/>
        <w:tab/>
        <w:t>visitor* v1 = new get_area_vistor;</w:t>
      </w:r>
    </w:p>
    <w:p w14:paraId="4C9D58AE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EXPECTEQ(items[0].accept(v),100);</w:t>
      </w:r>
    </w:p>
    <w:p w14:paraId="4B5FE4FA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</w:r>
      <w:r w:rsidRPr="00792246">
        <w:rPr>
          <w:rFonts w:ascii="Courier" w:hAnsi="Courier"/>
        </w:rPr>
        <w:t>EXPECTEQ(items[0]</w:t>
      </w:r>
      <w:r w:rsidRPr="00792246">
        <w:rPr>
          <w:rFonts w:ascii="Courier" w:hAnsi="Courier"/>
        </w:rPr>
        <w:t>.accept(v), 78.5</w:t>
      </w:r>
      <w:r w:rsidRPr="00792246">
        <w:rPr>
          <w:rFonts w:ascii="Courier" w:hAnsi="Courier"/>
        </w:rPr>
        <w:t>);</w:t>
      </w:r>
    </w:p>
    <w:p w14:paraId="38E01586" w14:textId="77777777" w:rsidR="005A717B" w:rsidRPr="00792246" w:rsidRDefault="005A717B" w:rsidP="00792246">
      <w:pPr>
        <w:ind w:left="720"/>
        <w:rPr>
          <w:rFonts w:ascii="Courier" w:hAnsi="Courier"/>
        </w:rPr>
      </w:pPr>
    </w:p>
    <w:p w14:paraId="07A69332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}</w:t>
      </w:r>
    </w:p>
    <w:p w14:paraId="1C698CA7" w14:textId="77777777" w:rsidR="000B7D24" w:rsidRPr="00792246" w:rsidRDefault="000B7D24" w:rsidP="00792246">
      <w:pPr>
        <w:ind w:left="720"/>
        <w:rPr>
          <w:rFonts w:ascii="Courier" w:hAnsi="Courier"/>
        </w:rPr>
      </w:pPr>
    </w:p>
    <w:p w14:paraId="1845B1F2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Test</w:t>
      </w:r>
      <w:r w:rsidRPr="00792246">
        <w:rPr>
          <w:rFonts w:ascii="Courier" w:hAnsi="Courier"/>
        </w:rPr>
        <w:t>2</w:t>
      </w:r>
    </w:p>
    <w:p w14:paraId="44C84B22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{</w:t>
      </w:r>
    </w:p>
    <w:p w14:paraId="52F7365C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std::vector&lt;Vistable_Item*&gt;  items;</w:t>
      </w:r>
    </w:p>
    <w:p w14:paraId="70ED4D8C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items.push_back (new Square(10));</w:t>
      </w:r>
    </w:p>
    <w:p w14:paraId="5AC4E3CD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item.push_back(new Circle(5));</w:t>
      </w:r>
    </w:p>
    <w:p w14:paraId="4E6417B3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 xml:space="preserve">visitor* v1 = new </w:t>
      </w:r>
      <w:r w:rsidRPr="00792246">
        <w:rPr>
          <w:rFonts w:ascii="Courier" w:hAnsi="Courier"/>
        </w:rPr>
        <w:t>get_perimeter</w:t>
      </w:r>
      <w:r w:rsidRPr="00792246">
        <w:rPr>
          <w:rFonts w:ascii="Courier" w:hAnsi="Courier"/>
        </w:rPr>
        <w:t>_vistor;</w:t>
      </w:r>
    </w:p>
    <w:p w14:paraId="70EDFAE7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EXPECTEQ(items[0].accept(v)</w:t>
      </w:r>
      <w:r w:rsidRPr="00792246">
        <w:rPr>
          <w:rFonts w:ascii="Courier" w:hAnsi="Courier"/>
        </w:rPr>
        <w:t>,4</w:t>
      </w:r>
      <w:r w:rsidRPr="00792246">
        <w:rPr>
          <w:rFonts w:ascii="Courier" w:hAnsi="Courier"/>
        </w:rPr>
        <w:t>0);</w:t>
      </w:r>
    </w:p>
    <w:p w14:paraId="74BF57B1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ab/>
        <w:t>EXPECTEQ(items[0].accept(v)</w:t>
      </w:r>
      <w:r w:rsidRPr="00792246">
        <w:rPr>
          <w:rFonts w:ascii="Courier" w:hAnsi="Courier"/>
        </w:rPr>
        <w:t>, 31.4</w:t>
      </w:r>
      <w:r w:rsidRPr="00792246">
        <w:rPr>
          <w:rFonts w:ascii="Courier" w:hAnsi="Courier"/>
        </w:rPr>
        <w:t>);</w:t>
      </w:r>
    </w:p>
    <w:p w14:paraId="6B94112B" w14:textId="77777777" w:rsidR="005A717B" w:rsidRPr="00792246" w:rsidRDefault="005A717B" w:rsidP="00792246">
      <w:pPr>
        <w:ind w:left="720"/>
        <w:rPr>
          <w:rFonts w:ascii="Courier" w:hAnsi="Courier"/>
        </w:rPr>
      </w:pPr>
    </w:p>
    <w:p w14:paraId="2A637FCE" w14:textId="77777777" w:rsidR="005A717B" w:rsidRPr="00792246" w:rsidRDefault="005A717B" w:rsidP="00792246">
      <w:pPr>
        <w:ind w:left="720"/>
        <w:rPr>
          <w:rFonts w:ascii="Courier" w:hAnsi="Courier"/>
        </w:rPr>
      </w:pPr>
      <w:r w:rsidRPr="00792246">
        <w:rPr>
          <w:rFonts w:ascii="Courier" w:hAnsi="Courier"/>
        </w:rPr>
        <w:t>}</w:t>
      </w:r>
    </w:p>
    <w:p w14:paraId="462ACBF1" w14:textId="77777777" w:rsidR="000B7D24" w:rsidRDefault="000B7D24"/>
    <w:p w14:paraId="72DEA8AD" w14:textId="77777777" w:rsidR="000B7D24" w:rsidRDefault="000B7D24"/>
    <w:sectPr w:rsidR="000B7D24" w:rsidSect="001626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C77"/>
    <w:multiLevelType w:val="hybridMultilevel"/>
    <w:tmpl w:val="CF46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D0F75"/>
    <w:multiLevelType w:val="hybridMultilevel"/>
    <w:tmpl w:val="F1AC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341C"/>
    <w:multiLevelType w:val="hybridMultilevel"/>
    <w:tmpl w:val="4D2E4F4C"/>
    <w:lvl w:ilvl="0" w:tplc="9FD09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24"/>
    <w:rsid w:val="000B7D24"/>
    <w:rsid w:val="00162623"/>
    <w:rsid w:val="002E21A9"/>
    <w:rsid w:val="002F6D19"/>
    <w:rsid w:val="00495B75"/>
    <w:rsid w:val="005A717B"/>
    <w:rsid w:val="00792246"/>
    <w:rsid w:val="009325C8"/>
    <w:rsid w:val="00BB7B8A"/>
    <w:rsid w:val="00D474F2"/>
    <w:rsid w:val="00DF22D7"/>
    <w:rsid w:val="00DF3EA2"/>
    <w:rsid w:val="00F062C4"/>
    <w:rsid w:val="00F5681B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A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B7D24"/>
    <w:rPr>
      <w:rFonts w:ascii="Helvetica Neue" w:hAnsi="Helvetica Neue" w:cs="Times New Roman"/>
      <w:color w:val="454545"/>
      <w:sz w:val="21"/>
      <w:szCs w:val="21"/>
    </w:rPr>
  </w:style>
  <w:style w:type="character" w:customStyle="1" w:styleId="apple-converted-space">
    <w:name w:val="apple-converted-space"/>
    <w:basedOn w:val="DefaultParagraphFont"/>
    <w:rsid w:val="000B7D24"/>
  </w:style>
  <w:style w:type="paragraph" w:styleId="ListParagraph">
    <w:name w:val="List Paragraph"/>
    <w:basedOn w:val="Normal"/>
    <w:uiPriority w:val="34"/>
    <w:qFormat/>
    <w:rsid w:val="000B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2017-06-04T14:04:00Z</dcterms:created>
  <dcterms:modified xsi:type="dcterms:W3CDTF">2017-06-04T15:13:00Z</dcterms:modified>
</cp:coreProperties>
</file>