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1.emf" ContentType="image/x-emf"/>
  <Override PartName="/word/media/image2.png" ContentType="image/png"/>
  <Override PartName="/word/media/image3.jpg" ContentType="image/jpe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10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drawing/2014/main" xmlns:ns7="http://schemas.openxmlformats.org/drawingml/2006/picture" xmlns:ns8="http://schemas.openxmlformats.org/officeDocument/2006/relationships" xmlns:ns9="urn:schemas-microsoft-com:vml" xmlns:w="http://schemas.openxmlformats.org/wordprocessingml/2006/main" ns1:Ignorable="w14 w15 w16se w16cid w16 w16cex w16sdtdh w16sdtfl w16du wp14">
  <w:body>
    <w:p ns2:paraId="5C40D57D" ns2:textId="77777777" w:rsidR="00B67869" w:rsidRDefault="00B67869" w:rsidP="00B67869">
      <w:pPr>
        <w:spacing w:after="200"/>
        <w:rPr>
          <w:lang w:val="pt-BR"/>
        </w:rPr>
      </w:pPr>
    </w:p>
    <w:p ns2:paraId="3E4B0BC1" ns2:textId="77777777" w:rsidR="00B67869" w:rsidRPr="003E7FC7" w:rsidRDefault="00B67869" w:rsidP="00B67869">
      <w:pPr>
        <w:spacing w:after="200"/>
        <w:rPr>
          <w:lang w:val="pt-BR"/>
        </w:rPr>
      </w:pPr>
      <w:r w:rsidRPr="00346293">
        <w:rPr>
          <w:noProof/>
        </w:rPr>
        <w:drawing>
          <ns3:anchor distT="0" distB="0" distL="114300" distR="114300" simplePos="0" relativeHeight="251656704" behindDoc="0" locked="0" layoutInCell="1" allowOverlap="1" ns4:anchorId="312DDBBF" ns4:editId="19354174">
            <ns3:simplePos x="0" y="0"/>
            <ns3:positionH relativeFrom="column">
              <ns3:posOffset>2686050</ns3:posOffset>
            </ns3:positionH>
            <ns3:positionV relativeFrom="paragraph">
              <ns3:posOffset>4787265</ns3:posOffset>
            </ns3:positionV>
            <ns3:extent cx="317500" cy="1435100"/>
            <ns3:effectExtent l="0" t="0" r="6350" b="0"/>
            <ns3:wrapNone/>
            <ns3:docPr id="13" name="Picture 12">
              <ns5:extLst>
                <ns5:ext uri="{FF2B5EF4-FFF2-40B4-BE49-F238E27FC236}">
                  <ns6:creationId id="{617F1EB9-DD13-7671-44FC-5C6E2E05EA7B}"/>
                </ns5:ext>
              </ns5:extLst>
            </ns3:docPr>
            <ns3:cNvGraphicFramePr>
              <ns5:graphicFrameLocks noChangeAspect="1"/>
            </ns3:cNvGraphicFramePr>
            <ns5:graphic>
              <ns5:graphicData uri="http://schemas.openxmlformats.org/drawingml/2006/picture">
                <ns7:pic>
                  <ns7:nvPicPr>
                    <ns7:cNvPr id="13" name="Picture 12">
                      <ns5:extLst>
                        <ns5:ext uri="{FF2B5EF4-FFF2-40B4-BE49-F238E27FC236}">
                          <ns6:creationId id="{617F1EB9-DD13-7671-44FC-5C6E2E05EA7B}"/>
                        </ns5:ext>
                      </ns5:extLst>
                    </ns7:cNvPr>
                    <ns7:cNvPicPr>
                      <ns5:picLocks noChangeAspect="1"/>
                    </ns7:cNvPicPr>
                  </ns7:nvPicPr>
                  <ns7:blipFill>
                    <ns5:blip ns8:embed="rId7"/>
                    <ns5:stretch>
                      <ns5:fillRect/>
                    </ns5:stretch>
                  </ns7:blipFill>
                  <ns7:spPr>
                    <ns5:xfrm>
                      <ns5:off x="0" y="0"/>
                      <ns5:ext cx="317500" cy="1435100"/>
                    </ns5:xfrm>
                    <ns5:prstGeom prst="rect">
                      <ns5:avLst/>
                    </ns5:prstGeom>
                  </ns7:spPr>
                </ns7:pic>
              </ns5:graphicData>
            </ns5:graphic>
          </ns3:anchor>
        </w:drawing>
      </w:r>
      <w:r>
        <w:pict ns2:anchorId="46606203">
          <ns9:shapetype id="_x0000_t202" coordsize="21600,21600" ns10:spt="202" path="m,l,21600r21600,l21600,xe">
            <ns9:stroke joinstyle="miter"/>
            <ns9:path gradientshapeok="t" ns10:connecttype="rect"/>
          </ns9:shapetype>
          <ns9:shape id="TextBox 13" ns10:spid="_x0000_s2050" type="#_x0000_t202" style="position:absolute;margin-left:238.75pt;margin-top:392.55pt;width:298.95pt;height:92.1pt;z-index:251657728;visibility:visible;mso-wrap-style:squar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" filled="f" stroked="f">
            <ns9:textbox style="mso-next-textbox:#TextBox 13;mso-fit-shape-to-text:t">
              <w:txbxContent>
                <w:p ns2:paraId="6E1523FF" ns2:textId="77777777" w:rsidR="00B67869" w:rsidRPr="00346293" w:rsidRDefault="00B67869" w:rsidP="00B67869">
                  <w:pPr>
                    <w:jc w:val="both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</w:pP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48"/>
                      <w:szCs w:val="48"/>
                      <w:lang w:val="pt-BR"/>
                    </w:rPr>
                    <w:t>Docker — Da Containerização ao Deploy em Produção</w:t>
                  </w:r>
                </w:p>
                <w:p ns2:paraId="3C12D9C2" ns2:textId="77777777" w:rsidR="00B67869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</w:p>
                <w:p ns2:paraId="3A38C583" ns2:textId="77777777" w:rsidR="00B67869" w:rsidRPr="00346293" w:rsidRDefault="00B67869" w:rsidP="00B67869">
                  <w:pPr>
                    <w:jc w:val="right"/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 xml:space="preserve">Aula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FFFFFF" w:themeColor="background1"/>
                      <w:kern w:val="24"/>
                      <w:sz w:val="36"/>
                      <w:szCs w:val="36"/>
                    </w:rPr>
                    <w:t>04</w:t>
                  </w:r>
                </w:p>
              </w:txbxContent>
            </ns9:textbox>
          </ns9:shape>
        </w:pict>
      </w:r>
      <w:r>
        <w:pict ns2:anchorId="7A9CD7F1">
          <ns9:shape id="TextBox 14" ns10:spid="_x0000_s2051" type="#_x0000_t202" style="position:absolute;margin-left:225.5pt;margin-top:554pt;width:308.25pt;height:56.2pt;z-index:251658752;visibility:visible;mso-wrap-distance-left:9pt;mso-wrap-distance-top:0;mso-wrap-distance-right:9pt;mso-wrap-distance-bottom:0;mso-position-horizontal-relative:text;mso-position-vertical-relative:text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" filled="f" stroked="f">
            <ns9:textbox style="mso-next-textbox:#TextBox 14;mso-fit-shape-to-text:t">
              <w:txbxContent>
                <w:p ns2:paraId="62F34C59" ns2:textId="77777777" w:rsidR="00B67869" w:rsidRPr="00346293" w:rsidRDefault="00B67869" w:rsidP="00B67869">
                  <w:pP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</w:pP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&lt;Módulo </w:t>
                  </w:r>
                  <w:r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>04</w:t>
                  </w:r>
                  <w:r w:rsidRPr="00346293">
                    <w:rPr>
                      <w:rFonts w:ascii="Arial" w:eastAsia="Tahoma" w:hAnsi="Arial" w:cs="Arial"/>
                      <w:b/>
                      <w:bCs/>
                      <w:color w:val="20C591"/>
                      <w:kern w:val="24"/>
                      <w:sz w:val="80"/>
                      <w:szCs w:val="80"/>
                    </w:rPr>
                    <w:t xml:space="preserve"> /&gt;</w:t>
                  </w:r>
                </w:p>
              </w:txbxContent>
            </ns9:textbox>
          </ns9:shape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titulo:</w:t>
            </w:r>
            <w:r>
              <w:t xml:space="preserve"> </w:t>
            </w:r>
            <w:r>
              <w:t xml:space="preserve">“Aula 04 — Questões de Aprendizagem”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modulo:</w:t>
            </w:r>
            <w:r>
              <w:t xml:space="preserve"> </w:t>
            </w:r>
            <w:r>
              <w:t xml:space="preserve">“Docker — Da Containerização ao Deploy em Produção”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tipo:</w:t>
            </w:r>
            <w:r>
              <w:t xml:space="preserve"> </w:t>
            </w:r>
            <w:r>
              <w:t xml:space="preserve">“checkpoint-pratico”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aula_referencia:</w:t>
            </w:r>
            <w:r>
              <w:t xml:space="preserve"> </w:t>
            </w:r>
            <w:r>
              <w:t xml:space="preserve">“Aula 04: GitHub Actions para CI/CD com Docker — Pipeline Completo”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data: 2026-06-18</w:t>
            </w:r>
          </w:p>
        </w:tc>
      </w:tr>
    </w:tbl>
    <w:bookmarkStart w:id="22" w:name="aula-04-questões-de-aprendizagem"/>
    <w:p>
      <w:pPr>
        <w:pStyle w:val="Heading1"/>
      </w:pPr>
      <w:r>
        <w:t xml:space="preserve">Aula 04 — Questões de Aprendizagem</w:t>
      </w:r>
    </w:p>
    <w:bookmarkStart w:id="20" w:name="como-usar-este-arquivo"/>
    <w:p>
      <w:pPr>
        <w:pStyle w:val="Heading2"/>
      </w:pPr>
      <w:r>
        <w:t xml:space="preserve">Como Usar Este Arquivo</w:t>
      </w:r>
    </w:p>
    <w:p>
      <w:pPr>
        <w:pStyle w:val="FirstParagraph"/>
      </w:pPr>
      <w:r>
        <w:t xml:space="preserve">Este arquivo é o</w:t>
      </w:r>
      <w:r>
        <w:t xml:space="preserve"> </w:t>
      </w:r>
      <w:r>
        <w:rPr>
          <w:rStyle w:val="BoldColored"/>
        </w:rPr>
        <w:t xml:space="preserve">checkpoint de domínio</w:t>
      </w:r>
      <w:r>
        <w:t xml:space="preserve"> </w:t>
      </w:r>
      <w:r>
        <w:t xml:space="preserve">da Aula 04. A pergunta central é:</w:t>
      </w:r>
      <w:r>
        <w:t xml:space="preserve"> </w:t>
      </w:r>
      <w:r>
        <w:rPr>
          <w:i/>
          <w:iCs/>
        </w:rPr>
        <w:t xml:space="preserve">“Eu realmente entendi os mecanismos de pipelines CI/CD e sei aplicá-los com GitHub Actions e Docker?”</w:t>
      </w:r>
    </w:p>
    <w:p>
      <w:pPr>
        <w:pStyle w:val="BodyText"/>
      </w:pPr>
      <w:r>
        <w:t xml:space="preserve">Cada questão verifica um conceito-chave da aula. Você deve conseguir responder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 </w:t>
      </w:r>
      <w:r>
        <w:t xml:space="preserve">— se travar, a seção de referência está indicada em cada questão. Volte e releia antes de tentar novamente.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Como proceder:</w:t>
      </w:r>
    </w:p>
    <w:p>
      <w:pPr>
        <w:numPr>
          <w:ilvl w:val="0"/>
          <w:numId w:val="1001"/>
        </w:numPr>
      </w:pPr>
      <w:r>
        <w:t xml:space="preserve">Crie uma pasta</w:t>
      </w:r>
      <w:r>
        <w:t xml:space="preserve"> </w:t>
      </w:r>
      <w:r>
        <w:rPr>
          <w:rStyle w:val="VerbatimChar"/>
        </w:rPr>
        <w:t xml:space="preserve">entregas-aula04/</w:t>
      </w:r>
      <w:r>
        <w:t xml:space="preserve"> </w:t>
      </w:r>
      <w:r>
        <w:t xml:space="preserve">no seu repositório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Para cada questão, crie o arquivo indicado no template de Entrega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Preencha todos os campos e responda às perguntas de reflexão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Ao final, revise o Checklist Final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Só avance para a Aula 05 quando conseguir completar todas as questões por conta própria</w:t>
      </w:r>
    </w:p>
    <w:p>
      <w:pPr>
        <w:numPr>
          <w:ilvl w:val="0"/>
          <w:numId w:val="1000"/>
        </w:numPr>
      </w:pPr>
    </w:p>
    <w:p>
      <w:r>
        <w:pict>
          <ns9:rect style="width:0;height:1.5pt" ns10:hralign="center" ns10:hrstd="t" ns10:hr="t"/>
        </w:pict>
      </w:r>
    </w:p>
    <w:bookmarkEnd w:id="20"/>
    <w:bookmarkStart w:id="21" w:name="questão-1-anatomia-do-pipeline-cicd"/>
    <w:p>
      <w:pPr>
        <w:pStyle w:val="Heading2"/>
      </w:pPr>
      <w:r>
        <w:t xml:space="preserve">Questão 1: Anatomia do Pipeline CI/CD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Stages, jobs, gates e execução paralela vs sequencial (Aula 04, Seções 1-2).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Desenhar e explicar a anatomia de um pipeline CI/CD identificando estágios, jobs paralelos/sequenciais e gates.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2"/>
        </w:numPr>
      </w:pPr>
      <w:r>
        <w:t xml:space="preserve">Crie um diagrama (textual ou Mermaid) de um pipeline com 4 estágios: Build, Test, Package, Deploy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No estágio Test, identifique 2 jobs paralelos:</w:t>
      </w:r>
      <w:r>
        <w:t xml:space="preserve"> </w:t>
      </w:r>
      <w:r>
        <w:rPr>
          <w:rStyle w:val="VerbatimChar"/>
        </w:rPr>
        <w:t xml:space="preserve">unit-test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lint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No estágio Deploy, identifique 2 jobs sequenciais:</w:t>
      </w:r>
      <w:r>
        <w:t xml:space="preserve"> </w:t>
      </w:r>
      <w:r>
        <w:rPr>
          <w:rStyle w:val="VerbatimChar"/>
        </w:rPr>
        <w:t xml:space="preserve">deploy-staging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, com um gate manual entre eles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2"/>
        </w:numPr>
      </w:pPr>
      <w:r>
        <w:t xml:space="preserve">Explique em 2-3 frases por que jobs paralelos e sequenciais coexistem no mesmo pipeline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entregas-aula04/01-anatomia-pipeline.md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21"/>
    <w:bookmarkEnd w:id="22"/>
    <w:bookmarkStart w:id="28" w:name="questão-1-anatomia-do-pipeline-cicd-1"/>
    <w:p>
      <w:pPr>
        <w:pStyle w:val="Heading1"/>
      </w:pPr>
      <w:r>
        <w:t xml:space="preserve">Questão 1 — Anatomia do Pipeline CI/CD</w:t>
      </w:r>
    </w:p>
    <w:bookmarkStart w:id="23" w:name="diagrama-do-pipeline"/>
    <w:p>
      <w:pPr>
        <w:pStyle w:val="Heading2"/>
      </w:pPr>
      <w:r>
        <w:t xml:space="preserve">Diagrama do Pipeline</w:t>
      </w:r>
    </w:p>
    <w:p>
      <w:pPr>
        <w:pStyle w:val="FirstParagraph"/>
      </w:pPr>
      <w:r>
        <w:t xml:space="preserve">[Insira aqui seu diagrama Mermaid ou textual]</w:t>
      </w:r>
    </w:p>
    <w:bookmarkEnd w:id="23"/>
    <w:bookmarkStart w:id="24" w:name="jobs-paralelos"/>
    <w:p>
      <w:pPr>
        <w:pStyle w:val="Heading2"/>
      </w:pPr>
      <w:r>
        <w:t xml:space="preserve">Jobs Paralelos</w:t>
      </w:r>
    </w:p>
    <w:p>
      <w:pPr>
        <w:numPr>
          <w:ilvl w:val="0"/>
          <w:numId w:val="1003"/>
        </w:numPr>
      </w:pPr>
      <w:r>
        <w:t xml:space="preserve">Job paralelo 1: [nome e propósito]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Job paralelo 2: [nome e propósito]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3"/>
        </w:numPr>
      </w:pPr>
      <w:r>
        <w:t xml:space="preserve">Por que rodam em paralelo: [explique]</w:t>
      </w:r>
    </w:p>
    <w:p>
      <w:pPr>
        <w:numPr>
          <w:ilvl w:val="0"/>
          <w:numId w:val="1000"/>
        </w:numPr>
      </w:pPr>
    </w:p>
    <w:bookmarkEnd w:id="24"/>
    <w:bookmarkStart w:id="25" w:name="jobs-sequenciais"/>
    <w:p>
      <w:pPr>
        <w:pStyle w:val="Heading2"/>
      </w:pPr>
      <w:r>
        <w:t xml:space="preserve">Jobs Sequenciais</w:t>
      </w:r>
    </w:p>
    <w:p>
      <w:pPr>
        <w:numPr>
          <w:ilvl w:val="0"/>
          <w:numId w:val="1004"/>
        </w:numPr>
      </w:pPr>
      <w:r>
        <w:t xml:space="preserve">Job sequencial 1: [nome e propósito]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Job sequencial 2: [nome e propósito]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4"/>
        </w:numPr>
      </w:pPr>
      <w:r>
        <w:t xml:space="preserve">Gate entre eles: [automático ou manual? Descreva]</w:t>
      </w:r>
    </w:p>
    <w:p>
      <w:pPr>
        <w:numPr>
          <w:ilvl w:val="0"/>
          <w:numId w:val="1000"/>
        </w:numPr>
      </w:pPr>
    </w:p>
    <w:bookmarkEnd w:id="25"/>
    <w:bookmarkStart w:id="2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por que um pipeline profissional precisa de ambos os tipos de job?]</w:t>
      </w:r>
    </w:p>
    <w:p>
      <w:r>
        <w:pict>
          <ns9:rect style="width:0;height:1.5pt" ns10:hralign="center" ns10:hrstd="t" ns10:hr="t"/>
        </w:pict>
      </w:r>
    </w:p>
    <w:bookmarkEnd w:id="26"/>
    <w:bookmarkStart w:id="27" w:name="Xff1a5a53015a8a46af59f3eba97b8924b01ac1a"/>
    <w:p>
      <w:pPr>
        <w:pStyle w:val="Heading2"/>
      </w:pPr>
      <w:r>
        <w:t xml:space="preserve">Questão 2: Modelagem de Ambientes e Secrets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Ambientes isolados, secrets vs vars (Aula 04, Seções 3-4).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Projetar uma estratégia de ambientes e secrets para uma aplicação com três ambientes (dev, staging, production).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5"/>
        </w:numPr>
      </w:pPr>
      <w:r>
        <w:t xml:space="preserve">Liste 3 ambientes que uma aplicação típica pode ter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Para cada ambiente, identifique: 1 secret (dado sensível) e 1 var (configuração não-sensível)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5"/>
        </w:numPr>
      </w:pPr>
      <w:r>
        <w:t xml:space="preserve">Explique por que o secret de produção não deve ser o mesmo que o de staging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entregas-aula04/02-ambientes-secrets.md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27"/>
    <w:bookmarkEnd w:id="28"/>
    <w:bookmarkStart w:id="33" w:name="X88a4bbde33a5894766db8359727172cd6ff166c"/>
    <w:p>
      <w:pPr>
        <w:pStyle w:val="Heading1"/>
      </w:pPr>
      <w:r>
        <w:t xml:space="preserve">Questão 2 — Modelagem de Ambientes e Secrets</w:t>
      </w:r>
    </w:p>
    <w:bookmarkStart w:id="29" w:name="tabela-de-ambientes"/>
    <w:p>
      <w:pPr>
        <w:pStyle w:val="Heading2"/>
      </w:pPr>
      <w:r>
        <w:t xml:space="preserve">Tabela de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Exemplo de Secret</w:t>
            </w:r>
          </w:p>
        </w:tc>
        <w:tc>
          <w:tcPr/>
          <w:p>
            <w:pPr>
              <w:pStyle w:val="Compact"/>
            </w:pPr>
            <w:r>
              <w:t xml:space="preserve">Exemplo de 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[secret]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[secret]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[nome]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[secret]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[var]</w:t>
            </w:r>
          </w:p>
        </w:tc>
      </w:tr>
    </w:tbl>
    <w:bookmarkEnd w:id="29"/>
    <w:bookmarkStart w:id="30" w:name="justificativa-de-isolamento"/>
    <w:p>
      <w:pPr>
        <w:pStyle w:val="Heading2"/>
      </w:pPr>
      <w:r>
        <w:t xml:space="preserve">Justificativa de Isolamento</w:t>
      </w:r>
    </w:p>
    <w:p>
      <w:pPr>
        <w:pStyle w:val="FirstParagraph"/>
      </w:pPr>
      <w:r>
        <w:t xml:space="preserve">Por que o secret de produção deve ser diferente do secret de staging:</w:t>
      </w:r>
    </w:p>
    <w:p>
      <w:pPr>
        <w:pStyle w:val="BodyText"/>
      </w:pPr>
      <w:r>
        <w:t xml:space="preserve">[Explique em 3-5 frases]</w:t>
      </w:r>
    </w:p>
    <w:bookmarkEnd w:id="30"/>
    <w:bookmarkStart w:id="31" w:name="conclusão-1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qual o impacto de usar o mesmo secret em staging e produção?]</w:t>
      </w:r>
    </w:p>
    <w:p>
      <w:r>
        <w:pict>
          <ns9:rect style="width:0;height:1.5pt" ns10:hralign="center" ns10:hrstd="t" ns10:hr="t"/>
        </w:pict>
      </w:r>
    </w:p>
    <w:bookmarkEnd w:id="31"/>
    <w:bookmarkStart w:id="32" w:name="questão-3-workflow-multi-job"/>
    <w:p>
      <w:pPr>
        <w:pStyle w:val="Heading2"/>
      </w:pPr>
      <w:r>
        <w:t xml:space="preserve">Questão 3: Workflow Multi-Job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, artefatos entre jobs, paralelismo (Aula 04, Seção 5).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Escrever um workflow GitHub Actions com 3 jobs sendo que 2 rodam em paralelo e 1 depende dos dois anteriores.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6"/>
        </w:numPr>
      </w:pPr>
      <w:r>
        <w:t xml:space="preserve">Escreva um workflow YAML com 3 jobs: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para rodarem em paralelo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needs: [lint, test]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6"/>
        </w:numPr>
      </w:pPr>
      <w:r>
        <w:t xml:space="preserve">No job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docker/build-push-action@v5</w:t>
      </w:r>
      <w:r>
        <w:t xml:space="preserve"> </w:t>
      </w:r>
      <w:r>
        <w:t xml:space="preserve">para buildar e publicar a imagem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entregas-aula04/03-workflow-multijob.md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32"/>
    <w:bookmarkEnd w:id="33"/>
    <w:bookmarkStart w:id="38" w:name="questão-3-workflow-multi-job-1"/>
    <w:p>
      <w:pPr>
        <w:pStyle w:val="Heading1"/>
      </w:pPr>
      <w:r>
        <w:t xml:space="preserve">Questão 3 — Workflow Multi-Job</w:t>
      </w:r>
    </w:p>
    <w:bookmarkStart w:id="34" w:name="workflow-yaml"/>
    <w:p>
      <w:pPr>
        <w:pStyle w:val="Heading2"/>
      </w:pPr>
      <w:r>
        <w:t xml:space="preserve">Workflow YAML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Insira aqui o YAML completo do workflow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...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# Job 1: lint</w:t>
      </w:r>
      <w:r>
        <w:br/>
      </w:r>
      <w:r>
        <w:rPr>
          <w:rStyle w:val="CommentTok"/>
        </w:rPr>
        <w:t xml:space="preserve">   # Job 2: test</w:t>
      </w:r>
      <w:r>
        <w:br/>
      </w:r>
      <w:r>
        <w:rPr>
          <w:rStyle w:val="CommentTok"/>
        </w:rPr>
        <w:t xml:space="preserve">   # Job 3: build (depende de lint e test)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34"/>
    <w:bookmarkStart w:id="35" w:name="explicação"/>
    <w:p>
      <w:pPr>
        <w:pStyle w:val="Heading2"/>
      </w:pPr>
      <w:r>
        <w:t xml:space="preserve">Explicação</w:t>
      </w:r>
    </w:p>
    <w:p>
      <w:pPr>
        <w:numPr>
          <w:ilvl w:val="0"/>
          <w:numId w:val="1007"/>
        </w:numPr>
      </w:pPr>
      <w:r>
        <w:t xml:space="preserve">Por que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rodam em paralelo? [explique]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O que acontece se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falhar? [explique]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7"/>
        </w:numPr>
      </w:pPr>
      <w:r>
        <w:t xml:space="preserve">O que o</w:t>
      </w:r>
      <w:r>
        <w:t xml:space="preserve"> </w:t>
      </w:r>
      <w:r>
        <w:rPr>
          <w:rStyle w:val="VerbatimChar"/>
        </w:rPr>
        <w:t xml:space="preserve">needs</w:t>
      </w:r>
      <w:r>
        <w:t xml:space="preserve"> </w:t>
      </w:r>
      <w:r>
        <w:t xml:space="preserve">garante neste workflow? [explique]</w:t>
      </w:r>
    </w:p>
    <w:p>
      <w:pPr>
        <w:numPr>
          <w:ilvl w:val="0"/>
          <w:numId w:val="1000"/>
        </w:numPr>
      </w:pPr>
    </w:p>
    <w:bookmarkEnd w:id="35"/>
    <w:bookmarkStart w:id="36" w:name="conclusão-2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como o paralelismo economiza tempo no pipeline?]</w:t>
      </w:r>
    </w:p>
    <w:p>
      <w:r>
        <w:pict>
          <ns9:rect style="width:0;height:1.5pt" ns10:hralign="center" ns10:hrstd="t" ns10:hr="t"/>
        </w:pict>
      </w:r>
    </w:p>
    <w:bookmarkEnd w:id="36"/>
    <w:bookmarkStart w:id="37" w:name="Xef7707bae6a8ce84d3c3354b39bf941d8a571e8"/>
    <w:p>
      <w:pPr>
        <w:pStyle w:val="Heading2"/>
      </w:pPr>
      <w:r>
        <w:t xml:space="preserve">Questão 4: GitHub Environments com Protection Rules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Environments no GitHub, required reviewers, wait timer, branch restrictions (Aula 04, Seção 6).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Configurar dois environments no GitHub (staging e production) com regras de proteção diferentes e referenciá-los em um workflow.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8"/>
        </w:numPr>
      </w:pPr>
      <w:r>
        <w:t xml:space="preserve">Descreva os passos para criar o environment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(sem proteções) no GitHub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t xml:space="preserve">Descreva os passos para criar o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(com required reviewers e wait timer de 5 minutos, branch = main)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8"/>
        </w:numPr>
      </w:pPr>
      <w:r>
        <w:t xml:space="preserve">Escreva um trecho de YAML que referencia cada environment em jobs distintos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entregas-aula04/04-environments-github.md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37"/>
    <w:bookmarkEnd w:id="38"/>
    <w:bookmarkStart w:id="44" w:name="Xce64a05d9504bc60583a8ad3f691dc79ac705be"/>
    <w:p>
      <w:pPr>
        <w:pStyle w:val="Heading1"/>
      </w:pPr>
      <w:r>
        <w:t xml:space="preserve">Questão 4 — GitHub Environments com Protection Rules</w:t>
      </w:r>
    </w:p>
    <w:bookmarkStart w:id="39" w:name="configuração-do-environment-staging"/>
    <w:p>
      <w:pPr>
        <w:pStyle w:val="Heading2"/>
      </w:pPr>
      <w:r>
        <w:t xml:space="preserve">Configuração do Environment Staging</w:t>
      </w:r>
    </w:p>
    <w:p>
      <w:pPr>
        <w:pStyle w:val="FirstParagraph"/>
      </w:pPr>
      <w:r>
        <w:t xml:space="preserve">Passos:</w:t>
      </w:r>
      <w:r>
        <w:t xml:space="preserve"> </w:t>
      </w:r>
      <w:r>
        <w:t xml:space="preserve">1. [passo]</w:t>
      </w:r>
      <w:r>
        <w:t xml:space="preserve"> </w:t>
      </w:r>
      <w:r>
        <w:t xml:space="preserve">2. [passo]</w:t>
      </w:r>
      <w:r>
        <w:t xml:space="preserve"> </w:t>
      </w:r>
      <w:r>
        <w:t xml:space="preserve">3. [passo]</w:t>
      </w:r>
    </w:p>
    <w:p>
      <w:pPr>
        <w:pStyle w:val="BodyText"/>
      </w:pPr>
      <w:r>
        <w:t xml:space="preserve">Proteções:</w:t>
      </w:r>
      <w:r>
        <w:t xml:space="preserve"> </w:t>
      </w:r>
      <w:r>
        <w:t xml:space="preserve">- Required reviewers: [sim/não]</w:t>
      </w:r>
      <w:r>
        <w:t xml:space="preserve"> </w:t>
      </w:r>
      <w:r>
        <w:t xml:space="preserve">- Wait timer: [minutos]</w:t>
      </w:r>
      <w:r>
        <w:t xml:space="preserve"> </w:t>
      </w:r>
      <w:r>
        <w:t xml:space="preserve">- Branch restrictions: [quais?]</w:t>
      </w:r>
    </w:p>
    <w:bookmarkEnd w:id="39"/>
    <w:bookmarkStart w:id="40" w:name="configuração-do-environment-production"/>
    <w:p>
      <w:pPr>
        <w:pStyle w:val="Heading2"/>
      </w:pPr>
      <w:r>
        <w:t xml:space="preserve">Configuração do Environment Production</w:t>
      </w:r>
    </w:p>
    <w:p>
      <w:pPr>
        <w:pStyle w:val="FirstParagraph"/>
      </w:pPr>
      <w:r>
        <w:t xml:space="preserve">Passos:</w:t>
      </w:r>
      <w:r>
        <w:t xml:space="preserve"> </w:t>
      </w:r>
      <w:r>
        <w:t xml:space="preserve">1. [passo]</w:t>
      </w:r>
      <w:r>
        <w:t xml:space="preserve"> </w:t>
      </w:r>
      <w:r>
        <w:t xml:space="preserve">2. [passo]</w:t>
      </w:r>
      <w:r>
        <w:t xml:space="preserve"> </w:t>
      </w:r>
      <w:r>
        <w:t xml:space="preserve">3. [passo]</w:t>
      </w:r>
    </w:p>
    <w:p>
      <w:pPr>
        <w:pStyle w:val="BodyText"/>
      </w:pPr>
      <w:r>
        <w:t xml:space="preserve">Proteções:</w:t>
      </w:r>
      <w:r>
        <w:t xml:space="preserve"> </w:t>
      </w:r>
      <w:r>
        <w:t xml:space="preserve">- Required reviewers: [sim/não — quem?]</w:t>
      </w:r>
      <w:r>
        <w:t xml:space="preserve"> </w:t>
      </w:r>
      <w:r>
        <w:t xml:space="preserve">- Wait timer: [minutos]</w:t>
      </w:r>
      <w:r>
        <w:t xml:space="preserve"> </w:t>
      </w:r>
      <w:r>
        <w:t xml:space="preserve">- Branch restrictions: [quais?]</w:t>
      </w:r>
    </w:p>
    <w:bookmarkEnd w:id="40"/>
    <w:bookmarkStart w:id="41" w:name="yaml-de-referência"/>
    <w:p>
      <w:pPr>
        <w:pStyle w:val="Heading2"/>
      </w:pPr>
      <w:r>
        <w:t xml:space="preserve">YAML de Referência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url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 para staging"</w:t>
      </w:r>
      <w:r>
        <w:br/>
      </w: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url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"Deploy para production"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41"/>
    <w:bookmarkStart w:id="42" w:name="conclusão-3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por que production precisa de mais proteções que staging?]</w:t>
      </w:r>
    </w:p>
    <w:p>
      <w:r>
        <w:pict>
          <ns9:rect style="width:0;height:1.5pt" ns10:hralign="center" ns10:hrstd="t" ns10:hr="t"/>
        </w:pict>
      </w:r>
    </w:p>
    <w:bookmarkEnd w:id="42"/>
    <w:bookmarkStart w:id="43" w:name="X392c34cc08724c7376a83c62bb2f3a630719b9e"/>
    <w:p>
      <w:pPr>
        <w:pStyle w:val="Heading2"/>
      </w:pPr>
      <w:r>
        <w:t xml:space="preserve">Questão 5: Testes no Pipeline com Lógica Condicional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Integração de testes no CI, serviços auxiliares, condicionais</w:t>
      </w:r>
      <w:r>
        <w:t xml:space="preserve"> </w:t>
      </w:r>
      <w:r>
        <w:rPr>
          <w:rStyle w:val="VerbatimChar"/>
        </w:rPr>
        <w:t xml:space="preserve">if:</w:t>
      </w:r>
      <w:r>
        <w:t xml:space="preserve"> </w:t>
      </w:r>
      <w:r>
        <w:t xml:space="preserve">(Aula 04, Seção 7).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Adicionar um job de teste com serviço PostgreSQL e lógica condicional que execute uma ação apenas em caso de falha.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09"/>
        </w:numPr>
      </w:pPr>
      <w:r>
        <w:t xml:space="preserve">Escreva um job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que usa</w:t>
      </w:r>
      <w:r>
        <w:t xml:space="preserve"> </w:t>
      </w:r>
      <w:r>
        <w:rPr>
          <w:rStyle w:val="VerbatimChar"/>
        </w:rPr>
        <w:t xml:space="preserve">services:</w:t>
      </w:r>
      <w:r>
        <w:t xml:space="preserve"> </w:t>
      </w:r>
      <w:r>
        <w:t xml:space="preserve">para subir PostgreSQL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t xml:space="preserve">Configure a string de conexão via env no step de teste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t xml:space="preserve">Adicione um step com</w:t>
      </w:r>
      <w:r>
        <w:t xml:space="preserve"> </w:t>
      </w:r>
      <w:r>
        <w:rPr>
          <w:rStyle w:val="VerbatimChar"/>
        </w:rPr>
        <w:t xml:space="preserve">if: failure()</w:t>
      </w:r>
      <w:r>
        <w:t xml:space="preserve"> </w:t>
      </w:r>
      <w:r>
        <w:t xml:space="preserve">que envia uma notificação (simulada com</w:t>
      </w:r>
      <w:r>
        <w:t xml:space="preserve"> </w:t>
      </w:r>
      <w:r>
        <w:rPr>
          <w:rStyle w:val="VerbatimChar"/>
        </w:rPr>
        <w:t xml:space="preserve">echo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09"/>
        </w:numPr>
      </w:pPr>
      <w:r>
        <w:t xml:space="preserve">Explique por que o teste deve rodar antes do build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entregas-aula04/05-testes-pipeline.md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43"/>
    <w:bookmarkEnd w:id="44"/>
    <w:bookmarkStart w:id="49" w:name="X20f82fcfade7f01159deb957aa3e32feeaa3458"/>
    <w:p>
      <w:pPr>
        <w:pStyle w:val="Heading1"/>
      </w:pPr>
      <w:r>
        <w:t xml:space="preserve">Questão 5 — Testes no Pipeline com Lógica Condicional</w:t>
      </w:r>
    </w:p>
    <w:bookmarkStart w:id="45" w:name="job-de-teste-com-postgresql"/>
    <w:p>
      <w:pPr>
        <w:pStyle w:val="Heading2"/>
      </w:pPr>
      <w:r>
        <w:t xml:space="preserve">Job de Teste com PostgreSQL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configure o serviço PostgreSQL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string de conexão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Notificar falha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condicional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"Falha nos testes!"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45"/>
    <w:bookmarkStart w:id="46" w:name="por-que-testar-antes-de-buildar"/>
    <w:p>
      <w:pPr>
        <w:pStyle w:val="Heading2"/>
      </w:pPr>
      <w:r>
        <w:t xml:space="preserve">Por que testar antes de buildar?</w:t>
      </w:r>
    </w:p>
    <w:p>
      <w:pPr>
        <w:pStyle w:val="FirstParagraph"/>
      </w:pPr>
      <w:r>
        <w:t xml:space="preserve">[Explique em 3-5 frases]</w:t>
      </w:r>
    </w:p>
    <w:bookmarkEnd w:id="46"/>
    <w:bookmarkStart w:id="47" w:name="conclusão-4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qual o risco de publicar uma imagem sem testar?]</w:t>
      </w:r>
    </w:p>
    <w:p>
      <w:r>
        <w:pict>
          <ns9:rect style="width:0;height:1.5pt" ns10:hralign="center" ns10:hrstd="t" ns10:hr="t"/>
        </w:pict>
      </w:r>
    </w:p>
    <w:bookmarkEnd w:id="47"/>
    <w:bookmarkStart w:id="48" w:name="questão-6-cache-de-camadas-docker"/>
    <w:p>
      <w:pPr>
        <w:pStyle w:val="Heading2"/>
      </w:pPr>
      <w:r>
        <w:t xml:space="preserve">Questão 6: Cache de Camadas Docker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rPr>
          <w:rStyle w:val="VerbatimChar"/>
        </w:rPr>
        <w:t xml:space="preserve">cache-from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cache-to</w:t>
      </w:r>
      <w:r>
        <w:t xml:space="preserve">, aceleração de build (Aula 04, Seção 7).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Configurar cache de camadas Docker em um workflow GitHub Actions e explicar o mecanismo de funcionamento.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0"/>
        </w:numPr>
      </w:pPr>
      <w:r>
        <w:t xml:space="preserve">Escreva um step de build com</w:t>
      </w:r>
      <w:r>
        <w:t xml:space="preserve"> </w:t>
      </w:r>
      <w:r>
        <w:rPr>
          <w:rStyle w:val="VerbatimChar"/>
        </w:rPr>
        <w:t xml:space="preserve">docker/build-push-action@v5</w:t>
      </w:r>
      <w:r>
        <w:t xml:space="preserve"> </w:t>
      </w:r>
      <w:r>
        <w:t xml:space="preserve">que usa</w:t>
      </w:r>
      <w:r>
        <w:t xml:space="preserve"> </w:t>
      </w:r>
      <w:r>
        <w:rPr>
          <w:rStyle w:val="VerbatimChar"/>
        </w:rPr>
        <w:t xml:space="preserve">cache-from: type=gha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cache-to: type=gha,mode=max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Explique o que cada parâmetro faz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0"/>
        </w:numPr>
      </w:pPr>
      <w:r>
        <w:t xml:space="preserve">Descreva o que acontece na primeira execução vs execuções subsequentes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entregas-aula04/06-cache-camadas.md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48"/>
    <w:bookmarkEnd w:id="49"/>
    <w:bookmarkStart w:id="55" w:name="questão-6-cache-de-camadas-docker-1"/>
    <w:p>
      <w:pPr>
        <w:pStyle w:val="Heading1"/>
      </w:pPr>
      <w:r>
        <w:t xml:space="preserve">Questão 6 — Cache de Camadas Docker</w:t>
      </w:r>
    </w:p>
    <w:bookmarkStart w:id="50" w:name="step-de-build-com-cache"/>
    <w:p>
      <w:pPr>
        <w:pStyle w:val="Heading2"/>
      </w:pPr>
      <w:r>
        <w:t xml:space="preserve">Step de Build com Cache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e Push com Cache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docker/build-push-action@v5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secrets.DOCKERHUB_USERNAME }}/app:latest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cache-from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tipo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</w:t>
      </w:r>
      <w:r>
        <w:rPr>
          <w:rStyle w:val="FunctionTok"/>
        </w:rPr>
        <w:t xml:space="preserve">cache-to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tipo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50"/>
    <w:bookmarkStart w:id="51" w:name="explicação-dos-parâmetros"/>
    <w:p>
      <w:pPr>
        <w:pStyle w:val="Heading2"/>
      </w:pPr>
      <w:r>
        <w:t xml:space="preserve">Explicação dos Parâmetros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cache-from: type=gha</w:t>
      </w:r>
      <w:r>
        <w:t xml:space="preserve">: [explique]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VerbatimChar"/>
        </w:rPr>
        <w:t xml:space="preserve">cache-to: type=gha,mode=max</w:t>
      </w:r>
      <w:r>
        <w:t xml:space="preserve">: [explique]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1"/>
        </w:numPr>
      </w:pPr>
      <w:r>
        <w:rPr>
          <w:rStyle w:val="VerbatimChar"/>
        </w:rPr>
        <w:t xml:space="preserve">mode=max</w:t>
      </w:r>
      <w:r>
        <w:t xml:space="preserve">: [o que significa?]</w:t>
      </w:r>
    </w:p>
    <w:p>
      <w:pPr>
        <w:numPr>
          <w:ilvl w:val="0"/>
          <w:numId w:val="1000"/>
        </w:numPr>
      </w:pPr>
    </w:p>
    <w:bookmarkEnd w:id="51"/>
    <w:bookmarkStart w:id="52" w:name="primeira-execução-vs-execuções-seguintes"/>
    <w:p>
      <w:pPr>
        <w:pStyle w:val="Heading2"/>
      </w:pPr>
      <w:r>
        <w:t xml:space="preserve">Primeira Execução vs Execuções Seguintes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Execução</w:t>
            </w:r>
          </w:p>
        </w:tc>
        <w:tc>
          <w:tcPr/>
          <w:p>
            <w:pPr>
              <w:pStyle w:val="Compac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</w:pPr>
            <w:r>
              <w:t xml:space="preserve">Tempo relativo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Primeira</w:t>
            </w:r>
          </w:p>
        </w:tc>
        <w:tc>
          <w:tcPr/>
          <w:p>
            <w:pPr>
              <w:pStyle w:val="Compact"/>
            </w:pPr>
            <w:r>
              <w:t xml:space="preserve">[descrição]</w:t>
            </w:r>
          </w:p>
        </w:tc>
        <w:tc>
          <w:tcPr/>
          <w:p>
            <w:pPr>
              <w:pStyle w:val="Compact"/>
            </w:pPr>
            <w:r>
              <w:t xml:space="preserve">[mais rápido/mais lento]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Segunda (sem mudanças nas camadas)</w:t>
            </w:r>
          </w:p>
        </w:tc>
        <w:tc>
          <w:tcPr/>
          <w:p>
            <w:pPr>
              <w:pStyle w:val="Compact"/>
            </w:pPr>
            <w:r>
              <w:t xml:space="preserve">[descrição]</w:t>
            </w:r>
          </w:p>
        </w:tc>
        <w:tc>
          <w:tcPr/>
          <w:p>
            <w:pPr>
              <w:pStyle w:val="Compact"/>
            </w:pPr>
            <w:r>
              <w:t xml:space="preserve">[mais rápido/mais lento]</w:t>
            </w:r>
          </w:p>
        </w:tc>
      </w:tr>
    </w:tbl>
    <w:bookmarkEnd w:id="52"/>
    <w:bookmarkStart w:id="53" w:name="conclusão-5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por que o cache de camadas é importante em um pipeline CI/CD?]</w:t>
      </w:r>
    </w:p>
    <w:p>
      <w:r>
        <w:pict>
          <ns9:rect style="width:0;height:1.5pt" ns10:hralign="center" ns10:hrstd="t" ns10:hr="t"/>
        </w:pict>
      </w:r>
    </w:p>
    <w:bookmarkEnd w:id="53"/>
    <w:bookmarkStart w:id="54" w:name="X7e1755affdcd3f6a9ce962e95aa661563fe1d6a"/>
    <w:p>
      <w:pPr>
        <w:pStyle w:val="Heading2"/>
      </w:pPr>
      <w:r>
        <w:t xml:space="preserve">Questão 7: Pipeline Staging→Production Completo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Deploy multi-ambiente, approval gates, tags de ambiente, integração de todos os conceitos (Aula 04, Seções 5-9).</w:t>
      </w:r>
    </w:p>
    <w:p>
      <w:pPr>
        <w:pStyle w:val="BodyText"/>
      </w:pPr>
      <w:r>
        <w:rPr>
          <w:rStyle w:val="BoldColored"/>
        </w:rPr>
        <w:t xml:space="preserve">Esta questão é a peça central do projeto progressivo.</w:t>
      </w:r>
      <w:r>
        <w:t xml:space="preserve"> </w:t>
      </w:r>
      <w:r>
        <w:t xml:space="preserve">Você vai transformar o workflow simples da Aula 03 no pipeline profissional completo.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Construir o workflow completo que integra testes, cache, versionamento, staging e production com approval gate.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2"/>
        </w:numPr>
      </w:pPr>
      <w:r>
        <w:t xml:space="preserve">Crie um workflow YAML com: lint, test (com PostgreSQL), build-and-push (com cache e extração de versão), deploy-staging, deploy-production (com approval)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Use environments configurados no GitHub (staging sem proteção, production com required reviewers)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Inclua tags múltiplas (</w:t>
      </w:r>
      <w:r>
        <w:rPr>
          <w:rStyle w:val="VerbatimChar"/>
        </w:rPr>
        <w:t xml:space="preserve">:versao</w:t>
      </w:r>
      <w:r>
        <w:t xml:space="preserve">,</w:t>
      </w:r>
      <w:r>
        <w:t xml:space="preserve"> </w:t>
      </w:r>
      <w:r>
        <w:rPr>
          <w:rStyle w:val="VerbatimChar"/>
        </w:rPr>
        <w:t xml:space="preserve">:staging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2"/>
        </w:numPr>
      </w:pPr>
      <w:r>
        <w:t xml:space="preserve">Extraia a versão do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jq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entregas-aula04/07-pipeline-completo.md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54"/>
    <w:bookmarkEnd w:id="55"/>
    <w:bookmarkStart w:id="61" w:name="Xb645b7811282cb73e3f53411652f0ade4ffad38"/>
    <w:p>
      <w:pPr>
        <w:pStyle w:val="Heading1"/>
      </w:pPr>
      <w:r>
        <w:t xml:space="preserve">Questão 7 — Pipeline Staging→Production Completo</w:t>
      </w:r>
    </w:p>
    <w:bookmarkStart w:id="56" w:name="workflow-yaml-completo"/>
    <w:p>
      <w:pPr>
        <w:pStyle w:val="Heading2"/>
      </w:pPr>
      <w:r>
        <w:t xml:space="preserve">Workflow YAML Completo</w:t>
      </w:r>
    </w:p>
    <w:p>
      <w:pPr>
        <w:pStyle w:val="FirstParagraph"/>
      </w:pPr>
      <w:r>
        <w:t xml:space="preserve">Crie o arquivo</w:t>
      </w:r>
      <w:r>
        <w:t xml:space="preserve"> </w:t>
      </w:r>
      <w:r>
        <w:rPr>
          <w:rStyle w:val="VerbatimChar"/>
        </w:rPr>
        <w:t xml:space="preserve">.github/workflows/ci-cd.yml</w:t>
      </w:r>
      <w:r>
        <w:t xml:space="preserve"> </w:t>
      </w:r>
      <w:r>
        <w:t xml:space="preserve">no seu repositório com o workflow abaixo (preencha com seus dados):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CommentTok"/>
        </w:rPr>
        <w:t xml:space="preserve"> # Pipeline completo: lint → test → build-and-push → staging → production</w:t>
      </w:r>
      <w:r>
        <w:br/>
      </w:r>
      <w:r>
        <w:rPr>
          <w:rStyle w:val="CommentTok"/>
        </w:rPr>
        <w:t xml:space="preserve"> # name, on, env, jobs com todos os componentes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56"/>
    <w:bookmarkStart w:id="57" w:name="configuração-necessária-no-github"/>
    <w:p>
      <w:pPr>
        <w:pStyle w:val="Heading2"/>
      </w:pPr>
      <w:r>
        <w:t xml:space="preserve">Configuração Necessária no GitHub</w:t>
      </w:r>
    </w:p>
    <w:p>
      <w:pPr>
        <w:numPr>
          <w:ilvl w:val="0"/>
          <w:numId w:val="1013"/>
        </w:numPr>
      </w:pPr>
      <w:r>
        <w:t xml:space="preserve">Environment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criado (sem proteções)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4"/>
        </w:numPr>
      </w:pPr>
      <w:r>
        <w:t xml:space="preserve">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criado (com required reviewers, wait timer, branch = main)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5"/>
        </w:numPr>
      </w:pPr>
      <w:r>
        <w:t xml:space="preserve">Secrets</w:t>
      </w:r>
      <w:r>
        <w:t xml:space="preserve"> </w:t>
      </w:r>
      <w:r>
        <w:rPr>
          <w:rStyle w:val="VerbatimChar"/>
        </w:rPr>
        <w:t xml:space="preserve">DOCKERHUB_USERNAME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DOCKERHUB_TOKEN</w:t>
      </w:r>
      <w:r>
        <w:t xml:space="preserve"> </w:t>
      </w:r>
      <w:r>
        <w:t xml:space="preserve">configurados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6"/>
        </w:numPr>
      </w:pPr>
      <w:r>
        <w:t xml:space="preserve">Secrets específicos por ambiente (se aplicável)</w:t>
      </w:r>
    </w:p>
    <w:p>
      <w:pPr>
        <w:numPr>
          <w:ilvl w:val="0"/>
          <w:numId w:val="1000"/>
        </w:numPr>
      </w:pPr>
    </w:p>
    <w:bookmarkEnd w:id="57"/>
    <w:bookmarkStart w:id="58" w:name="verificação"/>
    <w:p>
      <w:pPr>
        <w:pStyle w:val="Heading2"/>
      </w:pPr>
      <w:r>
        <w:t xml:space="preserve">Verificação</w:t>
      </w:r>
    </w:p>
    <w:p>
      <w:pPr>
        <w:numPr>
          <w:ilvl w:val="0"/>
          <w:numId w:val="1017"/>
        </w:numPr>
      </w:pPr>
      <w:r>
        <w:t xml:space="preserve">O workflow executa do início ao fim?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O job</w:t>
      </w:r>
      <w:r>
        <w:t xml:space="preserve"> </w:t>
      </w:r>
      <w:r>
        <w:rPr>
          <w:rStyle w:val="VerbatimChar"/>
        </w:rPr>
        <w:t xml:space="preserve">deploy-staging</w:t>
      </w:r>
      <w:r>
        <w:t xml:space="preserve"> </w:t>
      </w:r>
      <w:r>
        <w:t xml:space="preserve">executa automaticamente?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O job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fica pausado aguardando aprovação?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7"/>
        </w:numPr>
      </w:pPr>
      <w:r>
        <w:t xml:space="preserve">Após aprovação, o deploy de produção executa?</w:t>
      </w:r>
    </w:p>
    <w:p>
      <w:pPr>
        <w:numPr>
          <w:ilvl w:val="0"/>
          <w:numId w:val="1000"/>
        </w:numPr>
      </w:pPr>
    </w:p>
    <w:bookmarkEnd w:id="58"/>
    <w:bookmarkStart w:id="59" w:name="conclusão-6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3-5 frases: descreva o fluxo completo do git push ao deploy em produção, mencionando cada gate]</w:t>
      </w:r>
    </w:p>
    <w:p>
      <w:r>
        <w:pict>
          <ns9:rect style="width:0;height:1.5pt" ns10:hralign="center" ns10:hrstd="t" ns10:hr="t"/>
        </w:pict>
      </w:r>
    </w:p>
    <w:bookmarkEnd w:id="59"/>
    <w:bookmarkStart w:id="60" w:name="questão-8-versionamento-automatizado"/>
    <w:p>
      <w:pPr>
        <w:pStyle w:val="Heading2"/>
      </w:pPr>
      <w:r>
        <w:t xml:space="preserve">Questão 8: Versionamento Automatizado</w:t>
      </w:r>
    </w:p>
    <w:p>
      <w:pPr>
        <w:pStyle w:val="FirstParagraph"/>
      </w:pPr>
      <w:r>
        <w:rPr>
          <w:rStyle w:val="BoldColored"/>
        </w:rPr>
        <w:t xml:space="preserve">Conceito-chave:</w:t>
      </w:r>
      <w:r>
        <w:t xml:space="preserve"> </w:t>
      </w:r>
      <w:r>
        <w:t xml:space="preserve">Extração de versão,</w:t>
      </w:r>
      <w:r>
        <w:t xml:space="preserve"> </w:t>
      </w:r>
      <w:r>
        <w:rPr>
          <w:rStyle w:val="VerbatimChar"/>
        </w:rPr>
        <w:t xml:space="preserve">jq</w:t>
      </w:r>
      <w:r>
        <w:t xml:space="preserve">, SemVer no pipeline, tags múltiplas (Aula 04, Seção 9).</w:t>
      </w:r>
    </w:p>
    <w:p>
      <w:pPr>
        <w:pStyle w:val="BodyText"/>
      </w:pPr>
      <w:r>
        <w:rPr>
          <w:rStyle w:val="BoldColored"/>
        </w:rPr>
        <w:t xml:space="preserve">Objetivo:</w:t>
      </w:r>
      <w:r>
        <w:t xml:space="preserve"> </w:t>
      </w:r>
      <w:r>
        <w:t xml:space="preserve">Implementar um step de versionamento automatizado que extrai a versão do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 publica a imagem com múltiplas tags.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Passos de Execução:</w:t>
      </w:r>
    </w:p>
    <w:p>
      <w:pPr>
        <w:numPr>
          <w:ilvl w:val="0"/>
          <w:numId w:val="1018"/>
        </w:numPr>
      </w:pPr>
      <w:r>
        <w:t xml:space="preserve">Escreva um step que extrai a versão do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e armazena no</w:t>
      </w:r>
      <w:r>
        <w:t xml:space="preserve"> </w:t>
      </w:r>
      <w:r>
        <w:rPr>
          <w:rStyle w:val="VerbatimChar"/>
        </w:rPr>
        <w:t xml:space="preserve">$GITHUB_OUTPUT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Escreva o comando</w:t>
      </w:r>
      <w:r>
        <w:t xml:space="preserve"> </w:t>
      </w:r>
      <w:r>
        <w:rPr>
          <w:rStyle w:val="VerbatimChar"/>
        </w:rPr>
        <w:t xml:space="preserve">npm version patch</w:t>
      </w:r>
      <w:r>
        <w:t xml:space="preserve"> </w:t>
      </w:r>
      <w:r>
        <w:t xml:space="preserve">e explique o que ele faz no</w:t>
      </w:r>
      <w:r>
        <w:t xml:space="preserve"> </w:t>
      </w:r>
      <w:r>
        <w:rPr>
          <w:rStyle w:val="VerbatimChar"/>
        </w:rPr>
        <w:t xml:space="preserve">package.json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18"/>
        </w:numPr>
      </w:pPr>
      <w:r>
        <w:t xml:space="preserve">Configure o build para publicar com tags</w:t>
      </w:r>
      <w:r>
        <w:t xml:space="preserve"> </w:t>
      </w:r>
      <w:r>
        <w:rPr>
          <w:rStyle w:val="VerbatimChar"/>
        </w:rPr>
        <w:t xml:space="preserve">:versao</w:t>
      </w:r>
      <w:r>
        <w:t xml:space="preserve">,</w:t>
      </w:r>
      <w:r>
        <w:t xml:space="preserve"> </w:t>
      </w:r>
      <w:r>
        <w:rPr>
          <w:rStyle w:val="VerbatimChar"/>
        </w:rPr>
        <w:t xml:space="preserve">:staging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:latest</w:t>
      </w:r>
    </w:p>
    <w:p>
      <w:pPr>
        <w:numPr>
          <w:ilvl w:val="0"/>
          <w:numId w:val="1000"/>
        </w:numPr>
      </w:pPr>
    </w:p>
    <w:p>
      <w:pPr>
        <w:pStyle w:val="FirstParagraph"/>
      </w:pPr>
      <w:r>
        <w:rPr>
          <w:rStyle w:val="BoldColored"/>
        </w:rPr>
        <w:t xml:space="preserve">Entrega: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entregas-aula04/08-versionamento.md</w:t>
      </w:r>
      <w:r>
        <w:t xml:space="preserve">:</w:t>
      </w:r>
    </w:p>
    <w:p>
      <w:pPr>
        <w:pStyle w:val="BodyText"/>
      </w:pPr>
    </w:p>
    <w:p>
      <w:pPr>
        <w:pStyle w:val="BodyText"/>
      </w:pPr>
      <w:r>
        <w:rPr>
          <w:rStyle w:val="BoldColored"/>
        </w:rPr>
        <w:t xml:space="preserve">Template de Entrega:</w:t>
      </w:r>
    </w:p>
    <w:bookmarkEnd w:id="60"/>
    <w:bookmarkEnd w:id="61"/>
    <w:bookmarkStart w:id="67" w:name="questão-8-versionamento-automatizado-1"/>
    <w:p>
      <w:pPr>
        <w:pStyle w:val="Heading1"/>
      </w:pPr>
      <w:r>
        <w:t xml:space="preserve">Questão 8 — Versionamento Automatizado</w:t>
      </w:r>
    </w:p>
    <w:bookmarkStart w:id="62" w:name="step-de-extração-de-versão"/>
    <w:p>
      <w:pPr>
        <w:pStyle w:val="Heading2"/>
      </w:pPr>
      <w:r>
        <w:t xml:space="preserve">Step de Extração de Versão</w:t>
      </w:r>
    </w:p>
    <w:p>
      <w:pPr>
        <w:pStyle w:val="SourceCode"/>
        <w:ind w:left="36" w:hanging="36"/>
      </w:pPr>
      <w:r>
        <w:rPr>
          <w:rStyle w:val="AttributeTok"/>
        </w:rPr>
        <w:t xml:space="preserve"> </w:t>
      </w:r>
      <w:r>
        <w:br/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Extrair versao do package.json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version</w:t>
      </w:r>
      <w:r>
        <w:br/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comando com jq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</w:t>
      </w:r>
    </w:p>
    <w:p>
      <w:pPr>
        <w:pStyle w:val="FirstParagraph"/>
      </w:pPr>
    </w:p>
    <w:bookmarkEnd w:id="62"/>
    <w:bookmarkStart w:id="63" w:name="comando-npm-version-patch"/>
    <w:p>
      <w:pPr>
        <w:pStyle w:val="Heading2"/>
      </w:pPr>
      <w:r>
        <w:t xml:space="preserve">Comando npm version patch</w:t>
      </w:r>
    </w:p>
    <w:p>
      <w:pPr>
        <w:pStyle w:val="FirstParagraph"/>
      </w:pPr>
      <w:r>
        <w:t xml:space="preserve">Comando:</w:t>
      </w:r>
      <w:r>
        <w:t xml:space="preserve"> </w:t>
      </w:r>
      <w:r>
        <w:rPr>
          <w:rStyle w:val="VerbatimChar"/>
        </w:rPr>
        <w:t xml:space="preserve">npm version patch</w:t>
      </w:r>
    </w:p>
    <w:p>
      <w:pPr>
        <w:pStyle w:val="BodyText"/>
      </w:pPr>
      <w:r>
        <w:t xml:space="preserve">O que ele faz:</w:t>
      </w:r>
      <w:r>
        <w:t xml:space="preserve"> </w:t>
      </w:r>
      <w:r>
        <w:t xml:space="preserve">1. [efeito no package.json]</w:t>
      </w:r>
      <w:r>
        <w:t xml:space="preserve"> </w:t>
      </w:r>
      <w:r>
        <w:t xml:space="preserve">2. [efeito no git]</w:t>
      </w:r>
    </w:p>
    <w:bookmarkEnd w:id="63"/>
    <w:bookmarkStart w:id="64" w:name="tags-publicadas"/>
    <w:p>
      <w:pPr>
        <w:pStyle w:val="Heading2"/>
      </w:pPr>
      <w:r>
        <w:t xml:space="preserve">Tags Publicadas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Mutável?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app:[versão]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${{ steps.version.outputs.version }}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app:latest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  <w:tc>
          <w:tcPr/>
          <w:p>
            <w:pPr>
              <w:pStyle w:val="Compact"/>
            </w:pPr>
            <w:r>
              <w:t xml:space="preserve">[propósito]</w:t>
            </w:r>
          </w:p>
        </w:tc>
      </w:tr>
    </w:tbl>
    <w:bookmarkEnd w:id="64"/>
    <w:bookmarkStart w:id="65" w:name="conclusão-7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[Em 2-3 frases: por que é importante que a tag SemVer seja imutável?]</w:t>
      </w:r>
    </w:p>
    <w:p>
      <w:r>
        <w:pict>
          <ns9:rect style="width:0;height:1.5pt" ns10:hralign="center" ns10:hrstd="t" ns10:hr="t"/>
        </w:pict>
      </w:r>
    </w:p>
    <w:bookmarkEnd w:id="65"/>
    <w:bookmarkStart w:id="66" w:name="checklist-final-pronto-para-a-aula-05"/>
    <w:p>
      <w:pPr>
        <w:pStyle w:val="Heading2"/>
      </w:pPr>
      <w:r>
        <w:t xml:space="preserve">Checklist Final: Pronto para a Aula 05?</w:t>
      </w:r>
    </w:p>
    <w:p>
      <w:pPr>
        <w:pStyle w:val="FirstParagraph"/>
      </w:pPr>
      <w:r>
        <w:t xml:space="preserve">Marque cada item só quando conseguir fazê-lo</w:t>
      </w:r>
      <w:r>
        <w:t xml:space="preserve"> </w:t>
      </w:r>
      <w:r>
        <w:rPr>
          <w:rStyle w:val="BoldColored"/>
        </w:rPr>
        <w:t xml:space="preserve">sem consultar a aula</w:t>
      </w:r>
      <w:r>
        <w:t xml:space="preserve">:</w:t>
      </w:r>
    </w:p>
    <w:p>
      <w:pPr>
        <w:numPr>
          <w:ilvl w:val="0"/>
          <w:numId w:val="1019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o que é um pipeline CI/CD e a diferença entre CI e CD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0"/>
        </w:numPr>
      </w:pPr>
      <w:r>
        <w:rPr>
          <w:rStyle w:val="BoldColored"/>
        </w:rPr>
        <w:t xml:space="preserve">Descrever</w:t>
      </w:r>
      <w:r>
        <w:t xml:space="preserve"> </w:t>
      </w:r>
      <w:r>
        <w:t xml:space="preserve">a anatomia de um pipeline multi-job: stages, jobs, gates e o papel de cada um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1"/>
        </w:numPr>
      </w:pPr>
      <w:r>
        <w:rPr>
          <w:rStyle w:val="BoldColored"/>
        </w:rPr>
        <w:t xml:space="preserve">Comparar</w:t>
      </w:r>
      <w:r>
        <w:t xml:space="preserve"> </w:t>
      </w:r>
      <w:r>
        <w:t xml:space="preserve">execução paralela e sequencial de jobs, identificando quando usar</w:t>
      </w:r>
      <w:r>
        <w:t xml:space="preserve"> </w:t>
      </w:r>
      <w:r>
        <w:rPr>
          <w:rStyle w:val="VerbatimChar"/>
        </w:rPr>
        <w:t xml:space="preserve">needs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2"/>
        </w:numPr>
      </w:pPr>
      <w:r>
        <w:rPr>
          <w:rStyle w:val="BoldColored"/>
        </w:rPr>
        <w:t xml:space="preserve">Definir</w:t>
      </w:r>
      <w:r>
        <w:t xml:space="preserve"> </w:t>
      </w:r>
      <w:r>
        <w:t xml:space="preserve">ambientes como contextos isolados (staging vs production) com configuração própria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3"/>
        </w:numPr>
      </w:pPr>
      <w:r>
        <w:rPr>
          <w:rStyle w:val="BoldColored"/>
        </w:rPr>
        <w:t xml:space="preserve">Explicar</w:t>
      </w:r>
      <w:r>
        <w:t xml:space="preserve"> </w:t>
      </w:r>
      <w:r>
        <w:t xml:space="preserve">a diferença entre secrets e vars, e por que secrets nunca devem aparecer em logs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4"/>
        </w:numPr>
      </w:pPr>
      <w:r>
        <w:rPr>
          <w:rStyle w:val="BoldColored"/>
        </w:rPr>
        <w:t xml:space="preserve">Construir</w:t>
      </w:r>
      <w:r>
        <w:t xml:space="preserve"> </w:t>
      </w:r>
      <w:r>
        <w:t xml:space="preserve">um workflow GitHub Actions multi-job com jobs paralelos e sequenciais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5"/>
        </w:numPr>
      </w:pPr>
      <w:r>
        <w:rPr>
          <w:rStyle w:val="BoldColored"/>
        </w:rPr>
        <w:t xml:space="preserve">Configurar</w:t>
      </w:r>
      <w:r>
        <w:t xml:space="preserve"> </w:t>
      </w:r>
      <w:r>
        <w:t xml:space="preserve">GitHub Environments com protection rules (required reviewers, wait timer)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6"/>
        </w:numPr>
      </w:pPr>
      <w:r>
        <w:rPr>
          <w:rStyle w:val="BoldColored"/>
        </w:rPr>
        <w:t xml:space="preserve">Integrar</w:t>
      </w:r>
      <w:r>
        <w:t xml:space="preserve"> </w:t>
      </w:r>
      <w:r>
        <w:t xml:space="preserve">testes automatizados ao pipeline com serviços auxiliares e condicionais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7"/>
        </w:numPr>
      </w:pPr>
      <w:r>
        <w:rPr>
          <w:rStyle w:val="BoldColored"/>
        </w:rPr>
        <w:t xml:space="preserve">Aplicar</w:t>
      </w:r>
      <w:r>
        <w:t xml:space="preserve"> </w:t>
      </w:r>
      <w:r>
        <w:t xml:space="preserve">cache de camadas Docker com</w:t>
      </w:r>
      <w:r>
        <w:t xml:space="preserve"> </w:t>
      </w:r>
      <w:r>
        <w:rPr>
          <w:rStyle w:val="VerbatimChar"/>
        </w:rPr>
        <w:t xml:space="preserve">cache-from</w:t>
      </w:r>
      <w:r>
        <w:t xml:space="preserve">/</w:t>
      </w:r>
      <w:r>
        <w:rPr>
          <w:rStyle w:val="VerbatimChar"/>
        </w:rPr>
        <w:t xml:space="preserve">cache-to</w:t>
      </w:r>
      <w:r>
        <w:t xml:space="preserve"> </w:t>
      </w:r>
      <w:r>
        <w:t xml:space="preserve">no workflow</w:t>
      </w:r>
    </w:p>
    <w:p>
      <w:pPr>
        <w:numPr>
          <w:ilvl w:val="0"/>
          <w:numId w:val="1000"/>
        </w:numPr>
      </w:pPr>
    </w:p>
    <w:p>
      <w:pPr>
        <w:numPr>
          <w:ilvl w:val="0"/>
          <w:numId w:val="1028"/>
        </w:numPr>
      </w:pPr>
      <w:r>
        <w:rPr>
          <w:rStyle w:val="BoldColored"/>
        </w:rPr>
        <w:t xml:space="preserve">Implementar</w:t>
      </w:r>
      <w:r>
        <w:t xml:space="preserve"> </w:t>
      </w:r>
      <w:r>
        <w:t xml:space="preserve">um pipeline de deploy multi-ambiente completo com versionamento automático</w:t>
      </w:r>
    </w:p>
    <w:p>
      <w:pPr>
        <w:numPr>
          <w:ilvl w:val="0"/>
          <w:numId w:val="1000"/>
        </w:numPr>
      </w:pPr>
    </w:p>
    <w:p>
      <w:pPr>
        <w:pStyle w:val="BlockText"/>
      </w:pPr>
      <w:r>
        <w:t xml:space="preserve">*Acertou todos? Você está pronto para a</w:t>
      </w:r>
      <w:r>
        <w:t xml:space="preserve"> </w:t>
      </w:r>
      <w:r>
        <w:rPr>
          <w:rStyle w:val="BoldColored"/>
        </w:rPr>
        <w:t xml:space="preserve">Aula 05: Docker Swarm — Orquestração Nativa em Cluster</w:t>
      </w:r>
      <w:r>
        <w:t xml:space="preserve">. Vamos subir um cluster Swarm e implantar sua stack em múltiplos nós com rolling updates. Travou em algum? Releia a seção indicada na questão correspondente antes de avançar.</w:t>
      </w:r>
    </w:p>
    <w:bookmarkEnd w:id="66"/>
    <w:bookmarkEnd w:id="67"/>
    <w:sectPr w:rsidR="00565A9C" w:rsidRPr="004242F9" w:rsidSect="00D56FC1">
      <w:headerReference ns8:id="rId10" w:type="default"/>
      <w:headerReference ns8:id="rId11" w:type="first"/>
      <w:pgSz w:h="16834" w:w="11909"/>
      <w:pgMar w:bottom="885" w:footer="720" w:gutter="0" w:header="720" w:left="1077" w:right="1077" w:top="1769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2893" w14:textId="1D9B7E2D" w:rsidR="00E60689" w:rsidRDefault="00E6068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4445C2" wp14:editId="6E5B78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400" cy="10688400"/>
          <wp:effectExtent l="0" t="0" r="0" b="0"/>
          <wp:wrapNone/>
          <wp:docPr id="3705499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7489952" name="Picture 15474899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60A85" w14:textId="75EF9A74" w:rsidR="00D56FC1" w:rsidRDefault="00D56FC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CD2" wp14:editId="6FA6997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2800" cy="10684800"/>
          <wp:effectExtent l="0" t="0" r="0" b="0"/>
          <wp:wrapNone/>
          <wp:docPr id="18776686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7668660" name="Picture 187766866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8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3E7A320E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E9560EF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AE928F4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3BE64DC0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4">
    <w:nsid w:val="FFFFFF88"/>
    <w:multiLevelType w:val="singleLevel"/>
    <w:tmpl w:val="B242246C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B53E86A0"/>
    <w:lvl w:ilvl="0">
      <w:start w:val="1"/>
      <w:numFmt w:val="bullet"/>
      <w:lvlText w:val="•"/>
      <w:lvlJc w:val="left"/>
      <w:pPr>
        <w:ind w:hanging="360" w:left="360"/>
      </w:pPr>
      <w:rPr>
        <w:rFonts w:ascii="Arial" w:hAnsi="Arial" w:hint="default"/>
      </w:rPr>
    </w:lvl>
  </w:abstractNum>
  <w:abstractNum w15:restartNumberingAfterBreak="0" w:abstractNumId="6">
    <w:nsid w:val="0C8462C7"/>
    <w:multiLevelType w:val="hybridMultilevel"/>
    <w:tmpl w:val="3FAACE38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70CD2DE"/>
    <w:multiLevelType w:val="multilevel"/>
    <w:tmpl w:val="652A8A6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8">
    <w:nsid w:val="211D12CB"/>
    <w:multiLevelType w:val="multilevel"/>
    <w:tmpl w:val="3FAACE38"/>
    <w:styleLink w:val="Style1"/>
    <w:lvl w:ilvl="0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41C972B8"/>
    <w:multiLevelType w:val="hybridMultilevel"/>
    <w:tmpl w:val="50B0EA94"/>
    <w:lvl w:ilvl="0" w:tplc="66CC3248">
      <w:start w:val="1"/>
      <w:numFmt w:val="decimal"/>
      <w:lvlText w:val="%1."/>
      <w:lvlJc w:val="left"/>
      <w:pPr>
        <w:ind w:hanging="360" w:left="1074"/>
      </w:pPr>
      <w:rPr>
        <w:rFonts w:hint="default"/>
      </w:rPr>
    </w:lvl>
    <w:lvl w:ilvl="1" w:tentative="1" w:tplc="04160019">
      <w:start w:val="1"/>
      <w:numFmt w:val="lowerLetter"/>
      <w:lvlText w:val="%2."/>
      <w:lvlJc w:val="left"/>
      <w:pPr>
        <w:ind w:hanging="360" w:left="1794"/>
      </w:pPr>
    </w:lvl>
    <w:lvl w:ilvl="2" w:tentative="1" w:tplc="0416001B">
      <w:start w:val="1"/>
      <w:numFmt w:val="lowerRoman"/>
      <w:lvlText w:val="%3."/>
      <w:lvlJc w:val="right"/>
      <w:pPr>
        <w:ind w:hanging="180" w:left="2514"/>
      </w:pPr>
    </w:lvl>
    <w:lvl w:ilvl="3" w:tentative="1" w:tplc="0416000F">
      <w:start w:val="1"/>
      <w:numFmt w:val="decimal"/>
      <w:lvlText w:val="%4."/>
      <w:lvlJc w:val="left"/>
      <w:pPr>
        <w:ind w:hanging="360" w:left="3234"/>
      </w:pPr>
    </w:lvl>
    <w:lvl w:ilvl="4" w:tentative="1" w:tplc="04160019">
      <w:start w:val="1"/>
      <w:numFmt w:val="lowerLetter"/>
      <w:lvlText w:val="%5."/>
      <w:lvlJc w:val="left"/>
      <w:pPr>
        <w:ind w:hanging="360" w:left="3954"/>
      </w:pPr>
    </w:lvl>
    <w:lvl w:ilvl="5" w:tentative="1" w:tplc="0416001B">
      <w:start w:val="1"/>
      <w:numFmt w:val="lowerRoman"/>
      <w:lvlText w:val="%6."/>
      <w:lvlJc w:val="right"/>
      <w:pPr>
        <w:ind w:hanging="180" w:left="4674"/>
      </w:pPr>
    </w:lvl>
    <w:lvl w:ilvl="6" w:tentative="1" w:tplc="0416000F">
      <w:start w:val="1"/>
      <w:numFmt w:val="decimal"/>
      <w:lvlText w:val="%7."/>
      <w:lvlJc w:val="left"/>
      <w:pPr>
        <w:ind w:hanging="360" w:left="5394"/>
      </w:pPr>
    </w:lvl>
    <w:lvl w:ilvl="7" w:tentative="1" w:tplc="04160019">
      <w:start w:val="1"/>
      <w:numFmt w:val="lowerLetter"/>
      <w:lvlText w:val="%8."/>
      <w:lvlJc w:val="left"/>
      <w:pPr>
        <w:ind w:hanging="360" w:left="6114"/>
      </w:pPr>
    </w:lvl>
    <w:lvl w:ilvl="8" w:tentative="1" w:tplc="0416001B">
      <w:start w:val="1"/>
      <w:numFmt w:val="lowerRoman"/>
      <w:lvlText w:val="%9."/>
      <w:lvlJc w:val="right"/>
      <w:pPr>
        <w:ind w:hanging="180" w:left="6834"/>
      </w:pPr>
    </w:lvl>
  </w:abstractNum>
  <w:abstractNum w15:restartNumberingAfterBreak="0" w:abstractNumId="10">
    <w:nsid w:val="5D4D2598"/>
    <w:multiLevelType w:val="hybridMultilevel"/>
    <w:tmpl w:val="44363FC0"/>
    <w:lvl w:ilvl="0" w:tplc="3C8AF1D4">
      <w:start w:val="1"/>
      <w:numFmt w:val="bullet"/>
      <w:lvlText w:val="•"/>
      <w:lvlJc w:val="left"/>
      <w:pPr>
        <w:ind w:hanging="360" w:left="720"/>
      </w:pPr>
      <w:rPr>
        <w:rFonts w:ascii="Arial" w:hAnsi="Arial" w:hint="default"/>
      </w:rPr>
    </w:lvl>
    <w:lvl w:ilvl="1" w:tplc="3C8AF1D4">
      <w:start w:val="1"/>
      <w:numFmt w:val="bullet"/>
      <w:lvlText w:val="•"/>
      <w:lvlJc w:val="left"/>
      <w:pPr>
        <w:ind w:hanging="360" w:left="1440"/>
      </w:pPr>
      <w:rPr>
        <w:rFonts w:ascii="Arial" w:hAnsi="Arial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1CD21DF"/>
    <w:multiLevelType w:val="multilevel"/>
    <w:tmpl w:val="0E02BF9C"/>
    <w:styleLink w:val="ListBullets"/>
    <w:lvl w:ilvl="0">
      <w:start w:val="1"/>
      <w:numFmt w:val="bullet"/>
      <w:pStyle w:val="ListBullet"/>
      <w:lvlText w:val="•"/>
      <w:lvlJc w:val="left"/>
      <w:pPr>
        <w:ind w:hanging="360" w:left="360"/>
      </w:pPr>
      <w:rPr>
        <w:rFonts w:ascii="Tahoma" w:hAnsi="Tahoma" w:hint="default"/>
      </w:rPr>
    </w:lvl>
    <w:lvl w:ilvl="1">
      <w:start w:val="1"/>
      <w:numFmt w:val="bullet"/>
      <w:pStyle w:val="ListBullet2"/>
      <w:lvlText w:val="•"/>
      <w:lvlJc w:val="left"/>
      <w:pPr>
        <w:ind w:hanging="360" w:left="720"/>
      </w:pPr>
      <w:rPr>
        <w:rFonts w:ascii="Tahoma" w:hAnsi="Tahoma" w:hint="default"/>
      </w:rPr>
    </w:lvl>
    <w:lvl w:ilvl="2">
      <w:start w:val="1"/>
      <w:numFmt w:val="bullet"/>
      <w:pStyle w:val="ListBullet3"/>
      <w:lvlText w:val="•"/>
      <w:lvlJc w:val="left"/>
      <w:pPr>
        <w:ind w:hanging="360" w:left="1080"/>
      </w:pPr>
      <w:rPr>
        <w:rFonts w:ascii="Tahoma" w:hAnsi="Tahoma" w:hint="default"/>
      </w:rPr>
    </w:lvl>
    <w:lvl w:ilvl="3">
      <w:start w:val="1"/>
      <w:numFmt w:val="bullet"/>
      <w:pStyle w:val="ListBullet4"/>
      <w:lvlText w:val="•"/>
      <w:lvlJc w:val="left"/>
      <w:pPr>
        <w:ind w:hanging="360" w:left="1440"/>
      </w:pPr>
      <w:rPr>
        <w:rFonts w:ascii="Tahoma" w:hAnsi="Tahoma" w:hint="default"/>
      </w:rPr>
    </w:lvl>
    <w:lvl w:ilvl="4">
      <w:start w:val="1"/>
      <w:numFmt w:val="bullet"/>
      <w:pStyle w:val="ListBullet5"/>
      <w:lvlText w:val="•"/>
      <w:lvlJc w:val="left"/>
      <w:pPr>
        <w:ind w:hanging="360" w:left="1800"/>
      </w:pPr>
      <w:rPr>
        <w:rFonts w:ascii="Tahoma" w:hAnsi="Tahoma" w:hint="default"/>
      </w:rPr>
    </w:lvl>
    <w:lvl w:ilvl="5">
      <w:start w:val="1"/>
      <w:numFmt w:val="none"/>
      <w:lvlText w:val=""/>
      <w:lvlJc w:val="left"/>
      <w:pPr>
        <w:ind w:hanging="360" w:left="2160"/>
      </w:pPr>
      <w:rPr>
        <w:rFonts w:hint="default"/>
      </w:rPr>
    </w:lvl>
    <w:lvl w:ilvl="6">
      <w:start w:val="1"/>
      <w:numFmt w:val="none"/>
      <w:lvlText w:val="%7"/>
      <w:lvlJc w:val="left"/>
      <w:pPr>
        <w:ind w:hanging="360" w:left="2520"/>
      </w:pPr>
      <w:rPr>
        <w:rFonts w:hint="default"/>
      </w:rPr>
    </w:lvl>
    <w:lvl w:ilvl="7">
      <w:start w:val="1"/>
      <w:numFmt w:val="none"/>
      <w:lvlText w:val="%8"/>
      <w:lvlJc w:val="left"/>
      <w:pPr>
        <w:ind w:hanging="360" w:left="2880"/>
      </w:pPr>
      <w:rPr>
        <w:rFonts w:hint="default"/>
      </w:rPr>
    </w:lvl>
    <w:lvl w:ilvl="8">
      <w:start w:val="1"/>
      <w:numFmt w:val="none"/>
      <w:lvlText w:val="%9"/>
      <w:lvlJc w:val="left"/>
      <w:pPr>
        <w:ind w:hanging="360" w:left="3240"/>
      </w:pPr>
      <w:rPr>
        <w:rFonts w:hint="default"/>
      </w:rPr>
    </w:lvl>
  </w:abstractNum>
  <w:abstractNum w15:restartNumberingAfterBreak="0" w:abstractNumId="12">
    <w:nsid w:val="74733010"/>
    <w:multiLevelType w:val="hybridMultilevel"/>
    <w:tmpl w:val="01042D50"/>
    <w:lvl w:ilvl="0" w:tplc="8E3659D0">
      <w:numFmt w:val="bullet"/>
      <w:lvlText w:val=""/>
      <w:lvlJc w:val="left"/>
      <w:pPr>
        <w:ind w:hanging="360" w:left="720"/>
      </w:pPr>
      <w:rPr>
        <w:rFonts w:ascii="Symbol" w:cstheme="minorBidi" w:eastAsiaTheme="minorHAnsi" w:hAnsi="Symbol" w:hint="default"/>
      </w:rPr>
    </w:lvl>
    <w:lvl w:ilvl="1" w:tentative="1" w:tplc="0416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6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6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6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6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6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6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6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ADD4C2C"/>
    <w:multiLevelType w:val="multilevel"/>
    <w:tmpl w:val="3FAACE38"/>
    <w:numStyleLink w:val="Style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070926668" w:numId="1">
    <w:abstractNumId w:val="7"/>
  </w:num>
  <w:num w16cid:durableId="603532699" w:numId="2">
    <w:abstractNumId w:val="5"/>
  </w:num>
  <w:num w16cid:durableId="508179137" w:numId="3">
    <w:abstractNumId w:val="4"/>
  </w:num>
  <w:num w16cid:durableId="1470785124" w:numId="4">
    <w:abstractNumId w:val="5"/>
    <w:lvlOverride w:ilvl="0">
      <w:startOverride w:val="1"/>
    </w:lvlOverride>
  </w:num>
  <w:num w16cid:durableId="1461414146" w:numId="5">
    <w:abstractNumId w:val="9"/>
  </w:num>
  <w:num w16cid:durableId="1837453620" w:numId="6">
    <w:abstractNumId w:val="6"/>
  </w:num>
  <w:num w16cid:durableId="666327667" w:numId="7">
    <w:abstractNumId w:val="8"/>
  </w:num>
  <w:num w16cid:durableId="1740130591" w:numId="8">
    <w:abstractNumId w:val="13"/>
  </w:num>
  <w:num w16cid:durableId="347296939" w:numId="9">
    <w:abstractNumId w:val="10"/>
  </w:num>
  <w:num w16cid:durableId="1560092896" w:numId="10">
    <w:abstractNumId w:val="11"/>
  </w:num>
  <w:num w16cid:durableId="1869292128" w:numId="11">
    <w:abstractNumId w:val="3"/>
  </w:num>
  <w:num w16cid:durableId="892808118" w:numId="12">
    <w:abstractNumId w:val="2"/>
  </w:num>
  <w:num w16cid:durableId="1425301624" w:numId="13">
    <w:abstractNumId w:val="1"/>
  </w:num>
  <w:num w16cid:durableId="688797596" w:numId="14">
    <w:abstractNumId w:val="0"/>
  </w:num>
  <w:num w16cid:durableId="2007433794" w:numId="15">
    <w:abstractNumId w:val="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2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00E"/>
    <w:rsid w:val="000165BA"/>
    <w:rsid w:val="000327E0"/>
    <w:rsid w:val="000353B4"/>
    <w:rsid w:val="000874C9"/>
    <w:rsid w:val="0009058E"/>
    <w:rsid w:val="000A23DB"/>
    <w:rsid w:val="000C0910"/>
    <w:rsid w:val="000C4072"/>
    <w:rsid w:val="000C5A62"/>
    <w:rsid w:val="000D4E13"/>
    <w:rsid w:val="000F736E"/>
    <w:rsid w:val="001060BF"/>
    <w:rsid w:val="00110B11"/>
    <w:rsid w:val="001116FC"/>
    <w:rsid w:val="00117B7E"/>
    <w:rsid w:val="00123C8B"/>
    <w:rsid w:val="001B2576"/>
    <w:rsid w:val="001C136B"/>
    <w:rsid w:val="001D4DB2"/>
    <w:rsid w:val="001D4DCD"/>
    <w:rsid w:val="001F2EE8"/>
    <w:rsid w:val="00230175"/>
    <w:rsid w:val="00236F90"/>
    <w:rsid w:val="002833C1"/>
    <w:rsid w:val="002860C0"/>
    <w:rsid w:val="002B0D18"/>
    <w:rsid w:val="002B5AD8"/>
    <w:rsid w:val="002C03A8"/>
    <w:rsid w:val="002C32D8"/>
    <w:rsid w:val="002C51B3"/>
    <w:rsid w:val="002C7807"/>
    <w:rsid w:val="002D033A"/>
    <w:rsid w:val="002D4F0E"/>
    <w:rsid w:val="002D6E55"/>
    <w:rsid w:val="002F2D02"/>
    <w:rsid w:val="003103AC"/>
    <w:rsid w:val="003240F1"/>
    <w:rsid w:val="00342509"/>
    <w:rsid w:val="0035591E"/>
    <w:rsid w:val="00383AAB"/>
    <w:rsid w:val="003A1062"/>
    <w:rsid w:val="00403059"/>
    <w:rsid w:val="004242F9"/>
    <w:rsid w:val="0042600E"/>
    <w:rsid w:val="00443DC2"/>
    <w:rsid w:val="004570EC"/>
    <w:rsid w:val="00485344"/>
    <w:rsid w:val="0049656B"/>
    <w:rsid w:val="00497E8E"/>
    <w:rsid w:val="004A24DF"/>
    <w:rsid w:val="004B4204"/>
    <w:rsid w:val="004B4A64"/>
    <w:rsid w:val="004C2F35"/>
    <w:rsid w:val="004C7BC8"/>
    <w:rsid w:val="004D5983"/>
    <w:rsid w:val="004F08F7"/>
    <w:rsid w:val="005315F9"/>
    <w:rsid w:val="00542A76"/>
    <w:rsid w:val="0054541D"/>
    <w:rsid w:val="0055500E"/>
    <w:rsid w:val="00557379"/>
    <w:rsid w:val="00565A9C"/>
    <w:rsid w:val="00566982"/>
    <w:rsid w:val="005B0257"/>
    <w:rsid w:val="005C142D"/>
    <w:rsid w:val="005C675B"/>
    <w:rsid w:val="005D6303"/>
    <w:rsid w:val="005F4817"/>
    <w:rsid w:val="00602FDD"/>
    <w:rsid w:val="00605910"/>
    <w:rsid w:val="00622168"/>
    <w:rsid w:val="00631137"/>
    <w:rsid w:val="00645B66"/>
    <w:rsid w:val="006521DA"/>
    <w:rsid w:val="006B167C"/>
    <w:rsid w:val="006B5F47"/>
    <w:rsid w:val="0070612A"/>
    <w:rsid w:val="00711550"/>
    <w:rsid w:val="00713255"/>
    <w:rsid w:val="0074071D"/>
    <w:rsid w:val="00753061"/>
    <w:rsid w:val="007654CF"/>
    <w:rsid w:val="00780A0C"/>
    <w:rsid w:val="00790F6E"/>
    <w:rsid w:val="007C4E4E"/>
    <w:rsid w:val="007E1AB4"/>
    <w:rsid w:val="007E5F0A"/>
    <w:rsid w:val="007E6F8B"/>
    <w:rsid w:val="00805488"/>
    <w:rsid w:val="00832FA8"/>
    <w:rsid w:val="008449A6"/>
    <w:rsid w:val="00850E1B"/>
    <w:rsid w:val="008561AF"/>
    <w:rsid w:val="00863B2B"/>
    <w:rsid w:val="00871B98"/>
    <w:rsid w:val="00886776"/>
    <w:rsid w:val="008B042F"/>
    <w:rsid w:val="008B10F7"/>
    <w:rsid w:val="008D6208"/>
    <w:rsid w:val="008F543B"/>
    <w:rsid w:val="00923214"/>
    <w:rsid w:val="00923C34"/>
    <w:rsid w:val="009312C6"/>
    <w:rsid w:val="00980D1D"/>
    <w:rsid w:val="00994843"/>
    <w:rsid w:val="009B64C6"/>
    <w:rsid w:val="009F2D9C"/>
    <w:rsid w:val="00A171CC"/>
    <w:rsid w:val="00A25B3F"/>
    <w:rsid w:val="00A831F8"/>
    <w:rsid w:val="00A8550A"/>
    <w:rsid w:val="00AA4A86"/>
    <w:rsid w:val="00AB1233"/>
    <w:rsid w:val="00B05014"/>
    <w:rsid w:val="00B168CA"/>
    <w:rsid w:val="00B32695"/>
    <w:rsid w:val="00B41E90"/>
    <w:rsid w:val="00B420FF"/>
    <w:rsid w:val="00B65BD7"/>
    <w:rsid w:val="00BE21D2"/>
    <w:rsid w:val="00BE3CDF"/>
    <w:rsid w:val="00C144EA"/>
    <w:rsid w:val="00C23EC4"/>
    <w:rsid w:val="00C4395A"/>
    <w:rsid w:val="00CB2F9E"/>
    <w:rsid w:val="00CB78A1"/>
    <w:rsid w:val="00CC1AE8"/>
    <w:rsid w:val="00CD4F3A"/>
    <w:rsid w:val="00CE6069"/>
    <w:rsid w:val="00D153DF"/>
    <w:rsid w:val="00D201AD"/>
    <w:rsid w:val="00D30201"/>
    <w:rsid w:val="00D56FC1"/>
    <w:rsid w:val="00DA3D96"/>
    <w:rsid w:val="00DC55A5"/>
    <w:rsid w:val="00DD7CBB"/>
    <w:rsid w:val="00DE2885"/>
    <w:rsid w:val="00DF0F1E"/>
    <w:rsid w:val="00E411F6"/>
    <w:rsid w:val="00E60689"/>
    <w:rsid w:val="00EB30F4"/>
    <w:rsid w:val="00EC0326"/>
    <w:rsid w:val="00ED637B"/>
    <w:rsid w:val="00EE5C2B"/>
    <w:rsid w:val="00F21540"/>
    <w:rsid w:val="00F27D84"/>
    <w:rsid w:val="00F419F5"/>
    <w:rsid w:val="00F561D5"/>
    <w:rsid w:val="00F72C28"/>
    <w:rsid w:val="00F73F34"/>
    <w:rsid w:val="00F80D7C"/>
    <w:rsid w:val="00F906F8"/>
    <w:rsid w:val="00FD284E"/>
    <w:rsid w:val="00FE6E5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21540"/>
    <w:pPr>
      <w:spacing w:after="60"/>
    </w:pPr>
    <w:rPr>
      <w:rFonts w:ascii="Tahoma" w:hAnsi="Tahoma"/>
      <w:sz w:val="20"/>
    </w:rPr>
  </w:style>
  <w:style w:styleId="Heading1" w:type="paragraph">
    <w:name w:val="heading 1"/>
    <w:basedOn w:val="NormalWeb"/>
    <w:next w:val="BodyText"/>
    <w:uiPriority w:val="9"/>
    <w:qFormat/>
    <w:rsid w:val="00DD7CBB"/>
    <w:pPr>
      <w:pageBreakBefore/>
      <w:spacing w:after="120" w:afterAutospacing="0" w:before="0" w:beforeAutospacing="0"/>
      <w:outlineLvl w:val="0"/>
    </w:pPr>
    <w:rPr>
      <w:rFonts w:ascii="Arial" w:cs="Arial" w:eastAsia="Tahoma" w:hAnsi="Arial"/>
      <w:b/>
      <w:bCs/>
      <w:color w:val="20C591"/>
      <w:kern w:val="24"/>
      <w:sz w:val="40"/>
      <w:szCs w:val="48"/>
      <w:lang w:val="en-US"/>
    </w:rPr>
  </w:style>
  <w:style w:styleId="Heading2" w:type="paragraph">
    <w:name w:val="heading 2"/>
    <w:basedOn w:val="Normal"/>
    <w:next w:val="BodyText"/>
    <w:uiPriority w:val="9"/>
    <w:unhideWhenUsed/>
    <w:qFormat/>
    <w:rsid w:val="00FD284E"/>
    <w:pPr>
      <w:spacing w:before="360" w:line="259" w:lineRule="auto"/>
      <w:outlineLvl w:val="1"/>
    </w:pPr>
    <w:rPr>
      <w:rFonts w:ascii="Arial" w:cs="Arial" w:eastAsia="Times New Roman" w:hAnsi="Arial"/>
      <w:b/>
      <w:bCs/>
      <w:color w:val="0C609D"/>
      <w:kern w:val="2"/>
      <w:sz w:val="32"/>
      <w:szCs w:val="20"/>
      <w:lang w:eastAsia="pt-BR"/>
    </w:rPr>
  </w:style>
  <w:style w:styleId="Heading3" w:type="paragraph">
    <w:name w:val="heading 3"/>
    <w:basedOn w:val="Normal"/>
    <w:next w:val="BodyText"/>
    <w:uiPriority w:val="9"/>
    <w:unhideWhenUsed/>
    <w:qFormat/>
    <w:rsid w:val="005B0257"/>
    <w:pPr>
      <w:keepNext/>
      <w:keepLines/>
      <w:spacing w:before="360"/>
      <w:outlineLvl w:val="2"/>
    </w:pPr>
    <w:rPr>
      <w:rFonts w:ascii="Arial" w:cs="Arial" w:eastAsiaTheme="majorEastAsia" w:hAnsi="Arial"/>
      <w:b/>
      <w:bCs/>
      <w:sz w:val="24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Cs/>
      <w:i/>
      <w:color w:val="FF0000"/>
    </w:rPr>
  </w:style>
  <w:style w:styleId="Heading5" w:type="paragraph">
    <w:name w:val="heading 5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4"/>
    </w:pPr>
    <w:rPr>
      <w:rFonts w:asciiTheme="majorHAnsi" w:cstheme="majorBidi" w:eastAsiaTheme="majorEastAsia" w:hAnsiTheme="majorHAnsi"/>
      <w:iCs/>
      <w:color w:val="FF0000"/>
    </w:rPr>
  </w:style>
  <w:style w:styleId="Heading6" w:type="paragraph">
    <w:name w:val="heading 6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val="FF0000"/>
    </w:rPr>
  </w:style>
  <w:style w:styleId="Heading7" w:type="paragraph">
    <w:name w:val="heading 7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val="FF0000"/>
    </w:rPr>
  </w:style>
  <w:style w:styleId="Heading8" w:type="paragraph">
    <w:name w:val="heading 8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val="FF0000"/>
    </w:rPr>
  </w:style>
  <w:style w:styleId="Heading9" w:type="paragraph">
    <w:name w:val="heading 9"/>
    <w:basedOn w:val="Normal"/>
    <w:next w:val="BodyText"/>
    <w:uiPriority w:val="9"/>
    <w:unhideWhenUsed/>
    <w:qFormat/>
    <w:rsid w:val="00D30201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val="FF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A4A86"/>
    <w:pPr>
      <w:spacing w:after="120"/>
      <w:jc w:val="both"/>
    </w:pPr>
  </w:style>
  <w:style w:customStyle="1" w:styleId="FirstParagraph" w:type="paragraph">
    <w:name w:val="First Paragraph"/>
    <w:basedOn w:val="BodyText"/>
    <w:next w:val="BodyText"/>
    <w:qFormat/>
    <w:rsid w:val="002F2D02"/>
  </w:style>
  <w:style w:customStyle="1" w:styleId="Compact" w:type="paragraph">
    <w:name w:val="Compact"/>
    <w:basedOn w:val="BodyText"/>
    <w:qFormat/>
    <w:rsid w:val="002F2D02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9B64C6"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F2D02"/>
    <w:pPr>
      <w:keepNext/>
      <w:keepLines/>
    </w:pPr>
    <w:rPr>
      <w:b/>
    </w:rPr>
  </w:style>
  <w:style w:customStyle="1" w:styleId="Definition" w:type="paragraph">
    <w:name w:val="Definition"/>
    <w:basedOn w:val="Normal"/>
    <w:rsid w:val="002F2D02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rsid w:val="002F2D02"/>
    <w:pPr>
      <w:keepNext/>
      <w:spacing w:after="0"/>
    </w:pPr>
    <w:rPr>
      <w:sz w:val="16"/>
    </w:rPr>
  </w:style>
  <w:style w:customStyle="1" w:styleId="ImageCaption" w:type="paragraph">
    <w:name w:val="Image Caption"/>
    <w:basedOn w:val="Caption"/>
    <w:rsid w:val="002F2D02"/>
    <w:pPr>
      <w:spacing w:after="0"/>
    </w:pPr>
    <w:rPr>
      <w:sz w:val="16"/>
    </w:rPr>
  </w:style>
  <w:style w:customStyle="1" w:styleId="Figure" w:type="paragraph">
    <w:name w:val="Figure"/>
    <w:basedOn w:val="Normal"/>
    <w:rsid w:val="002C7807"/>
    <w:pPr>
      <w:spacing w:after="360" w:before="36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uiPriority w:val="1"/>
    <w:qFormat/>
    <w:rsid w:val="00EE5C2B"/>
    <w:rPr>
      <w:rFonts w:ascii="Consolas" w:hAnsi="Consolas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NormalWeb" w:type="paragraph">
    <w:name w:val="Normal (Web)"/>
    <w:basedOn w:val="Normal"/>
    <w:uiPriority w:val="99"/>
    <w:unhideWhenUsed/>
    <w:rsid w:val="00D3020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pt-BR" w:val="pt-BR"/>
    </w:rPr>
  </w:style>
  <w:style w:styleId="ListBullet" w:type="paragraph">
    <w:name w:val="List Bullet"/>
    <w:basedOn w:val="Normal"/>
    <w:rsid w:val="00F72C28"/>
    <w:pPr>
      <w:numPr>
        <w:numId w:val="10"/>
      </w:numPr>
      <w:ind w:hanging="357" w:left="357"/>
      <w:contextualSpacing/>
      <w:jc w:val="both"/>
    </w:pPr>
  </w:style>
  <w:style w:styleId="ListNumber" w:type="paragraph">
    <w:name w:val="List Number"/>
    <w:basedOn w:val="Normal"/>
    <w:rsid w:val="001060BF"/>
    <w:pPr>
      <w:numPr>
        <w:numId w:val="3"/>
      </w:numPr>
      <w:ind w:hanging="357" w:left="357"/>
      <w:contextualSpacing/>
    </w:pPr>
  </w:style>
  <w:style w:styleId="ListContinue" w:type="paragraph">
    <w:name w:val="List Continue"/>
    <w:basedOn w:val="Normal"/>
    <w:rsid w:val="002833C1"/>
    <w:pPr>
      <w:ind w:left="283"/>
      <w:contextualSpacing/>
    </w:pPr>
  </w:style>
  <w:style w:customStyle="1" w:styleId="Style1" w:type="numbering">
    <w:name w:val="Style1"/>
    <w:uiPriority w:val="99"/>
    <w:rsid w:val="00DF0F1E"/>
    <w:pPr>
      <w:numPr>
        <w:numId w:val="7"/>
      </w:numPr>
    </w:pPr>
  </w:style>
  <w:style w:customStyle="1" w:styleId="ListBullets" w:type="numbering">
    <w:name w:val="ListBullets"/>
    <w:uiPriority w:val="99"/>
    <w:rsid w:val="005D6303"/>
    <w:pPr>
      <w:numPr>
        <w:numId w:val="10"/>
      </w:numPr>
    </w:pPr>
  </w:style>
  <w:style w:styleId="ListBullet2" w:type="paragraph">
    <w:name w:val="List Bullet 2"/>
    <w:basedOn w:val="Normal"/>
    <w:rsid w:val="00F72C28"/>
    <w:pPr>
      <w:numPr>
        <w:ilvl w:val="1"/>
        <w:numId w:val="10"/>
      </w:numPr>
      <w:contextualSpacing/>
      <w:jc w:val="both"/>
    </w:pPr>
  </w:style>
  <w:style w:styleId="ListBullet3" w:type="paragraph">
    <w:name w:val="List Bullet 3"/>
    <w:basedOn w:val="Normal"/>
    <w:rsid w:val="005D6303"/>
    <w:pPr>
      <w:numPr>
        <w:ilvl w:val="2"/>
        <w:numId w:val="10"/>
      </w:numPr>
      <w:contextualSpacing/>
    </w:pPr>
  </w:style>
  <w:style w:styleId="ListBullet4" w:type="paragraph">
    <w:name w:val="List Bullet 4"/>
    <w:basedOn w:val="Normal"/>
    <w:rsid w:val="005D6303"/>
    <w:pPr>
      <w:numPr>
        <w:ilvl w:val="3"/>
        <w:numId w:val="10"/>
      </w:numPr>
      <w:contextualSpacing/>
    </w:pPr>
  </w:style>
  <w:style w:styleId="ListBullet5" w:type="paragraph">
    <w:name w:val="List Bullet 5"/>
    <w:basedOn w:val="Normal"/>
    <w:rsid w:val="005D6303"/>
    <w:pPr>
      <w:numPr>
        <w:ilvl w:val="4"/>
        <w:numId w:val="10"/>
      </w:numPr>
      <w:contextualSpacing/>
    </w:pPr>
  </w:style>
  <w:style w:customStyle="1" w:styleId="BoldColored" w:type="character">
    <w:name w:val="BoldColored"/>
    <w:basedOn w:val="DefaultParagraphFont"/>
    <w:uiPriority w:val="1"/>
    <w:qFormat/>
    <w:rsid w:val="00645B66"/>
    <w:rPr>
      <w:b/>
      <w:color w:val="002060"/>
    </w:rPr>
  </w:style>
  <w:style w:customStyle="1" w:styleId="Boxed" w:type="character">
    <w:name w:val="Boxed"/>
    <w:basedOn w:val="DefaultParagraphFont"/>
    <w:uiPriority w:val="1"/>
    <w:qFormat/>
    <w:rsid w:val="008561AF"/>
    <w:rPr>
      <w:b w:val="0"/>
      <w:i w:val="0"/>
      <w:bdr w:color="auto" w:space="0" w:sz="12" w:val="single"/>
      <w:shd w:color="auto" w:fill="FBD4B4" w:themeFill="accent6" w:themeFillTint="66" w:val="clear"/>
    </w:rPr>
  </w:style>
  <w:style w:styleId="Header" w:type="paragraph">
    <w:name w:val="header"/>
    <w:basedOn w:val="Normal"/>
    <w:link w:val="HeaderChar"/>
    <w:rsid w:val="00E60689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60689"/>
    <w:rPr>
      <w:rFonts w:ascii="Tahoma" w:hAnsi="Tahoma"/>
      <w:sz w:val="20"/>
    </w:rPr>
  </w:style>
  <w:style w:styleId="Footer" w:type="paragraph">
    <w:name w:val="footer"/>
    <w:basedOn w:val="Normal"/>
    <w:link w:val="FooterChar"/>
    <w:rsid w:val="00E60689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E60689"/>
    <w:rPr>
      <w:rFonts w:ascii="Tahoma" w:hAnsi="Tahoma"/>
      <w:sz w:val="20"/>
    </w:rPr>
  </w:style>
  <w:style w:customStyle="1" w:styleId="ImageFrame" w:type="table">
    <w:name w:val="ImageFrame"/>
    <w:basedOn w:val="TableNormal"/>
    <w:uiPriority w:val="99"/>
    <w:rsid w:val="00780A0C"/>
    <w:pPr>
      <w:spacing w:after="0"/>
      <w:jc w:val="center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left w:type="dxa" w:w="0"/>
        <w:right w:type="dxa" w:w="0"/>
      </w:tblCellMar>
    </w:tblPr>
    <w:trPr>
      <w:cantSplit/>
    </w:trPr>
    <w:tcPr>
      <w:shd w:color="auto" w:fill="auto" w:val="clear"/>
    </w:tcPr>
  </w:style>
  <w:style w:styleId="TableGrid" w:type="table">
    <w:name w:val="Table Grid"/>
    <w:basedOn w:val="TableNormal"/>
    <w:rsid w:val="00780A0C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VerbatimBoldColored" w:type="character">
    <w:name w:val="Verbatim BoldColored"/>
    <w:basedOn w:val="VerbatimChar"/>
    <w:uiPriority w:val="1"/>
    <w:qFormat/>
    <w:rsid w:val="00F419F5"/>
    <w:rPr>
      <w:rFonts w:ascii="Consolas" w:hAnsi="Consolas"/>
      <w:b/>
      <w:color w:val="00206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2f3f2"/>
    </w:pPr>
  </w:style>
  <w:style w:type="character" w:customStyle="1" w:styleId="KeywordTok">
    <w:name w:val="KeywordTok"/>
    <w:basedOn w:val="VerbatimChar"/>
    <w:rPr>
      <w:b/>
      <w:color w:val="204a87"/>
      <w:shd w:val="clear" w:fill="f2f3f2"/>
    </w:rPr>
  </w:style>
  <w:style w:type="character" w:customStyle="1" w:styleId="DataTypeTok">
    <w:name w:val="DataTypeTok"/>
    <w:basedOn w:val="VerbatimChar"/>
    <w:rPr>
      <w:color w:val="204a87"/>
      <w:shd w:val="clear" w:fill="f2f3f2"/>
    </w:rPr>
  </w:style>
  <w:style w:type="character" w:customStyle="1" w:styleId="DecValTok">
    <w:name w:val="DecValTok"/>
    <w:basedOn w:val="VerbatimChar"/>
    <w:rPr>
      <w:color w:val="0000cf"/>
      <w:shd w:val="clear" w:fill="f2f3f2"/>
    </w:rPr>
  </w:style>
  <w:style w:type="character" w:customStyle="1" w:styleId="BaseNTok">
    <w:name w:val="BaseNTok"/>
    <w:basedOn w:val="VerbatimChar"/>
    <w:rPr>
      <w:color w:val="0000cf"/>
      <w:shd w:val="clear" w:fill="f2f3f2"/>
    </w:rPr>
  </w:style>
  <w:style w:type="character" w:customStyle="1" w:styleId="FloatTok">
    <w:name w:val="FloatTok"/>
    <w:basedOn w:val="VerbatimChar"/>
    <w:rPr>
      <w:color w:val="0000cf"/>
      <w:shd w:val="clear" w:fill="f2f3f2"/>
    </w:rPr>
  </w:style>
  <w:style w:type="character" w:customStyle="1" w:styleId="ConstantTok">
    <w:name w:val="ConstantTok"/>
    <w:basedOn w:val="VerbatimChar"/>
    <w:rPr>
      <w:color w:val="8f5902"/>
      <w:shd w:val="clear" w:fill="f2f3f2"/>
    </w:rPr>
  </w:style>
  <w:style w:type="character" w:customStyle="1" w:styleId="CharTok">
    <w:name w:val="CharTok"/>
    <w:basedOn w:val="VerbatimChar"/>
    <w:rPr>
      <w:color w:val="4e9a06"/>
      <w:shd w:val="clear" w:fill="f2f3f2"/>
    </w:rPr>
  </w:style>
  <w:style w:type="character" w:customStyle="1" w:styleId="SpecialCharTok">
    <w:name w:val="SpecialCharTok"/>
    <w:basedOn w:val="VerbatimChar"/>
    <w:rPr>
      <w:b/>
      <w:color w:val="ce5c00"/>
      <w:shd w:val="clear" w:fill="f2f3f2"/>
    </w:rPr>
  </w:style>
  <w:style w:type="character" w:customStyle="1" w:styleId="StringTok">
    <w:name w:val="StringTok"/>
    <w:basedOn w:val="VerbatimChar"/>
    <w:rPr>
      <w:color w:val="4e9a06"/>
      <w:shd w:val="clear" w:fill="f2f3f2"/>
    </w:rPr>
  </w:style>
  <w:style w:type="character" w:customStyle="1" w:styleId="VerbatimStringTok">
    <w:name w:val="VerbatimStringTok"/>
    <w:basedOn w:val="VerbatimChar"/>
    <w:rPr>
      <w:color w:val="4e9a06"/>
      <w:shd w:val="clear" w:fill="f2f3f2"/>
    </w:rPr>
  </w:style>
  <w:style w:type="character" w:customStyle="1" w:styleId="SpecialStringTok">
    <w:name w:val="SpecialStringTok"/>
    <w:basedOn w:val="VerbatimChar"/>
    <w:rPr>
      <w:color w:val="4e9a06"/>
      <w:shd w:val="clear" w:fill="f2f3f2"/>
    </w:rPr>
  </w:style>
  <w:style w:type="character" w:customStyle="1" w:styleId="ImportTok">
    <w:name w:val="ImportTok"/>
    <w:basedOn w:val="VerbatimChar"/>
    <w:rPr>
      <w:shd w:val="clear" w:fill="f2f3f2"/>
    </w:rPr>
  </w:style>
  <w:style w:type="character" w:customStyle="1" w:styleId="CommentTok">
    <w:name w:val="CommentTok"/>
    <w:basedOn w:val="VerbatimChar"/>
    <w:rPr>
      <w:i/>
      <w:color w:val="8f5902"/>
      <w:shd w:val="clear" w:fill="f2f3f2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2f3f2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2f3f2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2f3f2"/>
    </w:rPr>
  </w:style>
  <w:style w:type="character" w:customStyle="1" w:styleId="OtherTok">
    <w:name w:val="OtherTok"/>
    <w:basedOn w:val="VerbatimChar"/>
    <w:rPr>
      <w:color w:val="8f5902"/>
      <w:shd w:val="clear" w:fill="f2f3f2"/>
    </w:rPr>
  </w:style>
  <w:style w:type="character" w:customStyle="1" w:styleId="FunctionTok">
    <w:name w:val="FunctionTok"/>
    <w:basedOn w:val="VerbatimChar"/>
    <w:rPr>
      <w:b/>
      <w:color w:val="204a87"/>
      <w:shd w:val="clear" w:fill="f2f3f2"/>
    </w:rPr>
  </w:style>
  <w:style w:type="character" w:customStyle="1" w:styleId="VariableTok">
    <w:name w:val="VariableTok"/>
    <w:basedOn w:val="VerbatimChar"/>
    <w:rPr>
      <w:color w:val="000000"/>
      <w:shd w:val="clear" w:fill="f2f3f2"/>
    </w:rPr>
  </w:style>
  <w:style w:type="character" w:customStyle="1" w:styleId="ControlFlowTok">
    <w:name w:val="ControlFlowTok"/>
    <w:basedOn w:val="VerbatimChar"/>
    <w:rPr>
      <w:b/>
      <w:color w:val="204a87"/>
      <w:shd w:val="clear" w:fill="f2f3f2"/>
    </w:rPr>
  </w:style>
  <w:style w:type="character" w:customStyle="1" w:styleId="OperatorTok">
    <w:name w:val="OperatorTok"/>
    <w:basedOn w:val="VerbatimChar"/>
    <w:rPr>
      <w:b/>
      <w:color w:val="ce5c00"/>
      <w:shd w:val="clear" w:fill="f2f3f2"/>
    </w:rPr>
  </w:style>
  <w:style w:type="character" w:customStyle="1" w:styleId="BuiltInTok">
    <w:name w:val="BuiltInTok"/>
    <w:basedOn w:val="VerbatimChar"/>
    <w:rPr>
      <w:shd w:val="clear" w:fill="f2f3f2"/>
    </w:rPr>
  </w:style>
  <w:style w:type="character" w:customStyle="1" w:styleId="ExtensionTok">
    <w:name w:val="ExtensionTok"/>
    <w:basedOn w:val="VerbatimChar"/>
    <w:rPr>
      <w:shd w:val="clear" w:fill="f2f3f2"/>
    </w:rPr>
  </w:style>
  <w:style w:type="character" w:customStyle="1" w:styleId="PreprocessorTok">
    <w:name w:val="PreprocessorTok"/>
    <w:basedOn w:val="VerbatimChar"/>
    <w:rPr>
      <w:i/>
      <w:color w:val="8f5902"/>
      <w:shd w:val="clear" w:fill="f2f3f2"/>
    </w:rPr>
  </w:style>
  <w:style w:type="character" w:customStyle="1" w:styleId="AttributeTok">
    <w:name w:val="AttributeTok"/>
    <w:basedOn w:val="VerbatimChar"/>
    <w:rPr>
      <w:color w:val="204a87"/>
      <w:shd w:val="clear" w:fill="f2f3f2"/>
    </w:rPr>
  </w:style>
  <w:style w:type="character" w:customStyle="1" w:styleId="RegionMarkerTok">
    <w:name w:val="RegionMarkerTok"/>
    <w:basedOn w:val="VerbatimChar"/>
    <w:rPr>
      <w:shd w:val="clear" w:fill="f2f3f2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2f3f2"/>
    </w:rPr>
  </w:style>
  <w:style w:type="character" w:customStyle="1" w:styleId="WarningTok">
    <w:name w:val="WarningTok"/>
    <w:basedOn w:val="VerbatimChar"/>
    <w:rPr>
      <w:b/>
      <w:i/>
      <w:color w:val="8f5902"/>
      <w:shd w:val="clear" w:fill="f2f3f2"/>
    </w:rPr>
  </w:style>
  <w:style w:type="character" w:customStyle="1" w:styleId="AlertTok">
    <w:name w:val="AlertTok"/>
    <w:basedOn w:val="VerbatimChar"/>
    <w:rPr>
      <w:color w:val="ef2929"/>
      <w:shd w:val="clear" w:fill="f2f3f2"/>
    </w:rPr>
  </w:style>
  <w:style w:type="character" w:customStyle="1" w:styleId="ErrorTok">
    <w:name w:val="ErrorTok"/>
    <w:basedOn w:val="VerbatimChar"/>
    <w:rPr>
      <w:b/>
      <w:color w:val="a40000"/>
      <w:shd w:val="clear" w:fill="f2f3f2"/>
    </w:rPr>
  </w:style>
  <w:style w:type="character" w:customStyle="1" w:styleId="NormalTok">
    <w:name w:val="NormalTok"/>
    <w:basedOn w:val="VerbatimChar"/>
    <w:rPr>
      <w:shd w:val="clear" w:fill="f2f3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media/image2.png" Type="http://schemas.openxmlformats.org/officeDocument/2006/relationships/image" /><Relationship Id="rId7" Target="media/image1.emf" Type="http://schemas.openxmlformats.org/officeDocument/2006/relationships/image" /><Relationship Id="rId11" Target="header2.xml" Type="http://schemas.openxmlformats.org/officeDocument/2006/relationships/head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95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2026-06-19T02:48:06Z</dcterms:created>
  <dcterms:modified xsi:type="dcterms:W3CDTF">2026-06-19T02:48:06Z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