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中級Planner認定 重点学習カード</w:t>
      </w:r>
    </w:p>
    <w:p>
      <w:r>
        <w:rPr>
          <w:rFonts w:ascii="微软雅黑" w:hAnsi="微软雅黑" w:eastAsia="微软雅黑"/>
          <w:b/>
          <w:sz w:val="21"/>
        </w:rPr>
        <w:t>試験日：2026/6/29 ｜ 試験言語：日本語</w:t>
      </w:r>
    </w:p>
    <w:p>
      <w:r>
        <w:rPr>
          <w:rFonts w:ascii="微软雅黑" w:hAnsi="微软雅黑" w:eastAsia="微软雅黑"/>
          <w:b w:val="0"/>
          <w:sz w:val="21"/>
        </w:rPr>
        <w:t>配分：BABOKテクニック60% + 用語30% + トライアル戦略10%</w:t>
      </w:r>
    </w:p>
    <w:p>
      <w:r>
        <w:rPr>
          <w:rFonts w:ascii="微软雅黑" w:hAnsi="微软雅黑" w:eastAsia="微软雅黑"/>
          <w:b w:val="0"/>
          <w:sz w:val="21"/>
        </w:rPr>
        <w:t>来源：核对补全版 Markdown → Word/Excel</w:t>
      </w:r>
    </w:p>
    <w:p/>
    <w:p>
      <w:pPr>
        <w:pStyle w:val="Heading1"/>
      </w:pPr>
      <w:r>
        <w:rPr>
          <w:rFonts w:ascii="微软雅黑" w:hAnsi="微软雅黑" w:eastAsia="微软雅黑"/>
        </w:rPr>
        <w:t>第1部：重点用語80語（日本語暗記カード）</w:t>
      </w:r>
    </w:p>
    <w:p>
      <w:r>
        <w:rPr>
          <w:rFonts w:ascii="微软雅黑" w:hAnsi="微软雅黑" w:eastAsia="微软雅黑"/>
          <w:b w:val="0"/>
          <w:sz w:val="21"/>
        </w:rPr>
        <w:t>試験で使うのは日本語。中国語は理解の補助。</w:t>
      </w:r>
    </w:p>
    <w:p>
      <w:pPr>
        <w:pStyle w:val="Heading2"/>
      </w:pPr>
      <w:r>
        <w:rPr>
          <w:rFonts w:ascii="微软雅黑" w:hAnsi="微软雅黑" w:eastAsia="微软雅黑"/>
        </w:rPr>
        <w:t>1. 分析手法・モデル（20語）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日本語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English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中国语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意味（日本語）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CRUDマトリクス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Create/Read/Update/Delete matrix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CRUD矩阵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ユーザー役割が情報エンティティーに対して持つ権限（作成・読取・更新・削除）を示す2次元マトリクス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ER図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Entity-Relationship Diagram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ER图/实体关系图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問題領域のエンティティーとその関係を図で表現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SWOT分析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SWOT Analysis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SWOT分析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強み(S)・弱み(W)・機会(O)・脅威(T)の4象限で組織の内外の状態を評価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ギャップ分析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Gap Analysis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差距分析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現状(As-Is)と将来(To-Be)を比較し、対処すべき差異を特定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競合分析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Competitive Analysis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竞争分析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業界の構造的評価で競合者のやり方と長期的収益性を判断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根本原因分析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Root Cause Analysis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根本原因分析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問題の根本的な原因を体系的に調査。フィッシュボーン図や5Whyを使用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フィッシュボーン・ダイヤグラム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Fishbone Diagram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鱼骨图/特性要因图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根本原因とその関係を図解。別名：特性要因図・石川ダイヤグラム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特性要因図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Cause-and-Effect Diagram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特性要因图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= フィッシュボーン・ダイヤグラム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影響分析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Impact Analysis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影响分析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チェンジがステークホルダーやシステムに及ぼす影響の評価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決定分析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Decision Analysis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决策分析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決定がもたらす結果を調査・モデリングする意思決定アプローチ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コスト便益分析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Cost-Benefit Analysis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成本效益分析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コストと便益を定量化して比較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コンセプト・モデル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Concept Model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概念模型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問題領域の中核的概念の意味と構造を定義する分析モデル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プロセス・モデル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Process Model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过程模型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プロセスと影響要素の図と支援情報の集合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状態遷移図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State Diagram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状态图/状态转换图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データエンティティーのライフサイクルを示す分析モデル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シーケンス図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Sequence Diagram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序列图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オブジェクト間の相互作用とメッセージ交換を示す図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スコープ・モデル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Scope Model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范围模型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業務領域またはソリューションの境界を定義するモデル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ベンチマーク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Benchmarking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标杆分析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業界トップレベル他社と比較して改善機会を特定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バリュー・ストリーム・マッピング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Value Stream Mapping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价值流映射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プロダクト提供のアクティビティー流れを時系列表現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ユースケース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 Case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アクターとソリューションの観察可能な相互作用を記述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スイムレーン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Swimlane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泳道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プロセス図中の区域。アクターや役割がどのアクティビティーを実行するかを示す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 要求管理（12語）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日本語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English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中国语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意味（日本語）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受け入れ基準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Acceptance Criteria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验收标准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ステークホルダーの受け入れを得るために満たさなければならない基準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要求のトレーサビリティ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 Traceability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需求可追踪性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ニーズからソリューションまで要求の関係を追跡する能力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要求欠陥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Requirement Defect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需求缺陷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要求の問題または誤り。品質低下一または価値提供不足が原因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優先順位付け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Prioritization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优先级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一連の項目の相対的重要度を決定し対処順序を決めること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ユーザー・ストーリー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 Story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用户故事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特定ステークホルダーに価値を提供する機能/品質を簡潔に記述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プロダクト・バックログ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Product Backlog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产品待办列表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優先順位付きのユーザーストーリー・要求・フィーチャーの集合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トレーサビリティ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Traceability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可追踪性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= 要求のトレーサビリティ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ワークショップ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Workshop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研讨会/车间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ファシリテーション付きの焦点を絞ったイベント。ステークホルダー出席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プロトタイプ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Prototype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要求を引き出す/検証する目的でソリューションを部分的に模擬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進化的プロトタイプ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Evolutionary Prototype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进化型原型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フィードバックを反映して継続的に修正・更新するプロトタイプ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使い捨て型プロトタイプ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Throw-away Prototype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一次性原型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紙と鉛筆等で素早く要求を発見。最終システム開発後に廃棄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垂直プロトタイプ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Vertical Prototype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垂直原型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ソリューションの複数レイヤーを通して深く掘り下げるプロトタイプ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 ビジネス戦略・概念（16語）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日本語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English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中国语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意味（日本語）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コア・コンセプト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Core Concept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核心概念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ビジネスアナリシスの6個の基本アイデア：**チェンジ・ニーズ・ソリューション・コンテキスト・ステークホルダー・価値**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ビジネスアナリシス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Business Analysis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商业分析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ニーズを定義しソリューションを推奨してチェンジを引き起こす専門活動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ビジネスアナリスト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Business Analyst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业务分析师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職名・組織上の役割に関係なくビジネスアナリシスを実施する人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コンテキスト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Context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上下文/语境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チェンジに影響を及ぼし/受け/理解できる周囲環境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ビジネス・アーキテクチャー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Business Architecture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业务架构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エンタープライズの現状/将来のデザイン・構造・振る舞いの集合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Solution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コンテキストでニーズを満たす具体的な方法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ソリューション・コンポーネント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Solution Component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解决方案组件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人・インフラ・ハードウェア・ソフトウェア等の構成要素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ソリューション・スコープ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Solution Scope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解决方案范围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ビジネスニーズを満たすためにソリューションが提供すべき一連の能力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41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ソリューション・ライフサイクル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Solution Lifecycle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解决方案生命周期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ソリューションが着手から廃棄まで進展する過程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制約条件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Constraint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约束条件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ソリューション候補に制限を課す変更不能な影響要因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43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ビジネス・ポリシー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Business Policy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业务策略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エンタープライズの行動を制御する非実行型の指示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44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フィージビリティ・スタディ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Feasibility Study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可行性研究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代替案が技術的・組織的・経済的に実現可能かを判断する評価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フィーチャー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Feature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特性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関連の強い一連の要求を実行し価値を提供するソリューションの特性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46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プロダクト・ビジョン・ステートメント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Product Vision Statement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产品愿景声明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ソリューションのゴールと戦略支援方法を簡潔に記述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47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ミッション・ステートメント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Mission Statement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使命声明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エンタープライズの中核目的を表現する価値観とゴールの宣言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48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チェンジ・エージェント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Change Agent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变革代理人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チェンジの触媒となる人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 プロセス・手法（8語）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日本語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English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中国语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意味（日本語）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49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BPM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Business Process Management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业务流程管理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手作業/自動化プロセスを構築・修正・管理するマネジメント分野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50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予測型アプローチ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Predictive Approach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预测型方法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早期に計画確定→コントロール最大化・リスク最小化（ウォーターフォール型）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51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ダイナミック・システム開発方法論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Dynamic Systems Development Method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动态系统开发方法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コスト・品質・時間を固定し成果形態を変えるプロジェクトフレームワーク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52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タイムボックス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Time-box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时间盒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アクティビティー実施や成果物作成の意図された時間枠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53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ガバナンス・プロセス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Governance Process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治理流程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適切な意思決定者が情報を使ってチェンジ/ソリューションに関する意思決定を行うプロセス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54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ガイドライン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Guideline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指南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タスクを実行する理由や方法に関する指示または記述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ライフサイクル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Lifecycle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生命周期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発生から廃棄まで経由する一連の変化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56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妥当性確認(ビジネスアナリシス)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Validation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确认/验证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成果物が意図した用途に適しているかチェックするプロセス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 ステークホルダー関連（7語）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日本語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English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中国语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意味（日本語）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57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ステークホルダー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Stakeholder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利益相关者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チーム・ニーズ・ソリューションに関係を持つ個人またはグループ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58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ステークホルダー・プロキシー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Stakeholder Proxy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利益相关者代理人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ステークホルダーのニーズを代表するBAの役割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59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エンド・ユーザー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End User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最终用户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ソリューションと直接的な関わりを持つステークホルダー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60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アクター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Actor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参与者/角色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ソリューションと相互作用する人・装置・システム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61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コンポーネント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Component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组件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より大きな全体の中で一意的に特定可能な要素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62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ビジネス・プロセス・マネジメント(BPM)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Business Process Management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业务流程管理(BPM)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プロセスを構築・修正・中止・管理する方法を決定する分野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63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ファシリテーション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Facilitation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引导/促进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合意された目標に向かって参加者を励まし導く体系的な技術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 引出し・確認手法（7語）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日本語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English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中国语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意味（日本語）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64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インタビュー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Interview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采访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個人/グループに質問し回答を記録して情報を引き出す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ウォークスルー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Walkthrough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走查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成果物を通して誤り・不整合・脱落を見つけるレビュー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66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ブレーンストーミング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Brainstorming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头脑风暴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批判なしでアイデアを素早く出すチームアクティビティー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67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ビア・レビュー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Peer Review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同行评审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ワークプロダクトの公式/非公式なレビュー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68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概念実証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Proof of Concept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概念验证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ソリューションのデザインの妥当性を確認するモデル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69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水平プロトタイプ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Horizontal Prototype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水平原型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ソリューションの一つのレベルにおける要求とデザインを調査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70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イベント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Event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事件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組織ユニット・システム・プロセスが対応すべき発生事象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7. プロジェクト・その他（10語）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日本語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English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中国语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意味（日本語）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71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WBS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Work Breakdown Structure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工作分解结构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作業を成果物指向で階層的に分解したもの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72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ROI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Return on Investment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投资回报率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投資の収益性の評価指標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73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SOW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Statement of Work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工作说明书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実行を要求されるサービス/タスクを文章で記述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74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UAT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User Acceptance Test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用户验收测试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ソリューションがステークホルダーのニーズを満たすか評価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RFP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Request for Proposal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提案要求書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ベンダーに正式な見積提案を求める要求文書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76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UML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Unified Modelling Language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统一建模语言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ソフトウェアの構造・振る舞い・アーキテクチャーを記述する表記法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77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プロジェクト・スコープ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Project Scope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项目范围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指定されたプロダクト/サービスを提供するために実行すべき作業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78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リスク・アセスメント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Risk Assessment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风险评估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リスクの特定・分析・評価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79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リポジトリ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Repository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存储库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特定トピックの情報が格納され検索可能な設備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80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領域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Domain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领域/域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共通する要求・用語・機能を定義する知識の範囲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第2部：BABOK第10章 全50技術</w:t>
      </w:r>
    </w:p>
    <w:p>
      <w:r>
        <w:rPr>
          <w:rFonts w:ascii="微软雅黑" w:hAnsi="微软雅黑" w:eastAsia="微软雅黑"/>
          <w:b w:val="0"/>
          <w:sz w:val="21"/>
        </w:rPr>
        <w:t>試験配分60%の核心。各技術の目的・使い方・要点を日本語で説明できること。</w:t>
      </w:r>
    </w:p>
    <w:p>
      <w:pPr>
        <w:pStyle w:val="Heading2"/>
      </w:pPr>
      <w:r>
        <w:rPr>
          <w:rFonts w:ascii="微软雅黑" w:hAnsi="微软雅黑" w:eastAsia="微软雅黑"/>
        </w:rPr>
        <w:t>10.1 アクセプタンス＆評価基準（验收和评价标准）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目的：アクセプタンス基準はソリューションが受け入れ可能となる最低条件を定義。評価基準は複数ソリューション間で比較選択するための測定措置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要素：価値属性（ソリューションの特徴で価値を決定/影響するもの）、可測定性、可試験性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長所：契約義務の表現に必要、ROI達成の支援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短所：法的/政治的理由で変更困難な場合あり</w:t>
      </w:r>
    </w:p>
    <w:p>
      <w:pPr>
        <w:pStyle w:val="Heading2"/>
      </w:pPr>
      <w:r>
        <w:rPr>
          <w:rFonts w:ascii="微软雅黑" w:hAnsi="微软雅黑" w:eastAsia="微软雅黑"/>
        </w:rPr>
        <w:t>10.2 バックログ管理（待办事项列表管理）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目的：残作業項目の記録・追跡・優先順位付け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要素：ユーザーストーリー、変更要求、欠陥、機能要求、非機能要求、リスク等を含む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ポイント：アジャイル開発の中核ツール。プロダクトバックログとスプリントバックログの2レベル</w:t>
      </w:r>
    </w:p>
    <w:p>
      <w:pPr>
        <w:pStyle w:val="Heading2"/>
      </w:pPr>
      <w:r>
        <w:rPr>
          <w:rFonts w:ascii="微软雅黑" w:hAnsi="微软雅黑" w:eastAsia="微软雅黑"/>
        </w:rPr>
        <w:t>10.3 バランススコアカード（平衡计分卡）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目的：ビジネスモデル・組織構造・業務プロセスのパフォーマンス管理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4視点：①学習と成長 ②業務プロセス ③顧客 ④財務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ポイント：戦略を4つの視点から測定可能な指標に変換</w:t>
      </w:r>
    </w:p>
    <w:p>
      <w:pPr>
        <w:pStyle w:val="Heading2"/>
      </w:pPr>
      <w:r>
        <w:rPr>
          <w:rFonts w:ascii="微软雅黑" w:hAnsi="微软雅黑" w:eastAsia="微软雅黑"/>
        </w:rPr>
        <w:t>10.4 ベンチマーク＆市場分析（标杆和市场分析）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目的：組織の能力を他社/市場と比較して改善機会を特定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要素：ベンチマーク（他社との比較）、市場分析（市場の傾向とパターン）</w:t>
      </w:r>
    </w:p>
    <w:p>
      <w:pPr>
        <w:pStyle w:val="Heading2"/>
      </w:pPr>
      <w:r>
        <w:rPr>
          <w:rFonts w:ascii="微软雅黑" w:hAnsi="微软雅黑" w:eastAsia="微软雅黑"/>
        </w:rPr>
        <w:t>10.5 ブレーンストーミング（头脑风暴）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目的：多様な新しいアイデアを大量に生成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ルール：批判禁止、量重視、自由連想、他者のアイデアへの乗り推奨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要素：準備→セッション実施→アイデアの絞り込み</w:t>
      </w:r>
    </w:p>
    <w:p>
      <w:pPr>
        <w:pStyle w:val="Heading2"/>
      </w:pPr>
      <w:r>
        <w:rPr>
          <w:rFonts w:ascii="微软雅黑" w:hAnsi="微软雅黑" w:eastAsia="微软雅黑"/>
        </w:rPr>
        <w:t>10.6 ビジネス能力分析（业务能力分析）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目的：企業が何をできるか（何をすべきか）を表す能力を戦略的視点で分析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要素：能力マップ、能力の階層化</w:t>
      </w:r>
    </w:p>
    <w:p>
      <w:pPr>
        <w:pStyle w:val="Heading2"/>
      </w:pPr>
      <w:r>
        <w:rPr>
          <w:rFonts w:ascii="微软雅黑" w:hAnsi="微软雅黑" w:eastAsia="微软雅黑"/>
        </w:rPr>
        <w:t>10.7 ビジネス・ケース（业务案例）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目的：提案ソリューションの便益をコスト等と比較して行動を論証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要素：必要な変更、推奨ソリューション、期待価値、タイムライン</w:t>
      </w:r>
    </w:p>
    <w:p>
      <w:pPr>
        <w:pStyle w:val="Heading2"/>
      </w:pPr>
      <w:r>
        <w:rPr>
          <w:rFonts w:ascii="微软雅黑" w:hAnsi="微软雅黑" w:eastAsia="微软雅黑"/>
        </w:rPr>
        <w:t>10.8 ビジネスモデルキャンバス（商业模式画布）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目的：企業が顧客に価値をどう創造・提供・獲得するかを記述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9要素：①主要パートナー ②主要活動 ③価値提案 ④顧客との関係 ⑤顧客セグメント ⑥主要リソース ⑦チャネル ⑧コスト構造 ⑨収益の流れ</w:t>
      </w:r>
    </w:p>
    <w:p>
      <w:pPr>
        <w:pStyle w:val="Heading2"/>
      </w:pPr>
      <w:r>
        <w:rPr>
          <w:rFonts w:ascii="微软雅黑" w:hAnsi="微软雅黑" w:eastAsia="微软雅黑"/>
        </w:rPr>
        <w:t>10.9 ビジネスルール分析（业务规则分析）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目的：日常の業務行動を形成し運用上の意思決定を導くルールの特定・表現・検証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2種類：行動ビジネスルール（義務を課す/禁止する）、定義付けビジネスルール（何かが正しい/正しくないことを示す）</w:t>
      </w:r>
    </w:p>
    <w:p>
      <w:pPr>
        <w:pStyle w:val="Heading2"/>
      </w:pPr>
      <w:r>
        <w:rPr>
          <w:rFonts w:ascii="微软雅黑" w:hAnsi="微软雅黑" w:eastAsia="微软雅黑"/>
        </w:rPr>
        <w:t>10.10 コラボレーション・ゲーム（合作游戏）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目的：参加者が協力して問題/ソリューションの共通理解を構築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ポイント：ゲームのルールで参加者を特定目標に集中させる</w:t>
      </w:r>
    </w:p>
    <w:p>
      <w:pPr>
        <w:pStyle w:val="Heading2"/>
      </w:pPr>
      <w:r>
        <w:rPr>
          <w:rFonts w:ascii="微软雅黑" w:hAnsi="微软雅黑" w:eastAsia="微软雅黑"/>
        </w:rPr>
        <w:t>10.11 コンセプト・モデリング（概念建模）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目的：領域知識を伝達するためのビジネス用語集を組織化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ポイント：データ/実装バイアスのない高品質な定義を重視</w:t>
      </w:r>
    </w:p>
    <w:p>
      <w:pPr>
        <w:pStyle w:val="Heading2"/>
      </w:pPr>
      <w:r>
        <w:rPr>
          <w:rFonts w:ascii="微软雅黑" w:hAnsi="微软雅黑" w:eastAsia="微软雅黑"/>
        </w:rPr>
        <w:t>10.12 データ辞書（数据字典）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目的：データ要素の定義を標準化し共通解釈を実現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要素：データ要素の定義、意味、許容値、複合データ要素の構成</w:t>
      </w:r>
    </w:p>
    <w:p>
      <w:pPr>
        <w:pStyle w:val="Heading2"/>
      </w:pPr>
      <w:r>
        <w:rPr>
          <w:rFonts w:ascii="微软雅黑" w:hAnsi="微软雅黑" w:eastAsia="微软雅黑"/>
        </w:rPr>
        <w:t>10.13 データフロー図（数据流程图）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目的：データの出所、処理アクティビティー、出力先を表示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要素：外部エンティティー、プロセス、データストア、データフロー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レベル：コンテキスト図（Level 0）→ レベル1、2...と段階的に詳細化</w:t>
      </w:r>
    </w:p>
    <w:p>
      <w:pPr>
        <w:pStyle w:val="Heading2"/>
      </w:pPr>
      <w:r>
        <w:rPr>
          <w:rFonts w:ascii="微软雅黑" w:hAnsi="微软雅黑" w:eastAsia="微软雅黑"/>
        </w:rPr>
        <w:t>10.14 データマイニング（数据挖掘）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目的：データから有用なパターンと洞察を発見して意思決定を改善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ポイント：数学的モデル/方程式でパターンと関係を記述</w:t>
      </w:r>
    </w:p>
    <w:p>
      <w:pPr>
        <w:pStyle w:val="Heading2"/>
      </w:pPr>
      <w:r>
        <w:rPr>
          <w:rFonts w:ascii="微软雅黑" w:hAnsi="微软雅黑" w:eastAsia="微软雅黑"/>
        </w:rPr>
        <w:t>10.15 データ・モデリング（数据建模）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目的：ドメイン関連のエンティティー・属性・関係を記述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3レベル：概念データモデル → 論理データモデル → 物理データモデル</w:t>
      </w:r>
    </w:p>
    <w:p>
      <w:pPr>
        <w:pStyle w:val="Heading2"/>
      </w:pPr>
      <w:r>
        <w:rPr>
          <w:rFonts w:ascii="微软雅黑" w:hAnsi="微软雅黑" w:eastAsia="微软雅黑"/>
        </w:rPr>
        <w:t>10.16 決定分析（决策分析）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目的：異なる決定がもたらす結果を調査・モデリング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要素：決定ツリー、期待値計算、不確実性下での最適化</w:t>
      </w:r>
    </w:p>
    <w:p>
      <w:pPr>
        <w:pStyle w:val="Heading2"/>
      </w:pPr>
      <w:r>
        <w:rPr>
          <w:rFonts w:ascii="微软雅黑" w:hAnsi="微软雅黑" w:eastAsia="微软雅黑"/>
        </w:rPr>
        <w:t>10.17 ディシジョン・モデリング（决策模型）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目的：繰り返し可能なビジネス上の意思決定がどう行われるかを表示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要素：決定表、決定ツリー、複合ディシジョンモデル</w:t>
      </w:r>
    </w:p>
    <w:p>
      <w:pPr>
        <w:pStyle w:val="Heading2"/>
      </w:pPr>
      <w:r>
        <w:rPr>
          <w:rFonts w:ascii="微软雅黑" w:hAnsi="微软雅黑" w:eastAsia="微软雅黑"/>
        </w:rPr>
        <w:t>10.18 ドキュメント分析（文档分析）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目的：既存の文書から要求を引き出す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対象：マニュアル、フォーム、レポート、契約書等</w:t>
      </w:r>
    </w:p>
    <w:p>
      <w:pPr>
        <w:pStyle w:val="Heading2"/>
      </w:pPr>
      <w:r>
        <w:rPr>
          <w:rFonts w:ascii="微软雅黑" w:hAnsi="微软雅黑" w:eastAsia="微软雅黑"/>
        </w:rPr>
        <w:t>10.19 見積り（估计）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目的：不確実性を考慮した計画成果・リソース・スケジュールの定量的評価</w:t>
      </w:r>
    </w:p>
    <w:p>
      <w:pPr>
        <w:pStyle w:val="Heading2"/>
      </w:pPr>
      <w:r>
        <w:rPr>
          <w:rFonts w:ascii="微软雅黑" w:hAnsi="微软雅黑" w:eastAsia="微软雅黑"/>
        </w:rPr>
        <w:t>10.20 財務分析（财务分析）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目的：投資/ソリューションの財務的側面を理解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手法：ROI、NPV（正味現在価値）、IRR（内部収益率）、回収期間</w:t>
      </w:r>
    </w:p>
    <w:p>
      <w:pPr>
        <w:pStyle w:val="Heading2"/>
      </w:pPr>
      <w:r>
        <w:rPr>
          <w:rFonts w:ascii="微软雅黑" w:hAnsi="微软雅黑" w:eastAsia="微软雅黑"/>
        </w:rPr>
        <w:t>10.21 フォーカス・グループ（焦点小组）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目的：対話型グループ環境で特定プロダクト/サービスに関する意見を引き出す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ポイント：モデレーターが主導、資格審査済み参加者</w:t>
      </w:r>
    </w:p>
    <w:p>
      <w:pPr>
        <w:pStyle w:val="Heading2"/>
      </w:pPr>
      <w:r>
        <w:rPr>
          <w:rFonts w:ascii="微软雅黑" w:hAnsi="微软雅黑" w:eastAsia="微软雅黑"/>
        </w:rPr>
        <w:t>10.22 機能分解（功能分解）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目的：問題を構成要素に分解して分析と理解を促進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ポイント：階層的に分解</w:t>
      </w:r>
    </w:p>
    <w:p>
      <w:pPr>
        <w:pStyle w:val="Heading2"/>
      </w:pPr>
      <w:r>
        <w:rPr>
          <w:rFonts w:ascii="微软雅黑" w:hAnsi="微软雅黑" w:eastAsia="微软雅黑"/>
        </w:rPr>
        <w:t>10.23 用語集（术语表）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目的：業務領域のキー用語を定義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ポイント：全ステークホルダーが共通言語でコミュニケーション可能に</w:t>
      </w:r>
    </w:p>
    <w:p>
      <w:pPr>
        <w:pStyle w:val="Heading2"/>
      </w:pPr>
      <w:r>
        <w:rPr>
          <w:rFonts w:ascii="微软雅黑" w:hAnsi="微软雅黑" w:eastAsia="微软雅黑"/>
        </w:rPr>
        <w:t>10.24 インターフェース分析（界面分析）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目的：ソリューションコンポーネント間でどこで・何を・なぜ・いつ・どうやって情報交換するかを特定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タイプ：ユーザーインターフェース、システム間インターフェース、ハードウェアインターフェース</w:t>
      </w:r>
    </w:p>
    <w:p>
      <w:pPr>
        <w:pStyle w:val="Heading2"/>
      </w:pPr>
      <w:r>
        <w:rPr>
          <w:rFonts w:ascii="微软雅黑" w:hAnsi="微软雅黑" w:eastAsia="微软雅黑"/>
        </w:rPr>
        <w:t>10.25 インタビュー（采访）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目的：質問と回答記録でビジネス分析情報を取得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2種類：構造化（事前定義の質問）、非構造化/半構造化（自由な対話）</w:t>
      </w:r>
    </w:p>
    <w:p>
      <w:pPr>
        <w:pStyle w:val="Heading2"/>
      </w:pPr>
      <w:r>
        <w:rPr>
          <w:rFonts w:ascii="微软雅黑" w:hAnsi="微软雅黑" w:eastAsia="微软雅黑"/>
        </w:rPr>
        <w:t>10.26 プロジェクト追跡（项目跟踪）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目的：プロジェクトの進捗と成果物の状態を追跡</w:t>
      </w:r>
    </w:p>
    <w:p>
      <w:pPr>
        <w:pStyle w:val="Heading2"/>
      </w:pPr>
      <w:r>
        <w:rPr>
          <w:rFonts w:ascii="微软雅黑" w:hAnsi="微软雅黑" w:eastAsia="微软雅黑"/>
        </w:rPr>
        <w:t>10.27 レッスンラーンド（经验教训）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目的：プロセス/プロジェクトの学習と改善に使用するテクニック</w:t>
      </w:r>
    </w:p>
    <w:p>
      <w:pPr>
        <w:pStyle w:val="Heading2"/>
      </w:pPr>
      <w:r>
        <w:rPr>
          <w:rFonts w:ascii="微软雅黑" w:hAnsi="微软雅黑" w:eastAsia="微软雅黑"/>
        </w:rPr>
        <w:t>10.28 メトリクス＆KPI（指标和关键绩效指标）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目的：ソリューション/コンポーネントのパフォーマンスを測定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要素：指標（測定値）、KPI（重要な指標）、目標値</w:t>
      </w:r>
    </w:p>
    <w:p>
      <w:pPr>
        <w:pStyle w:val="Heading2"/>
      </w:pPr>
      <w:r>
        <w:rPr>
          <w:rFonts w:ascii="微软雅黑" w:hAnsi="微软雅黑" w:eastAsia="微软雅黑"/>
        </w:rPr>
        <w:t>10.29 マインドマップ（思维导图）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目的：思想・アイデア・情報を非線形図で表現・捕捉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構造：中心の主要思想→二次的思想→階層的な下位思想</w:t>
      </w:r>
    </w:p>
    <w:p>
      <w:pPr>
        <w:pStyle w:val="Heading2"/>
      </w:pPr>
      <w:r>
        <w:rPr>
          <w:rFonts w:ascii="微软雅黑" w:hAnsi="微软雅黑" w:eastAsia="微软雅黑"/>
        </w:rPr>
        <w:t>10.30 非機能要件分析（非功能需求分析）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目的：機能要件がどの程度うまく実行されなければならないかを定義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要素：パフォーマンス、セキュリティ、可用性、信頼性、保守性等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ポイント：測定可能で、機能要件に制約を課す</w:t>
      </w:r>
    </w:p>
    <w:p>
      <w:pPr>
        <w:pStyle w:val="Heading2"/>
      </w:pPr>
      <w:r>
        <w:rPr>
          <w:rFonts w:ascii="微软雅黑" w:hAnsi="微软雅黑" w:eastAsia="微软雅黑"/>
        </w:rPr>
        <w:t>10.31 観察（观察）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目的：作業環境のステークホルダーを調査・分析して要求を引き出す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2種類：パッシブ観察（見るだけ）、アクティブ観察（質問しながら）</w:t>
      </w:r>
    </w:p>
    <w:p>
      <w:pPr>
        <w:pStyle w:val="Heading2"/>
      </w:pPr>
      <w:r>
        <w:rPr>
          <w:rFonts w:ascii="微软雅黑" w:hAnsi="微软雅黑" w:eastAsia="微软雅黑"/>
        </w:rPr>
        <w:t>10.32 組織モデリング（组织模型）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目的：組織の役割・責任・報告構造を記述し目標と整合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要素：組織図、役割定義、報告ライン</w:t>
      </w:r>
    </w:p>
    <w:p>
      <w:pPr>
        <w:pStyle w:val="Heading2"/>
      </w:pPr>
      <w:r>
        <w:rPr>
          <w:rFonts w:ascii="微软雅黑" w:hAnsi="微软雅黑" w:eastAsia="微软雅黑"/>
        </w:rPr>
        <w:t>10.33 優先順位付け（优先级）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目的：項目の相対的重要度を決定し対処順序を決める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手法：MoSCoW（Must/Should/Could/Won't）、投票、コスト便益比</w:t>
      </w:r>
    </w:p>
    <w:p>
      <w:pPr>
        <w:pStyle w:val="Heading2"/>
      </w:pPr>
      <w:r>
        <w:rPr>
          <w:rFonts w:ascii="微软雅黑" w:hAnsi="微软雅黑" w:eastAsia="微软雅黑"/>
        </w:rPr>
        <w:t>10.34 プロセス分析（流程分析）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目的：プロセスの現状を理解し改善機会を特定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要素：As-Is分析、ボトルネック特定、無駄の除去</w:t>
      </w:r>
    </w:p>
    <w:p>
      <w:pPr>
        <w:pStyle w:val="Heading2"/>
      </w:pPr>
      <w:r>
        <w:rPr>
          <w:rFonts w:ascii="微软雅黑" w:hAnsi="微软雅黑" w:eastAsia="微软雅黑"/>
        </w:rPr>
        <w:t>10.35 プロセス・モデリング（过程建模）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目的：プロセスと影響要素を図と支援情報で表現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表記法：フローチャート、BPMN等</w:t>
      </w:r>
    </w:p>
    <w:p>
      <w:pPr>
        <w:pStyle w:val="Heading2"/>
      </w:pPr>
      <w:r>
        <w:rPr>
          <w:rFonts w:ascii="微软雅黑" w:hAnsi="微软雅黑" w:eastAsia="微软雅黑"/>
        </w:rPr>
        <w:t>10.36 プロトタイプ（原型）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目的：ソリューションを部分的に模擬して要求を引き出し/検証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3種類：使い捨て型、進化型、水平/垂直</w:t>
      </w:r>
    </w:p>
    <w:p>
      <w:pPr>
        <w:pStyle w:val="Heading2"/>
      </w:pPr>
      <w:r>
        <w:rPr>
          <w:rFonts w:ascii="微软雅黑" w:hAnsi="微软雅黑" w:eastAsia="微软雅黑"/>
        </w:rPr>
        <w:t>10.37 レビュー（评论）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目的：ワークプロダクトの内容を評価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種類：インスペクション（公式）、ウォークスルー（非公式）、ビアレビュー</w:t>
      </w:r>
    </w:p>
    <w:p>
      <w:pPr>
        <w:pStyle w:val="Heading2"/>
      </w:pPr>
      <w:r>
        <w:rPr>
          <w:rFonts w:ascii="微软雅黑" w:hAnsi="微软雅黑" w:eastAsia="微软雅黑"/>
        </w:rPr>
        <w:t>10.38 リスク分析と管理（风险分析与管理）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目的：価値に負の影響を及ぼす不確実性を特定・分析・評価し対応策を策定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流れ：リスク特定→分析→評価→対応策→監視</w:t>
      </w:r>
    </w:p>
    <w:p>
      <w:pPr>
        <w:pStyle w:val="Heading2"/>
      </w:pPr>
      <w:r>
        <w:rPr>
          <w:rFonts w:ascii="微软雅黑" w:hAnsi="微软雅黑" w:eastAsia="微软雅黑"/>
        </w:rPr>
        <w:t>10.39 ロール＆パーミッションマトリクス（角色和权限矩阵）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目的：ユーザー役割とアクセス権限の対応を定義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ポイント：RACIマトリクスの派生。CRUDマトリクスと組み合わせ可能</w:t>
      </w:r>
    </w:p>
    <w:p>
      <w:pPr>
        <w:pStyle w:val="Heading2"/>
      </w:pPr>
      <w:r>
        <w:rPr>
          <w:rFonts w:ascii="微软雅黑" w:hAnsi="微软雅黑" w:eastAsia="微软雅黑"/>
        </w:rPr>
        <w:t>10.40 根本原因分析（根本原因分析）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目的：問題の潜在的な原因を特定・評価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手法：5Why、フィッシュボーン図、Pareto分析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原因の種類：人員、物理、組織</w:t>
      </w:r>
    </w:p>
    <w:p>
      <w:pPr>
        <w:pStyle w:val="Heading2"/>
      </w:pPr>
      <w:r>
        <w:rPr>
          <w:rFonts w:ascii="微软雅黑" w:hAnsi="微软雅黑" w:eastAsia="微软雅黑"/>
        </w:rPr>
        <w:t>10.41 スコープ・モデリング（范围建模）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目的：業務領域/ソリューションの境界を定義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表現：内部/外部、含む/含まない</w:t>
      </w:r>
    </w:p>
    <w:p>
      <w:pPr>
        <w:pStyle w:val="Heading2"/>
      </w:pPr>
      <w:r>
        <w:rPr>
          <w:rFonts w:ascii="微软雅黑" w:hAnsi="微软雅黑" w:eastAsia="微软雅黑"/>
        </w:rPr>
        <w:t>10.42 シーケンス図（序列图）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目的：シナリオ実行時のオブジェクト間メッセージで使用シナリオの論理をモデリング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要素：ライフライン、メッセージ、アクティベーション</w:t>
      </w:r>
    </w:p>
    <w:p>
      <w:pPr>
        <w:pStyle w:val="Heading2"/>
      </w:pPr>
      <w:r>
        <w:rPr>
          <w:rFonts w:ascii="微软雅黑" w:hAnsi="微软雅黑" w:eastAsia="微软雅黑"/>
        </w:rPr>
        <w:t>10.43 ステークホルダー・リスト/マップ/ペルソナ（利益相关者列表/地图/人物角色）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目的：ステークホルダーとその特徴を分析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要素：リスト（一覧）、マップ（影響度/関心度）、ペルソナ（人物像）</w:t>
      </w:r>
    </w:p>
    <w:p>
      <w:pPr>
        <w:pStyle w:val="Heading2"/>
      </w:pPr>
      <w:r>
        <w:rPr>
          <w:rFonts w:ascii="微软雅黑" w:hAnsi="微软雅黑" w:eastAsia="微软雅黑"/>
        </w:rPr>
        <w:t>10.44 状態モデリング（状态模型）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目的：エンティティーの可能な状態と状態遷移を記述・分析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要素：状態の集合、遷移順序、遷移トリガー（イベント/条件）、各状態での動作</w:t>
      </w:r>
    </w:p>
    <w:p>
      <w:pPr>
        <w:pStyle w:val="Heading2"/>
      </w:pPr>
      <w:r>
        <w:rPr>
          <w:rFonts w:ascii="微软雅黑" w:hAnsi="微软雅黑" w:eastAsia="微软雅黑"/>
        </w:rPr>
        <w:t>10.45 調査・アンケート（调查或问卷）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目的：短時間で構造化された方法で多数人から情報収集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質問タイプ：閉じた形式（選択式）、開いた形式（自由記述）</w:t>
      </w:r>
    </w:p>
    <w:p>
      <w:pPr>
        <w:pStyle w:val="Heading2"/>
      </w:pPr>
      <w:r>
        <w:rPr>
          <w:rFonts w:ascii="微软雅黑" w:hAnsi="微软雅黑" w:eastAsia="微软雅黑"/>
        </w:rPr>
        <w:t>10.46 SWOT分析（SWOT分析）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目的：組織の強み・弱み・機会・脅威を評価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ポイント：内部（S/W）×外部（O/T）の4象限。言語は簡短・具体・現実的・証拠付き</w:t>
      </w:r>
    </w:p>
    <w:p>
      <w:pPr>
        <w:pStyle w:val="Heading2"/>
      </w:pPr>
      <w:r>
        <w:rPr>
          <w:rFonts w:ascii="微软雅黑" w:hAnsi="微软雅黑" w:eastAsia="微软雅黑"/>
        </w:rPr>
        <w:t>10.47 ユースケース＆シナリオ（用例和场景）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目的：アクターとソリューションの相互作用を記述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要素：主系列（正常フロー）、代替系列、例外系列、前提条件、事後条件</w:t>
      </w:r>
    </w:p>
    <w:p>
      <w:pPr>
        <w:pStyle w:val="Heading2"/>
      </w:pPr>
      <w:r>
        <w:rPr>
          <w:rFonts w:ascii="微软雅黑" w:hAnsi="微软雅黑" w:eastAsia="微软雅黑"/>
        </w:rPr>
        <w:t>10.48 ユーザーストーリー（用户故事）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目的：ステークホルダーに価値を提供する機能/品質を簡潔に記述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形式：[誰]として、[何]をしたい。なぜなら[理由]だから。（As a [role], I want [goal], so that [benefit]）</w:t>
      </w:r>
    </w:p>
    <w:p>
      <w:pPr>
        <w:pStyle w:val="Heading2"/>
      </w:pPr>
      <w:r>
        <w:rPr>
          <w:rFonts w:ascii="微软雅黑" w:hAnsi="微软雅黑" w:eastAsia="微软雅黑"/>
        </w:rPr>
        <w:t>10.49 サプライヤー評価（供应商评估）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目的：ソリューション/サービスの提供候補を評価・選択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評価基準：機能適合性、コスト、経験、評判、財務安定性</w:t>
      </w:r>
    </w:p>
    <w:p>
      <w:pPr>
        <w:pStyle w:val="Heading2"/>
      </w:pPr>
      <w:r>
        <w:rPr>
          <w:rFonts w:ascii="微软雅黑" w:hAnsi="微软雅黑" w:eastAsia="微软雅黑"/>
        </w:rPr>
        <w:t>10.50 ワークショップ（车间）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目的：主要ステークホルダーがファシリテーション付きで共同作業し規定ゴールを達成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ポイント：熟練した中立のファシリテーターが必須</w:t>
      </w:r>
    </w:p>
    <w:p>
      <w:pPr>
        <w:pStyle w:val="Heading1"/>
      </w:pPr>
      <w:r>
        <w:rPr>
          <w:rFonts w:ascii="微软雅黑" w:hAnsi="微软雅黑" w:eastAsia="微软雅黑"/>
        </w:rPr>
        <w:t>第3部：BABOK技術 → 用語 対応マトリクス</w:t>
      </w:r>
    </w:p>
    <w:p>
      <w:r>
        <w:rPr>
          <w:rFonts w:ascii="微软雅黑" w:hAnsi="微软雅黑" w:eastAsia="微软雅黑"/>
          <w:b w:val="0"/>
          <w:sz w:val="21"/>
        </w:rPr>
        <w:t>原文20件＋补全30件。試験では「どの技術でどの概念を使うか」が問われる。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No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技術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関連用語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アクセプタンス＆評価基準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受け入れ基準、要求欠陥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バックログ管理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プロダクト・バックログ、優先順位付け、ユーザー・ストーリー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バランススコアカード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ROI、メトリクス＆KPI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ベンチマーク＆市場分析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ベンチマーク、競合分析、ギャップ分析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ブレーンストーミング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ファシリテーション、ワークショップ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ビジネス能力分析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ビジネス・アーキテクチャー、ソリューション・スコープ、ギャップ分析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10.7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ビジネス・ケース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ROI、コスト便益分析、フィージビリティ・スタディ、ソリューション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10.8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ビジネスモデルキャンバス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ビジネス・アーキテクチャー、ソリューション・スコープ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ビジネスルール分析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ビジネス・ポリシー、制約条件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10.10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コラボレーション・ゲーム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ファシリテーション、ワークショップ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10.11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コンセプト・モデリング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コンセプト・モデル、コンテキスト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10.12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データ辞書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CRUDマトリクス、ER図、領域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10.13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データフロー図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インターフェイス、コンポーネント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10.14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データマイニング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ベンチマーク、リポジトリ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10.15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データ・モデリング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ER図、CRUDマトリクス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10.16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決定分析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決定分析、ROI、コスト便益分析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10.17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ディシジョン・モデリング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ビジネス・ポリシー、ガイドライン、決定分析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10.18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ドキュメント分析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リポジトリ、要求のトレーサビリティ、領域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10.19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見積り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タイムボックス、WBS、制約条件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10.20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財務分析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ROI、コスト便益分析、フィージビリティ・スタディ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10.21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フォーカス・グループ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ステークホルダー、エンド・ユーザー、インタビュー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10.22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機能分解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WBS、ソリューション・スコープ、コンポーネント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10.23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用語集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コンセプト・モデル、領域、コンテキスト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10.24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インターフェース分析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インターフェイス、コンポーネント、CRUDマトリクス、シーケンス図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10.25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インタビュー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ステークホルダー、アクター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10.26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プロジェクト追跡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要求のトレーサビリティ、ガバナンス・プロセス、要求欠陥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10.27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レッスンラーンド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ビア・レビュー、ライフサイクル、ウォークスルー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10.28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メトリクス＆KPI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受け入れ基準、ROI、妥当性確認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10.29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マインドマップ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ブレーンストーミング、コンセプト・モデル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10.30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非機能要件分析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制約条件、ソリューション要求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10.31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観察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エンド・ユーザー、インタビュー、イベント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10.32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組織モデリング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ステークホルダー、ガバナンス・プロセス、ステークホルダー・プロキシー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10.33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優先順位付け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優先順位付け、プロダクト・バックログ、フィーチャー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10.34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プロセス分析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ギャップ分析、BPM、バリュー・ストリーム・マッピング、プロセス・モデル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10.35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プロセス・モデリング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スイムレーン、BPM、プロセス・モデル、イベント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10.36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プロトタイプ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プロトタイプ、使い捨て型／進化的／水平／垂直プロトタイプ、概念実証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10.37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レビュー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ウォークスルー、ビア・レビュー、妥当性確認、要求欠陥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10.38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リスク分析と管理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リスク・アセスメント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10.39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ロール＆パーミッションマトリクス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CRUDマトリクス、ステークホルダー、アクター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10.40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根本原因分析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フィッシュボーン・ダイヤグラム、特性要因図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10.41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スコープ・モデリング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スコープ・モデル、ソリューション・スコープ、プロジェクト・スコープ、コンテキスト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10.42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シーケンス図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アクター、ユースケース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10.43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ステークホルダー・リスト/マップ/ペルソナ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ステークホルダー、ステークホルダー・プロキシー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10.44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状態モデリング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状態遷移図、イベント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10.45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調査・アンケート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インタビュー、ベンチマーク、ステークホルダー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10.46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SWOT分析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SWOT分析、ギャップ分析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10.47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ユースケース＆シナリオ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ユースケース、アクター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10.48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ユーザーストーリー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ユーザー・ストーリー、プロダクト・バックログ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原文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10.49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サプライヤー評価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RFP、SOW、フィージビリティ・スタディ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10.50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ワークショップ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ワークショップ、ファシリテーション、ステークホルダー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补全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第4部：超重要！試験頻出パターン5</w:t>
      </w:r>
    </w:p>
    <w:p>
      <w:r>
        <w:rPr>
          <w:rFonts w:ascii="微软雅黑" w:hAnsi="微软雅黑" w:eastAsia="微软雅黑"/>
          <w:b w:val="0"/>
          <w:sz w:val="20"/>
        </w:rPr>
        <w:t>：超重要！試験頻出パターン</w:t>
      </w:r>
    </w:p>
    <w:p>
      <w:pPr>
        <w:pStyle w:val="Heading2"/>
      </w:pPr>
      <w:r>
        <w:rPr>
          <w:rFonts w:ascii="微软雅黑" w:hAnsi="微软雅黑" w:eastAsia="微软雅黑"/>
        </w:rPr>
        <w:t>パターン1：検証(Verification) vs 妥当性確認(Validation)</w:t>
      </w:r>
    </w:p>
    <w:p>
      <w:r>
        <w:rPr>
          <w:rFonts w:ascii="微软雅黑" w:hAnsi="微软雅黑" w:eastAsia="微软雅黑"/>
          <w:b w:val="0"/>
          <w:sz w:val="18"/>
        </w:rPr>
        <w:t xml:space="preserve"> |   |  検証（検証された要求）  |  妥当性確認（妥当性確認された要求）  | </w:t>
      </w:r>
    </w:p>
    <w:p>
      <w:r>
        <w:rPr>
          <w:rFonts w:ascii="微软雅黑" w:hAnsi="微软雅黑" w:eastAsia="微软雅黑"/>
          <w:b w:val="0"/>
          <w:sz w:val="18"/>
        </w:rPr>
        <w:t xml:space="preserve"> |  質問  |  「正しく作られているか？」  |  「正しいものを作っているか？」  | </w:t>
      </w:r>
    </w:p>
    <w:p>
      <w:r>
        <w:rPr>
          <w:rFonts w:ascii="微软雅黑" w:hAnsi="微软雅黑" w:eastAsia="微软雅黑"/>
          <w:b w:val="0"/>
          <w:sz w:val="18"/>
        </w:rPr>
        <w:t xml:space="preserve"> |  焦点  |  品質標準への適合  |  期待する便益への貢献  | </w:t>
      </w:r>
    </w:p>
    <w:p>
      <w:r>
        <w:rPr>
          <w:rFonts w:ascii="微软雅黑" w:hAnsi="微软雅黑" w:eastAsia="微软雅黑"/>
          <w:b w:val="0"/>
          <w:sz w:val="18"/>
        </w:rPr>
        <w:t xml:space="preserve"> |  視点  |  開発側  |  ステークホルダー側  | </w:t>
      </w:r>
    </w:p>
    <w:p>
      <w:pPr>
        <w:pStyle w:val="Heading2"/>
      </w:pPr>
      <w:r>
        <w:rPr>
          <w:rFonts w:ascii="微软雅黑" w:hAnsi="微软雅黑" w:eastAsia="微软雅黑"/>
        </w:rPr>
        <w:t>パターン2：予測型 vs 適応型アプローチ</w:t>
      </w:r>
    </w:p>
    <w:p>
      <w:r>
        <w:rPr>
          <w:rFonts w:ascii="微软雅黑" w:hAnsi="微软雅黑" w:eastAsia="微软雅黑"/>
          <w:b w:val="0"/>
          <w:sz w:val="18"/>
        </w:rPr>
        <w:t xml:space="preserve"> |   |  予測型  |  適応型  | </w:t>
      </w:r>
    </w:p>
    <w:p>
      <w:r>
        <w:rPr>
          <w:rFonts w:ascii="微软雅黑" w:hAnsi="微软雅黑" w:eastAsia="微软雅黑"/>
          <w:b w:val="0"/>
          <w:sz w:val="18"/>
        </w:rPr>
        <w:t xml:space="preserve"> |  計画  |  早期確定  |  漸進的  | </w:t>
      </w:r>
    </w:p>
    <w:p>
      <w:r>
        <w:rPr>
          <w:rFonts w:ascii="微软雅黑" w:hAnsi="微软雅黑" w:eastAsia="微软雅黑"/>
          <w:b w:val="0"/>
          <w:sz w:val="18"/>
        </w:rPr>
        <w:t xml:space="preserve"> |  変更対応  |  困難（ベースライン固定）  |  容易（フィードバックループ）  | </w:t>
      </w:r>
    </w:p>
    <w:p>
      <w:r>
        <w:rPr>
          <w:rFonts w:ascii="微软雅黑" w:hAnsi="微软雅黑" w:eastAsia="微软雅黑"/>
          <w:b w:val="0"/>
          <w:sz w:val="18"/>
        </w:rPr>
        <w:t xml:space="preserve"> |  リスク  |  最小化狙い  |  受け入れ  | </w:t>
      </w:r>
    </w:p>
    <w:p>
      <w:r>
        <w:rPr>
          <w:rFonts w:ascii="微软雅黑" w:hAnsi="微软雅黑" w:eastAsia="微软雅黑"/>
          <w:b w:val="0"/>
          <w:sz w:val="18"/>
        </w:rPr>
        <w:t xml:space="preserve"> |  代表  |  ウォーターフォール  |  アジャイル  | </w:t>
      </w:r>
    </w:p>
    <w:p>
      <w:pPr>
        <w:pStyle w:val="Heading2"/>
      </w:pPr>
      <w:r>
        <w:rPr>
          <w:rFonts w:ascii="微软雅黑" w:hAnsi="微软雅黑" w:eastAsia="微软雅黑"/>
        </w:rPr>
        <w:t>パターン3：3種類の要求階層</w:t>
      </w:r>
    </w:p>
    <w:p>
      <w:r>
        <w:rPr>
          <w:rFonts w:ascii="微软雅黑" w:hAnsi="微软雅黑" w:eastAsia="微软雅黑"/>
          <w:b w:val="0"/>
          <w:sz w:val="20"/>
        </w:rPr>
        <w:t>ビジネス要求（なぜ変えるか）</w:t>
      </w:r>
    </w:p>
    <w:p>
      <w:r>
        <w:rPr>
          <w:rFonts w:ascii="微软雅黑" w:hAnsi="微软雅黑" w:eastAsia="微软雅黑"/>
          <w:b w:val="0"/>
          <w:sz w:val="20"/>
        </w:rPr>
        <w:t xml:space="preserve">  └→ ステークホルダー要求（誰が何を必要としているか）</w:t>
      </w:r>
    </w:p>
    <w:p>
      <w:r>
        <w:rPr>
          <w:rFonts w:ascii="微软雅黑" w:hAnsi="微软雅黑" w:eastAsia="微软雅黑"/>
          <w:b w:val="0"/>
          <w:sz w:val="20"/>
        </w:rPr>
        <w:t xml:space="preserve">       └→ ソリューション要求</w:t>
      </w:r>
    </w:p>
    <w:p>
      <w:r>
        <w:rPr>
          <w:rFonts w:ascii="微软雅黑" w:hAnsi="微软雅黑" w:eastAsia="微软雅黑"/>
          <w:b w:val="0"/>
          <w:sz w:val="20"/>
        </w:rPr>
        <w:t xml:space="preserve">            ├→ 機能要求（何ができるか）</w:t>
      </w:r>
    </w:p>
    <w:p>
      <w:r>
        <w:rPr>
          <w:rFonts w:ascii="微软雅黑" w:hAnsi="微软雅黑" w:eastAsia="微软雅黑"/>
          <w:b w:val="0"/>
          <w:sz w:val="20"/>
        </w:rPr>
        <w:t xml:space="preserve">            └→ 非機能要求（どの程度うまく動くか）</w:t>
      </w:r>
    </w:p>
    <w:p>
      <w:r>
        <w:rPr>
          <w:rFonts w:ascii="微软雅黑" w:hAnsi="微软雅黑" w:eastAsia="微软雅黑"/>
          <w:b w:val="0"/>
          <w:sz w:val="20"/>
        </w:rPr>
        <w:t xml:space="preserve">       └→ 移行要求（どう移行するか）</w:t>
      </w:r>
    </w:p>
    <w:p>
      <w:pPr>
        <w:pStyle w:val="Heading2"/>
      </w:pPr>
      <w:r>
        <w:rPr>
          <w:rFonts w:ascii="微软雅黑" w:hAnsi="微软雅黑" w:eastAsia="微软雅黑"/>
        </w:rPr>
        <w:t>パターン4：コア・コンセプト6要素の関係</w:t>
      </w:r>
    </w:p>
    <w:p>
      <w:r>
        <w:rPr>
          <w:rFonts w:ascii="微软雅黑" w:hAnsi="微软雅黑" w:eastAsia="微软雅黑"/>
          <w:b w:val="0"/>
          <w:sz w:val="20"/>
        </w:rPr>
        <w:t>ニーズ ─→ ソリューション</w:t>
      </w:r>
    </w:p>
    <w:p>
      <w:r>
        <w:rPr>
          <w:rFonts w:ascii="微软雅黑" w:hAnsi="微软雅黑" w:eastAsia="微软雅黑"/>
          <w:b w:val="0"/>
          <w:sz w:val="20"/>
        </w:rPr>
        <w:t xml:space="preserve">  ↑            ↓</w:t>
      </w:r>
    </w:p>
    <w:p>
      <w:r>
        <w:rPr>
          <w:rFonts w:ascii="微软雅黑" w:hAnsi="微软雅黑" w:eastAsia="微软雅黑"/>
          <w:b w:val="0"/>
          <w:sz w:val="20"/>
        </w:rPr>
        <w:t>価値  ←─ チェンジ</w:t>
      </w:r>
    </w:p>
    <w:p>
      <w:r>
        <w:rPr>
          <w:rFonts w:ascii="微软雅黑" w:hAnsi="微软雅黑" w:eastAsia="微软雅黑"/>
          <w:b w:val="0"/>
          <w:sz w:val="20"/>
        </w:rPr>
        <w:t xml:space="preserve">  ↑            ↓</w:t>
      </w:r>
    </w:p>
    <w:p>
      <w:r>
        <w:rPr>
          <w:rFonts w:ascii="微软雅黑" w:hAnsi="微软雅黑" w:eastAsia="微软雅黑"/>
          <w:b w:val="0"/>
          <w:sz w:val="20"/>
        </w:rPr>
        <w:t>コンテキスト ←→ ステークホルダー</w:t>
      </w:r>
    </w:p>
    <w:p>
      <w:pPr>
        <w:pStyle w:val="Heading2"/>
      </w:pPr>
      <w:r>
        <w:rPr>
          <w:rFonts w:ascii="微软雅黑" w:hAnsi="微软雅黑" w:eastAsia="微软雅黑"/>
        </w:rPr>
        <w:t>パターン5：プロトタイプの使い分け</w:t>
      </w:r>
    </w:p>
    <w:p>
      <w:r>
        <w:rPr>
          <w:rFonts w:ascii="微软雅黑" w:hAnsi="微软雅黑" w:eastAsia="微软雅黑"/>
          <w:b w:val="0"/>
          <w:sz w:val="18"/>
        </w:rPr>
        <w:t xml:space="preserve"> |  種類  |  目的  |  その後  | </w:t>
      </w:r>
    </w:p>
    <w:p>
      <w:r>
        <w:rPr>
          <w:rFonts w:ascii="微软雅黑" w:hAnsi="微软雅黑" w:eastAsia="微软雅黑"/>
          <w:b w:val="0"/>
          <w:sz w:val="18"/>
        </w:rPr>
        <w:t xml:space="preserve"> |  使い捨て型  |  素早く要求を発見  |  廃棄  | </w:t>
      </w:r>
    </w:p>
    <w:p>
      <w:r>
        <w:rPr>
          <w:rFonts w:ascii="微软雅黑" w:hAnsi="微软雅黑" w:eastAsia="微软雅黑"/>
          <w:b w:val="0"/>
          <w:sz w:val="18"/>
        </w:rPr>
        <w:t xml:space="preserve"> |  進化型  |  フィードバック反映  |  最終システムに発展  | </w:t>
      </w:r>
    </w:p>
    <w:p>
      <w:r>
        <w:rPr>
          <w:rFonts w:ascii="微软雅黑" w:hAnsi="微软雅黑" w:eastAsia="微软雅黑"/>
          <w:b w:val="0"/>
          <w:sz w:val="18"/>
        </w:rPr>
        <w:t xml:space="preserve"> |  水平型  |  一レベルのUI調査  |  見た目確認  | </w:t>
      </w:r>
    </w:p>
    <w:p>
      <w:r>
        <w:rPr>
          <w:rFonts w:ascii="微软雅黑" w:hAnsi="微软雅黑" w:eastAsia="微软雅黑"/>
          <w:b w:val="0"/>
          <w:sz w:val="18"/>
        </w:rPr>
        <w:t xml:space="preserve"> |  垂直型  |  複数レイヤー深掘り  |  技術的妥当性確認  | </w:t>
      </w:r>
    </w:p>
    <w:p>
      <w:pPr>
        <w:pStyle w:val="Heading1"/>
      </w:pPr>
      <w:r>
        <w:rPr>
          <w:rFonts w:ascii="微软雅黑" w:hAnsi="微软雅黑" w:eastAsia="微软雅黑"/>
        </w:rPr>
        <w:t>直前期チェックリスト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No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必达确认项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☑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80語の日本語用語を意味付きで言えるか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50技術のうち重要20技術の目的を日本語で説明できるか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検証 vs 妥当性確認の違いを説明できるか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3種類の要求階層を図示できるか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コア・コンセプト6要素を列挙できるか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RACIの4文字の意味を言えるか（R=実行責任、A=説明責任、C=協議先、I=報告先）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予測型 vs 適応型の違いを説明できるか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バランススコアカードの4視点を言えるか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SWOTの4象限を説明できるか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7937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  <w:t>ビジネスモデルキャンバスの9要素を言えるか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