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884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6"/>
          <w:rFonts w:hint="default" w:eastAsia="宋体" w:cs="Calibri" w:asciiTheme="minorAscii" w:hAnsiTheme="minorAscii"/>
          <w:sz w:val="36"/>
          <w:szCs w:val="36"/>
        </w:rPr>
      </w:pPr>
      <w:r>
        <w:rPr>
          <w:rStyle w:val="6"/>
          <w:rFonts w:hint="default" w:eastAsia="宋体" w:cs="Calibri" w:asciiTheme="minorAscii" w:hAnsiTheme="minorAscii"/>
          <w:sz w:val="36"/>
          <w:szCs w:val="36"/>
          <w:lang w:val="en-US" w:eastAsia="zh-CN"/>
        </w:rPr>
        <w:t xml:space="preserve">Lab10 </w:t>
      </w:r>
      <w:r>
        <w:rPr>
          <w:rStyle w:val="6"/>
          <w:rFonts w:hint="default" w:eastAsia="宋体" w:cs="Calibri" w:asciiTheme="minorAscii" w:hAnsiTheme="minorAscii"/>
          <w:sz w:val="36"/>
          <w:szCs w:val="36"/>
        </w:rPr>
        <w:t>KServe</w:t>
      </w:r>
    </w:p>
    <w:p w14:paraId="7EDB85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eastAsia="宋体" w:cs="Calibri" w:asciiTheme="minorAscii" w:hAnsiTheme="minorAscii"/>
          <w:sz w:val="24"/>
          <w:szCs w:val="24"/>
        </w:rPr>
      </w:pPr>
      <w:r>
        <w:rPr>
          <w:rFonts w:hint="default" w:eastAsia="宋体" w:cs="Calibri" w:asciiTheme="minorAscii" w:hAnsiTheme="minorAscii"/>
          <w:sz w:val="24"/>
          <w:szCs w:val="24"/>
        </w:rPr>
        <w:t>Deploying a Predictive Model with KServe on Minikube</w:t>
      </w:r>
    </w:p>
    <w:p w14:paraId="36325A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eastAsia="宋体" w:cs="Calibri" w:asciiTheme="minorAscii" w:hAnsiTheme="minorAscii"/>
          <w:b/>
          <w:bCs/>
          <w:sz w:val="30"/>
          <w:szCs w:val="30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sz w:val="30"/>
          <w:szCs w:val="30"/>
          <w:lang w:val="en-US" w:eastAsia="zh-CN"/>
        </w:rPr>
        <w:t>1.Experiment Objectives</w:t>
      </w:r>
    </w:p>
    <w:p w14:paraId="72F369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</w:rPr>
      </w:pPr>
      <w:r>
        <w:rPr>
          <w:rFonts w:hint="default" w:cs="Calibri" w:asciiTheme="minorAscii" w:hAnsiTheme="minorAscii"/>
        </w:rPr>
        <w:t>This experiment aims to deploy KServe on a local Minikube Kubernetes cluster and serve a machine learning model for inference. The goals are:</w:t>
      </w:r>
    </w:p>
    <w:p w14:paraId="12D659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cs="Calibri" w:asciiTheme="minorAscii" w:hAnsiTheme="minorAscii"/>
        </w:rPr>
      </w:pPr>
      <w:r>
        <w:rPr>
          <w:rFonts w:hint="default" w:cs="Calibri" w:asciiTheme="minorAscii" w:hAnsiTheme="minorAscii"/>
        </w:rPr>
        <w:t>Install and configure KServe</w:t>
      </w:r>
    </w:p>
    <w:p w14:paraId="6994720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default" w:cs="Calibri" w:asciiTheme="minorAscii" w:hAnsiTheme="minorAscii"/>
        </w:rPr>
      </w:pPr>
      <w:r>
        <w:rPr>
          <w:rFonts w:hint="default" w:cs="Calibri" w:asciiTheme="minorAscii" w:hAnsiTheme="minorAscii"/>
        </w:rPr>
        <w:t xml:space="preserve">Deploy a predictive model using </w:t>
      </w:r>
      <w:r>
        <w:rPr>
          <w:rStyle w:val="7"/>
          <w:rFonts w:hint="default" w:cs="Calibri" w:asciiTheme="minorAscii" w:hAnsiTheme="minorAscii"/>
        </w:rPr>
        <w:t>InferenceService</w:t>
      </w:r>
    </w:p>
    <w:p w14:paraId="2A149486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default" w:cs="Calibri" w:asciiTheme="minorAscii" w:hAnsiTheme="minorAscii"/>
        </w:rPr>
      </w:pPr>
      <w:r>
        <w:rPr>
          <w:rFonts w:hint="default" w:cs="Calibri" w:asciiTheme="minorAscii" w:hAnsiTheme="minorAscii"/>
        </w:rPr>
        <w:t>Monitor the service and debug issues</w:t>
      </w:r>
    </w:p>
    <w:p w14:paraId="6D05456A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default" w:cs="Calibri" w:asciiTheme="minorAscii" w:hAnsiTheme="minorAscii"/>
        </w:rPr>
      </w:pPr>
      <w:r>
        <w:rPr>
          <w:rFonts w:hint="default" w:cs="Calibri" w:asciiTheme="minorAscii" w:hAnsiTheme="minorAscii"/>
        </w:rPr>
        <w:t>Access the model endpoint from outside the cluster</w:t>
      </w:r>
    </w:p>
    <w:p w14:paraId="2E9AFC7C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5" w:leftChars="0" w:hanging="425" w:firstLineChars="0"/>
        <w:textAlignment w:val="auto"/>
        <w:rPr>
          <w:rFonts w:hint="default" w:cs="Calibri" w:asciiTheme="minorAscii" w:hAnsiTheme="minorAscii"/>
        </w:rPr>
      </w:pPr>
      <w:r>
        <w:rPr>
          <w:rFonts w:hint="default" w:cs="Calibri" w:asciiTheme="minorAscii" w:hAnsiTheme="minorAscii"/>
        </w:rPr>
        <w:t>Send inference requests and interpret the results</w:t>
      </w:r>
    </w:p>
    <w:p w14:paraId="19017C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/>
          <w:bCs/>
          <w:sz w:val="30"/>
          <w:szCs w:val="30"/>
        </w:rPr>
      </w:pPr>
      <w:r>
        <w:rPr>
          <w:rFonts w:hint="default" w:eastAsia="宋体" w:cs="Calibri" w:asciiTheme="minorAscii" w:hAnsiTheme="minorAscii"/>
          <w:b/>
          <w:bCs/>
          <w:sz w:val="30"/>
          <w:szCs w:val="30"/>
          <w:lang w:val="en-US" w:eastAsia="zh-CN"/>
        </w:rPr>
        <w:t>2.</w:t>
      </w:r>
      <w:r>
        <w:rPr>
          <w:rFonts w:hint="default" w:eastAsia="宋体" w:cs="Calibri" w:asciiTheme="minorAscii" w:hAnsiTheme="minorAscii"/>
          <w:b/>
          <w:bCs/>
          <w:sz w:val="30"/>
          <w:szCs w:val="30"/>
          <w:lang w:val="en-US" w:eastAsia="zh-CN"/>
        </w:rPr>
        <w:t xml:space="preserve">Experiment </w:t>
      </w:r>
      <w:r>
        <w:rPr>
          <w:rFonts w:hint="default" w:eastAsia="宋体" w:cs="Calibri" w:asciiTheme="minorAscii" w:hAnsiTheme="minorAscii"/>
          <w:b/>
          <w:bCs/>
          <w:sz w:val="30"/>
          <w:szCs w:val="30"/>
        </w:rPr>
        <w:t>Environment</w:t>
      </w:r>
    </w:p>
    <w:p w14:paraId="36128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OS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Windows + WSL2 Ubuntu</w:t>
      </w:r>
    </w:p>
    <w:p w14:paraId="03CB1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Kubernetes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Minikube (driver=docker, 4 CPU, 8GB RAM)</w:t>
      </w:r>
    </w:p>
    <w:p w14:paraId="25AB8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Container Runtime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Docker</w:t>
      </w:r>
    </w:p>
    <w:p w14:paraId="416C5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Hel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m：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v3.19.2</w:t>
      </w:r>
    </w:p>
    <w:p w14:paraId="3EE41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cert-manager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v1.17.0</w:t>
      </w:r>
    </w:p>
    <w:p w14:paraId="2742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KServe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v0.15.0</w:t>
      </w:r>
    </w:p>
    <w:p w14:paraId="369DA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Model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sz w:val="24"/>
          <w:szCs w:val="24"/>
          <w:lang w:val="en-US" w:eastAsia="zh-CN"/>
        </w:rPr>
        <w:t>sklearn Iris Classification</w:t>
      </w:r>
    </w:p>
    <w:p w14:paraId="15A38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30"/>
          <w:szCs w:val="30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30"/>
          <w:szCs w:val="30"/>
          <w:lang w:val="en-US" w:eastAsia="zh-CN"/>
        </w:rPr>
        <w:t>3.</w:t>
      </w:r>
      <w:r>
        <w:rPr>
          <w:rFonts w:hint="default" w:eastAsia="宋体" w:cs="宋体" w:asciiTheme="minorAscii" w:hAnsiTheme="minorAscii"/>
          <w:b/>
          <w:bCs/>
          <w:sz w:val="30"/>
          <w:szCs w:val="30"/>
        </w:rPr>
        <w:t>Experimental Step</w:t>
      </w:r>
      <w:r>
        <w:rPr>
          <w:rFonts w:hint="default" w:eastAsia="宋体" w:cs="宋体" w:asciiTheme="minorAscii" w:hAnsiTheme="minorAscii"/>
          <w:b/>
          <w:bCs/>
          <w:sz w:val="30"/>
          <w:szCs w:val="30"/>
          <w:lang w:val="en-US" w:eastAsia="zh-CN"/>
        </w:rPr>
        <w:t>s</w:t>
      </w:r>
    </w:p>
    <w:p w14:paraId="5AFCC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3.1 Start Minikube</w:t>
      </w:r>
    </w:p>
    <w:p w14:paraId="5E7C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Expected: Node is in </w:t>
      </w:r>
      <w:r>
        <w:rPr>
          <w:rStyle w:val="7"/>
          <w:rFonts w:hint="default" w:eastAsia="宋体" w:cs="宋体" w:asciiTheme="minorAscii" w:hAnsiTheme="minorAscii"/>
          <w:sz w:val="24"/>
          <w:szCs w:val="24"/>
        </w:rPr>
        <w:t>Ready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state.</w:t>
      </w:r>
    </w:p>
    <w:p w14:paraId="1D09B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865" cy="2103120"/>
            <wp:effectExtent l="0" t="0" r="889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C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0500" cy="158877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8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1770" cy="94996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9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3.2Install Helm</w:t>
      </w:r>
    </w:p>
    <w:p w14:paraId="205D2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Expected output includes:</w:t>
      </w:r>
    </w:p>
    <w:p w14:paraId="5A988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4150" cy="356870"/>
            <wp:effectExtent l="0" t="0" r="38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6E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59070" cy="25527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F0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3.3Install KServe CRDs</w:t>
      </w:r>
    </w:p>
    <w:p w14:paraId="0B142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865" cy="1360805"/>
            <wp:effectExtent l="0" t="0" r="889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3.4Install cert-manager (local YAML)</w:t>
      </w:r>
    </w:p>
    <w:p w14:paraId="3C339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(Installed using local YAML due to WSL network limits)</w:t>
      </w:r>
    </w:p>
    <w:p w14:paraId="31911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 xml:space="preserve">All cert-manager pods must be </w:t>
      </w:r>
      <w:r>
        <w:rPr>
          <w:rStyle w:val="7"/>
          <w:rFonts w:hint="default" w:eastAsia="宋体" w:cs="宋体" w:asciiTheme="minorAscii" w:hAnsiTheme="minorAscii"/>
          <w:sz w:val="24"/>
          <w:szCs w:val="24"/>
        </w:rPr>
        <w:t>Running</w:t>
      </w:r>
      <w:r>
        <w:rPr>
          <w:rFonts w:hint="default" w:eastAsia="宋体" w:cs="宋体" w:asciiTheme="minorAscii" w:hAnsiTheme="minorAscii"/>
          <w:sz w:val="24"/>
          <w:szCs w:val="24"/>
        </w:rPr>
        <w:t>.</w:t>
      </w:r>
    </w:p>
    <w:p w14:paraId="45482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865" cy="709295"/>
            <wp:effectExtent l="0" t="0" r="889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07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3.5 Install KServe Core Components</w:t>
      </w:r>
    </w:p>
    <w:p w14:paraId="565D4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apply --server-side -f kserve.yaml</w:t>
      </w:r>
    </w:p>
    <w:p w14:paraId="11537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apply --server-side -f kserve-cluster-resources.yaml</w:t>
      </w:r>
    </w:p>
    <w:p w14:paraId="28F58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3.6 Debugging Controller CrashLoopBackOff (Important Part of the Experiment)</w:t>
      </w:r>
    </w:p>
    <w:p w14:paraId="66014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Initially, KServe controller failed with:</w:t>
      </w:r>
    </w:p>
    <w:p w14:paraId="26B24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"error": "invalid deployment mode. Supported modes are Serverless, RawDeployment, ModelMesh"</w:t>
      </w:r>
    </w:p>
    <w:p w14:paraId="11CA3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Fix：kubectl patch configmap/inferenceservice-config -n kserve \</w:t>
      </w:r>
    </w:p>
    <w:p w14:paraId="6F74F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 --type=strategic \</w:t>
      </w:r>
    </w:p>
    <w:p w14:paraId="523BF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 -p '{"data":{"deploy":"{\"defaultDeploymentMode\":\"RawDeployment\"}"}}'</w:t>
      </w:r>
    </w:p>
    <w:p w14:paraId="16F0B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kubectl rollout restart deployment kserve-controller-manager -n kserve</w:t>
      </w:r>
    </w:p>
    <w:p w14:paraId="68269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eastAsia="宋体" w:cs="宋体" w:asciiTheme="minorAscii" w:hAnsiTheme="minorAscii"/>
          <w:sz w:val="24"/>
          <w:szCs w:val="24"/>
        </w:rPr>
        <w:t>Verify:</w:t>
      </w:r>
      <w:r>
        <w:rPr>
          <w:rFonts w:hint="default" w:eastAsia="宋体" w:cs="宋体" w:asciiTheme="minorAscii" w:hAnsiTheme="minorAscii"/>
          <w:sz w:val="24"/>
          <w:szCs w:val="24"/>
        </w:rPr>
        <w:br w:type="textWrapping"/>
      </w:r>
      <w:r>
        <w:rPr>
          <w:rFonts w:hint="default" w:asciiTheme="minorAscii" w:hAnsiTheme="minorAscii"/>
        </w:rPr>
        <w:drawing>
          <wp:inline distT="0" distB="0" distL="114300" distR="114300">
            <wp:extent cx="5268595" cy="459105"/>
            <wp:effectExtent l="0" t="0" r="1016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5A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3.7 Deploy the InferenceService</w:t>
      </w:r>
    </w:p>
    <w:p w14:paraId="71DDC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Create namespace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&amp;</w:t>
      </w:r>
      <w:r>
        <w:rPr>
          <w:rFonts w:hint="default" w:eastAsia="宋体" w:cs="宋体" w:asciiTheme="minorAscii" w:hAnsiTheme="minorAscii"/>
          <w:sz w:val="24"/>
          <w:szCs w:val="24"/>
        </w:rPr>
        <w:t>Deploy the sklearn-iris model</w:t>
      </w:r>
    </w:p>
    <w:p w14:paraId="0F0F4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73040" cy="1675130"/>
            <wp:effectExtent l="0" t="0" r="571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4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Check status:</w:t>
      </w:r>
    </w:p>
    <w:p w14:paraId="1641C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4785" cy="698500"/>
            <wp:effectExtent l="0" t="0" r="317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A9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3.8 Access the Model Service (Port Forwarding)</w:t>
      </w:r>
    </w:p>
    <w:p w14:paraId="3014C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Find the service:</w:t>
      </w:r>
    </w:p>
    <w:p w14:paraId="5AF41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4150" cy="377190"/>
            <wp:effectExtent l="0" t="0" r="381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6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Forward port:</w:t>
      </w:r>
    </w:p>
    <w:p w14:paraId="3588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3515" cy="310515"/>
            <wp:effectExtent l="0" t="0" r="444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b/>
          <w:bCs/>
          <w:sz w:val="24"/>
          <w:szCs w:val="24"/>
        </w:rPr>
      </w:pP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3.9 Send Inference Request</w:t>
      </w:r>
    </w:p>
    <w:p w14:paraId="244EB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Prepare input:</w:t>
      </w:r>
    </w:p>
    <w:p w14:paraId="124EF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230" cy="1832610"/>
            <wp:effectExtent l="0" t="0" r="952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3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cs="宋体" w:asciiTheme="minorAscii" w:hAnsiTheme="minorAscii"/>
          <w:sz w:val="24"/>
          <w:szCs w:val="24"/>
        </w:rPr>
      </w:pPr>
      <w:r>
        <w:rPr>
          <w:rFonts w:hint="default" w:eastAsia="宋体" w:cs="宋体" w:asciiTheme="minorAscii" w:hAnsiTheme="minorAscii"/>
          <w:sz w:val="24"/>
          <w:szCs w:val="24"/>
        </w:rPr>
        <w:t>Send request:</w:t>
      </w:r>
    </w:p>
    <w:p w14:paraId="74E8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drawing>
          <wp:inline distT="0" distB="0" distL="114300" distR="114300">
            <wp:extent cx="5269230" cy="3434080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95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sz w:val="30"/>
          <w:szCs w:val="30"/>
        </w:rPr>
      </w:pPr>
      <w:r>
        <w:rPr>
          <w:rStyle w:val="6"/>
          <w:rFonts w:hint="eastAsia" w:asciiTheme="minorAscii" w:hAnsiTheme="minorAscii"/>
          <w:b/>
          <w:sz w:val="30"/>
          <w:szCs w:val="30"/>
          <w:lang w:val="en-US" w:eastAsia="zh-CN"/>
        </w:rPr>
        <w:t>4.</w:t>
      </w:r>
      <w:r>
        <w:rPr>
          <w:rStyle w:val="6"/>
          <w:rFonts w:hint="default" w:asciiTheme="minorAscii" w:hAnsiTheme="minorAscii"/>
          <w:b/>
          <w:sz w:val="30"/>
          <w:szCs w:val="30"/>
        </w:rPr>
        <w:t xml:space="preserve"> Conclusion</w:t>
      </w:r>
    </w:p>
    <w:p w14:paraId="7F69CD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This experiment successfully demonstrated:</w:t>
      </w:r>
    </w:p>
    <w:p w14:paraId="01547A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Installing KServe on Minikube</w:t>
      </w:r>
    </w:p>
    <w:p w14:paraId="43A646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Debugging controller issues (deploymentMode, TLS certs)</w:t>
      </w:r>
    </w:p>
    <w:p w14:paraId="268794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Deploying a model via InferenceService</w:t>
      </w:r>
    </w:p>
    <w:p w14:paraId="4D87599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Accessing the inference API from outside the cluster</w:t>
      </w:r>
    </w:p>
    <w:p w14:paraId="66A8C8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Running a real prediction request</w:t>
      </w:r>
    </w:p>
    <w:p w14:paraId="6D733DE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Theme="minorAscii" w:hAnsiTheme="minorAscii"/>
          <w:lang w:val="en-US" w:eastAsia="zh-CN"/>
        </w:rPr>
      </w:pPr>
      <w:r>
        <w:rPr>
          <w:rFonts w:hint="default" w:asciiTheme="minorAscii" w:hAnsiTheme="minorAscii"/>
        </w:rPr>
        <w:t>The experiment met all the required objectives and provided hands-on experience with Kubernetes-based ML model serving.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3966BD"/>
    <w:multiLevelType w:val="singleLevel"/>
    <w:tmpl w:val="4C3966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25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2025-12-11T04:05:13Z</dcterms:created>
  <dc:creator>25436</dc:creator>
  <cp:lastModifiedBy>ZZY</cp:lastModifiedBy>
  <dcterms:modified xsi:type="dcterms:W3CDTF">2025-12-11T04:38:12Z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eyJoZGlkIjoiOTI3NjhiN2NiMjc0MDk1YzVjZjY2NjQ4OTgyNmQwODkiLCJ1c2VySWQiOiIxNTI2NjIzODcxIn0=</vt:lpwstr>
  </property>
  <property fmtid="{D5CDD505-2E9C-101B-9397-08002B2CF9AE}" pid="4" name="ICV">
    <vt:lpwstr>9ECA78B657674B07BDEC8AF193F59D51_12</vt:lpwstr>
  </property>
</Properties>
</file>