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  <w:t>Registro de usuario</w:t>
      </w:r>
    </w:p>
    <w:p>
      <w:pPr>
        <w:pStyle w:val="Normal"/>
        <w:rPr>
          <w:color w:val="1B75BC"/>
          <w:sz w:val="24"/>
          <w:szCs w:val="24"/>
          <w:u w:val="single"/>
        </w:rPr>
      </w:pPr>
      <w:r>
        <w:rPr>
          <w:color w:val="1B75BC"/>
          <w:sz w:val="24"/>
          <w:szCs w:val="24"/>
          <w:u w:val="single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 como cliente quiero registrarme para usar los servicios de la aplicación.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Notas:</w:t>
      </w:r>
      <w:r>
        <w:rPr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El registro puede ser con cuenta de Google, Facebook o con un email.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La contraseña del usuario debe contener al menos 8 caracteres.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Pruebas de aceptación:</w:t>
      </w:r>
      <w:r>
        <w:rPr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Utilizar un email valido y contraseña validos (pasa).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Utilizar una contraseña de 7 caracteres (falla).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Utilizar un email no valido (sin @dominio.com) (falla).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</w:r>
    </w:p>
    <w:p>
      <w:pPr>
        <w:pStyle w:val="Normal"/>
        <w:rPr>
          <w:color w:val="1B75BC"/>
          <w:sz w:val="30"/>
          <w:szCs w:val="30"/>
          <w:u w:val="none"/>
        </w:rPr>
      </w:pPr>
      <w:r>
        <w:rPr>
          <w:color w:val="1B75BC"/>
          <w:sz w:val="30"/>
          <w:szCs w:val="3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4"/>
      <w:szCs w:val="24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LibreOffice/6.0.3.2$Linux_X86_64 LibreOffice_project/00m0$Build-2</Application>
  <Pages>1</Pages>
  <Words>70</Words>
  <Characters>358</Characters>
  <CharactersWithSpaces>416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2018-09-18T07:24:24Z</dcterms:created>
  <dc:creator/>
  <dc:description/>
  <dc:language>es-AR</dc:language>
  <cp:lastModifiedBy/>
  <dcterms:modified xsi:type="dcterms:W3CDTF">2018-09-22T16:12:25Z</dcterms:modified>
  <cp:revision>13</cp:revision>
  <dc:subject/>
  <dc:title/>
</cp:coreProperties>
</file>