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Zadanie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Drzewo decyzyjne dla danych pożyczkowych: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wczytaj zbiór danych z oceną pożyczkową (zbiór na platformie Moodle)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zbuduj model drzewa decyzyjnego (klasyfikacja)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oceń jakość modelu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sprawdź wpływ parametrów na jakość drzewa (głębokość, minimalna lb. przypadków)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użyj 10-krotnej walidacji krzyżowej (cross-validation) lub prostego podziału na train/test (np. 70/30).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podaj 2 reguły decyzyjne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drzewa decyzyjnego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Główny proces: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Wczytanie danych z CSV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role - ustawienie load_status jako label (target role)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 Validation - number of folds 10, sampling type -  shuffled sampling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Proces Cross Validation: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Training: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Model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(Classification)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Podgląd wygenerowanego drzewa decyzyjnego przy ustawieniach drzewa decyzyjnego: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 depth 5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confidence 0.25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criterion gain ratio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minimal leaf size 2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apply pruning - true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 size for split 4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Reguły decyzyjne: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Reguła 1 (Szybka odmowa): Jeśli klient miał już wcześniej opóźnienia w spłatach (previous_loan_defaults_on_file = Yes), to model przewiduje brak pożyczki (0).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Reguła 2 (Wpływ raty i oprocentowania): Jeśli klient nie miał wcześniej zaległości (No), ale rata stanowi mniej niż 24,5% dochodu (loan_percent_income ≤ 0.245) oraz oprocentowanie pożyczki jest niskie (loan_int_rate ≤ 14.415), a dochód jest wystarczający (person_income &gt; 24479), to model przewiduje przyznanie pożyczki (1).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Ocena jakości modelu 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accuracy - 91.02% 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odchylenie 0.47%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Interpretacja - model bardzo dobrze radzi sobie z klasyfikacją, a 10-krotna walidacja krzyżowa gwarantuje, że wyniki nie są dziełem przypadku.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Wpływ parametrów na jakość: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Głębokość (Max Depth): Zwiększenie głębokości (np. do 20) spowoduje, że drzewo będzie bardziej szczegółowe, co może zwiększyć Accuracy na danych treningowych, ale uczyni model nieczytelnym.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Minimalna liczba przypadków (Min Leaf Size): Zwiększenie tego parametru (np. do 50-100) "wygładzi" drzewo, usuwając bardzo małe, specyficzne gałęzie, co zapobiega tzw. przeuczeniu (overfitting).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Głębokość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 Leaf 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91.02%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91.59%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91.58%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77.78%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90.43%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