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383A" w14:textId="77777777" w:rsidR="00E53FAB" w:rsidRDefault="00E53FAB" w:rsidP="00E53FAB">
      <w:pPr>
        <w:tabs>
          <w:tab w:val="left" w:pos="5529"/>
        </w:tabs>
        <w:spacing w:after="60"/>
        <w:rPr>
          <w:sz w:val="32"/>
          <w:szCs w:val="32"/>
        </w:rPr>
      </w:pPr>
    </w:p>
    <w:p w14:paraId="3C2AF617" w14:textId="77777777" w:rsidR="00E53FAB" w:rsidRDefault="00E53FAB" w:rsidP="00E53FAB">
      <w:pPr>
        <w:tabs>
          <w:tab w:val="left" w:pos="5529"/>
        </w:tabs>
        <w:spacing w:after="60"/>
        <w:rPr>
          <w:sz w:val="32"/>
          <w:szCs w:val="32"/>
        </w:rPr>
      </w:pPr>
    </w:p>
    <w:p w14:paraId="572FB548" w14:textId="77777777" w:rsidR="00E53FAB" w:rsidRDefault="00E53FAB" w:rsidP="00E53FAB">
      <w:pPr>
        <w:spacing w:after="60"/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3BF9ADA5" wp14:editId="74877817">
            <wp:extent cx="1800000" cy="1800000"/>
            <wp:effectExtent l="0" t="0" r="0" b="0"/>
            <wp:docPr id="2127277564" name="Obraz 2127277564" descr="Obraz zawierający Grafika, Czcionka, logo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77564" name="Obraz 2127277564" descr="Obraz zawierający Grafika, Czcionka, logo, design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7EB2" w14:textId="77777777" w:rsidR="00E53FAB" w:rsidRDefault="00E53FAB" w:rsidP="00E53FAB">
      <w:pPr>
        <w:spacing w:after="60"/>
        <w:jc w:val="center"/>
      </w:pPr>
    </w:p>
    <w:p w14:paraId="30EB4FF3" w14:textId="77777777" w:rsidR="00E53FAB" w:rsidRPr="00DD3ABF" w:rsidRDefault="00E53FAB" w:rsidP="00E53FAB">
      <w:pPr>
        <w:spacing w:after="60"/>
        <w:jc w:val="center"/>
        <w:rPr>
          <w:rFonts w:ascii="Times New Roman" w:hAnsi="Times New Roman" w:cs="Times New Roman"/>
          <w:sz w:val="24"/>
          <w:szCs w:val="24"/>
        </w:rPr>
      </w:pPr>
    </w:p>
    <w:p w14:paraId="4E66FC96" w14:textId="77777777" w:rsidR="00E53FAB" w:rsidRPr="00DD3ABF" w:rsidRDefault="00E53FAB" w:rsidP="00E53FAB">
      <w:pPr>
        <w:spacing w:after="6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D3ABF">
        <w:rPr>
          <w:rFonts w:ascii="Times New Roman" w:hAnsi="Times New Roman" w:cs="Times New Roman"/>
          <w:sz w:val="24"/>
          <w:szCs w:val="24"/>
        </w:rPr>
        <w:t xml:space="preserve">Studium </w:t>
      </w:r>
      <w:sdt>
        <w:sdtPr>
          <w:rPr>
            <w:rStyle w:val="Times"/>
            <w:rFonts w:cs="Times New Roman"/>
            <w:szCs w:val="24"/>
          </w:rPr>
          <w:id w:val="2128575281"/>
          <w:placeholder>
            <w:docPart w:val="479A3417CB9A473CB6B7CD78BD963EA7"/>
          </w:placeholder>
          <w:dropDownList>
            <w:listItem w:value="Wybierz element."/>
            <w:listItem w:displayText="Licencjackie" w:value="Licencjackie"/>
            <w:listItem w:displayText="Magisterskie" w:value="Magisterskie"/>
          </w:dropDownList>
        </w:sdtPr>
        <w:sdtEndPr>
          <w:rPr>
            <w:rStyle w:val="Domylnaczcionkaakapitu"/>
            <w:rFonts w:asciiTheme="minorHAnsi" w:hAnsiTheme="minorHAnsi"/>
            <w:sz w:val="22"/>
          </w:rPr>
        </w:sdtEndPr>
        <w:sdtContent>
          <w:r w:rsidRPr="00DD3ABF">
            <w:rPr>
              <w:rStyle w:val="Times"/>
              <w:rFonts w:cs="Times New Roman"/>
              <w:szCs w:val="24"/>
            </w:rPr>
            <w:t>Magisterskie</w:t>
          </w:r>
        </w:sdtContent>
      </w:sdt>
    </w:p>
    <w:p w14:paraId="5FF4E221" w14:textId="77777777" w:rsidR="00E53FAB" w:rsidRPr="00DD3ABF" w:rsidRDefault="00E53FAB" w:rsidP="00E53FAB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5093EB72" w14:textId="77777777" w:rsidR="00E53FAB" w:rsidRPr="00DD3ABF" w:rsidRDefault="00E53FAB" w:rsidP="00E53FAB">
      <w:pPr>
        <w:spacing w:after="60"/>
        <w:ind w:left="993" w:hanging="993"/>
        <w:rPr>
          <w:rFonts w:ascii="Times New Roman" w:hAnsi="Times New Roman" w:cs="Times New Roman"/>
          <w:sz w:val="24"/>
          <w:szCs w:val="24"/>
        </w:rPr>
      </w:pPr>
      <w:r w:rsidRPr="00DD3ABF">
        <w:rPr>
          <w:rFonts w:ascii="Times New Roman" w:hAnsi="Times New Roman" w:cs="Times New Roman"/>
          <w:sz w:val="24"/>
          <w:szCs w:val="24"/>
        </w:rPr>
        <w:t>Kierunek</w:t>
      </w:r>
      <w:r w:rsidRPr="00DD3ABF">
        <w:rPr>
          <w:rStyle w:val="Times"/>
          <w:rFonts w:cs="Times New Roman"/>
          <w:szCs w:val="24"/>
        </w:rPr>
        <w:t xml:space="preserve"> </w:t>
      </w:r>
      <w:sdt>
        <w:sdtPr>
          <w:rPr>
            <w:rStyle w:val="Times"/>
            <w:rFonts w:cs="Times New Roman"/>
            <w:szCs w:val="24"/>
          </w:rPr>
          <w:id w:val="576635381"/>
          <w:placeholder>
            <w:docPart w:val="3ACC5F841FEE41D7B559D12B1601FCA2"/>
          </w:placeholder>
        </w:sdtPr>
        <w:sdtEndPr>
          <w:rPr>
            <w:rStyle w:val="Times"/>
          </w:rPr>
        </w:sdtEndPr>
        <w:sdtContent>
          <w:sdt>
            <w:sdtPr>
              <w:rPr>
                <w:rStyle w:val="Times"/>
                <w:rFonts w:cs="Times New Roman"/>
                <w:szCs w:val="24"/>
              </w:rPr>
              <w:id w:val="153113918"/>
              <w:placeholder>
                <w:docPart w:val="F8C11F75562E4CCDB0FB81BCF35C7ED7"/>
              </w:placeholder>
            </w:sdtPr>
            <w:sdtEndPr>
              <w:rPr>
                <w:rStyle w:val="Times"/>
              </w:rPr>
            </w:sdtEndPr>
            <w:sdtContent>
              <w:r>
                <w:rPr>
                  <w:rStyle w:val="Times"/>
                  <w:rFonts w:cs="Times New Roman"/>
                  <w:szCs w:val="24"/>
                </w:rPr>
                <w:t>Big Data</w:t>
              </w:r>
            </w:sdtContent>
          </w:sdt>
        </w:sdtContent>
      </w:sdt>
      <w:r w:rsidRPr="00DD3A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C5DFD" w14:textId="77777777" w:rsidR="00E53FAB" w:rsidRPr="00DD3ABF" w:rsidRDefault="00E53FAB" w:rsidP="00E53FAB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366E8A21" w14:textId="77777777" w:rsidR="00E53FAB" w:rsidRPr="00DD3ABF" w:rsidRDefault="00E53FAB" w:rsidP="00E53FAB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49B5D7F3" w14:textId="77777777" w:rsidR="00E53FAB" w:rsidRPr="00DD3ABF" w:rsidRDefault="00E53FAB" w:rsidP="00E53FAB">
      <w:pPr>
        <w:rPr>
          <w:rFonts w:ascii="Times New Roman" w:hAnsi="Times New Roman" w:cs="Times New Roman"/>
          <w:sz w:val="24"/>
          <w:szCs w:val="24"/>
        </w:rPr>
      </w:pPr>
      <w:r w:rsidRPr="00DD3ABF">
        <w:rPr>
          <w:rFonts w:ascii="Times New Roman" w:hAnsi="Times New Roman" w:cs="Times New Roman"/>
          <w:sz w:val="24"/>
          <w:szCs w:val="24"/>
        </w:rPr>
        <w:tab/>
      </w:r>
      <w:r w:rsidRPr="00DD3ABF">
        <w:rPr>
          <w:rFonts w:ascii="Times New Roman" w:hAnsi="Times New Roman" w:cs="Times New Roman"/>
          <w:sz w:val="24"/>
          <w:szCs w:val="24"/>
        </w:rPr>
        <w:tab/>
      </w:r>
      <w:r w:rsidRPr="00DD3ABF">
        <w:rPr>
          <w:rFonts w:ascii="Times New Roman" w:hAnsi="Times New Roman" w:cs="Times New Roman"/>
          <w:sz w:val="24"/>
          <w:szCs w:val="24"/>
        </w:rPr>
        <w:tab/>
      </w:r>
      <w:r w:rsidRPr="00DD3ABF">
        <w:rPr>
          <w:rFonts w:ascii="Times New Roman" w:hAnsi="Times New Roman" w:cs="Times New Roman"/>
          <w:sz w:val="24"/>
          <w:szCs w:val="24"/>
        </w:rPr>
        <w:tab/>
      </w:r>
      <w:r w:rsidRPr="00DD3ABF">
        <w:rPr>
          <w:rFonts w:ascii="Times New Roman" w:hAnsi="Times New Roman" w:cs="Times New Roman"/>
          <w:sz w:val="24"/>
          <w:szCs w:val="24"/>
        </w:rPr>
        <w:tab/>
      </w:r>
      <w:r w:rsidRPr="00DD3ABF">
        <w:rPr>
          <w:rFonts w:ascii="Times New Roman" w:hAnsi="Times New Roman" w:cs="Times New Roman"/>
          <w:sz w:val="24"/>
          <w:szCs w:val="24"/>
        </w:rPr>
        <w:tab/>
      </w:r>
      <w:r w:rsidRPr="00DD3ABF">
        <w:rPr>
          <w:rFonts w:ascii="Times New Roman" w:hAnsi="Times New Roman" w:cs="Times New Roman"/>
          <w:sz w:val="24"/>
          <w:szCs w:val="24"/>
        </w:rPr>
        <w:tab/>
        <w:t>Imię i nazwisko autora</w:t>
      </w:r>
    </w:p>
    <w:p w14:paraId="602A5573" w14:textId="77777777" w:rsidR="00E53FAB" w:rsidRPr="00DD3ABF" w:rsidRDefault="00655C05" w:rsidP="00E53FAB">
      <w:pPr>
        <w:ind w:left="4962"/>
        <w:rPr>
          <w:rStyle w:val="Times"/>
          <w:rFonts w:cs="Times New Roman"/>
          <w:szCs w:val="24"/>
        </w:rPr>
      </w:pPr>
      <w:sdt>
        <w:sdtPr>
          <w:rPr>
            <w:rStyle w:val="times12"/>
            <w:rFonts w:cs="Times New Roman"/>
            <w:szCs w:val="24"/>
          </w:rPr>
          <w:id w:val="1643771624"/>
          <w:placeholder>
            <w:docPart w:val="D015A33856CE42AB9764C6B759D32AED"/>
          </w:placeholder>
        </w:sdtPr>
        <w:sdtEndPr>
          <w:rPr>
            <w:rStyle w:val="Times"/>
          </w:rPr>
        </w:sdtEndPr>
        <w:sdtContent>
          <w:sdt>
            <w:sdtPr>
              <w:rPr>
                <w:rStyle w:val="times12"/>
                <w:rFonts w:cs="Times New Roman"/>
                <w:szCs w:val="24"/>
              </w:rPr>
              <w:id w:val="2138060135"/>
              <w:placeholder>
                <w:docPart w:val="658A91736C9C4644A895755676E4EF66"/>
              </w:placeholder>
            </w:sdtPr>
            <w:sdtEndPr>
              <w:rPr>
                <w:rStyle w:val="Times"/>
              </w:rPr>
            </w:sdtEndPr>
            <w:sdtContent>
              <w:r w:rsidR="00E53FAB">
                <w:rPr>
                  <w:rStyle w:val="times12"/>
                  <w:rFonts w:cs="Times New Roman"/>
                  <w:szCs w:val="24"/>
                </w:rPr>
                <w:t>Antoni Ziółkowski</w:t>
              </w:r>
            </w:sdtContent>
          </w:sdt>
        </w:sdtContent>
      </w:sdt>
    </w:p>
    <w:p w14:paraId="531D0441" w14:textId="77777777" w:rsidR="00E53FAB" w:rsidRPr="00DD3ABF" w:rsidRDefault="00E53FAB" w:rsidP="00E53FAB">
      <w:pPr>
        <w:rPr>
          <w:rFonts w:ascii="Times New Roman" w:hAnsi="Times New Roman" w:cs="Times New Roman"/>
          <w:sz w:val="24"/>
          <w:szCs w:val="24"/>
        </w:rPr>
      </w:pPr>
      <w:r w:rsidRPr="00DD3ABF">
        <w:rPr>
          <w:rFonts w:ascii="Times New Roman" w:hAnsi="Times New Roman" w:cs="Times New Roman"/>
          <w:sz w:val="24"/>
          <w:szCs w:val="24"/>
        </w:rPr>
        <w:tab/>
      </w:r>
      <w:r w:rsidRPr="00DD3ABF">
        <w:rPr>
          <w:rFonts w:ascii="Times New Roman" w:hAnsi="Times New Roman" w:cs="Times New Roman"/>
          <w:sz w:val="24"/>
          <w:szCs w:val="24"/>
        </w:rPr>
        <w:tab/>
      </w:r>
      <w:r w:rsidRPr="00DD3ABF">
        <w:rPr>
          <w:rFonts w:ascii="Times New Roman" w:hAnsi="Times New Roman" w:cs="Times New Roman"/>
          <w:sz w:val="24"/>
          <w:szCs w:val="24"/>
        </w:rPr>
        <w:tab/>
      </w:r>
      <w:r w:rsidRPr="00DD3ABF">
        <w:rPr>
          <w:rFonts w:ascii="Times New Roman" w:hAnsi="Times New Roman" w:cs="Times New Roman"/>
          <w:sz w:val="24"/>
          <w:szCs w:val="24"/>
        </w:rPr>
        <w:tab/>
      </w:r>
      <w:r w:rsidRPr="00DD3ABF">
        <w:rPr>
          <w:rFonts w:ascii="Times New Roman" w:hAnsi="Times New Roman" w:cs="Times New Roman"/>
          <w:sz w:val="24"/>
          <w:szCs w:val="24"/>
        </w:rPr>
        <w:tab/>
      </w:r>
      <w:r w:rsidRPr="00DD3ABF">
        <w:rPr>
          <w:rFonts w:ascii="Times New Roman" w:hAnsi="Times New Roman" w:cs="Times New Roman"/>
          <w:sz w:val="24"/>
          <w:szCs w:val="24"/>
        </w:rPr>
        <w:tab/>
      </w:r>
      <w:r w:rsidRPr="00DD3ABF">
        <w:rPr>
          <w:rFonts w:ascii="Times New Roman" w:hAnsi="Times New Roman" w:cs="Times New Roman"/>
          <w:sz w:val="24"/>
          <w:szCs w:val="24"/>
        </w:rPr>
        <w:tab/>
        <w:t>Nr albumu</w:t>
      </w:r>
      <w:r w:rsidRPr="00DD3ABF">
        <w:rPr>
          <w:rStyle w:val="times12"/>
          <w:rFonts w:cs="Times New Roman"/>
          <w:szCs w:val="24"/>
        </w:rPr>
        <w:t xml:space="preserve"> </w:t>
      </w:r>
      <w:sdt>
        <w:sdtPr>
          <w:rPr>
            <w:rStyle w:val="times12"/>
            <w:rFonts w:cs="Times New Roman"/>
            <w:szCs w:val="24"/>
          </w:rPr>
          <w:id w:val="-1031803251"/>
          <w:placeholder>
            <w:docPart w:val="0013F79B37CD4CBF87FA2843963FAE2C"/>
          </w:placeholder>
        </w:sdtPr>
        <w:sdtEndPr>
          <w:rPr>
            <w:rStyle w:val="Times"/>
          </w:rPr>
        </w:sdtEndPr>
        <w:sdtContent>
          <w:sdt>
            <w:sdtPr>
              <w:rPr>
                <w:rStyle w:val="times12"/>
                <w:rFonts w:cs="Times New Roman"/>
                <w:szCs w:val="24"/>
              </w:rPr>
              <w:id w:val="719708232"/>
              <w:placeholder>
                <w:docPart w:val="DDA8317B0E66464F96A9F76F10EF77CE"/>
              </w:placeholder>
            </w:sdtPr>
            <w:sdtEndPr>
              <w:rPr>
                <w:rStyle w:val="Times"/>
              </w:rPr>
            </w:sdtEndPr>
            <w:sdtContent>
              <w:r>
                <w:rPr>
                  <w:rStyle w:val="times12"/>
                  <w:rFonts w:cs="Times New Roman"/>
                  <w:szCs w:val="24"/>
                </w:rPr>
                <w:t>83133</w:t>
              </w:r>
            </w:sdtContent>
          </w:sdt>
        </w:sdtContent>
      </w:sdt>
      <w:r w:rsidRPr="00DD3A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390589" w14:textId="77777777" w:rsidR="00E53FAB" w:rsidRDefault="00E53FAB" w:rsidP="00E53FAB">
      <w:pPr>
        <w:spacing w:after="60"/>
      </w:pPr>
    </w:p>
    <w:p w14:paraId="75961D07" w14:textId="77777777" w:rsidR="00E53FAB" w:rsidRDefault="00E53FAB" w:rsidP="00E53FAB">
      <w:pPr>
        <w:spacing w:after="60"/>
      </w:pPr>
    </w:p>
    <w:p w14:paraId="1AE48198" w14:textId="77777777" w:rsidR="00E53FAB" w:rsidRDefault="00655C05" w:rsidP="00E53FAB">
      <w:pPr>
        <w:spacing w:after="60"/>
        <w:jc w:val="center"/>
        <w:rPr>
          <w:rStyle w:val="Times"/>
        </w:rPr>
      </w:pPr>
      <w:sdt>
        <w:sdtPr>
          <w:rPr>
            <w:rStyle w:val="timesbold24"/>
          </w:rPr>
          <w:id w:val="1168211787"/>
          <w:placeholder>
            <w:docPart w:val="3E9D79B2811F4A928CBAF3A7F8B31D6A"/>
          </w:placeholder>
        </w:sdtPr>
        <w:sdtEndPr>
          <w:rPr>
            <w:rStyle w:val="Times"/>
            <w:b w:val="0"/>
            <w:sz w:val="24"/>
          </w:rPr>
        </w:sdtEndPr>
        <w:sdtContent>
          <w:r w:rsidR="00E53FAB">
            <w:rPr>
              <w:rStyle w:val="timesbold24"/>
            </w:rPr>
            <w:t>Lora (</w:t>
          </w:r>
          <w:proofErr w:type="spellStart"/>
          <w:r w:rsidR="00E53FAB">
            <w:rPr>
              <w:rStyle w:val="timesbold24"/>
            </w:rPr>
            <w:t>outline</w:t>
          </w:r>
          <w:proofErr w:type="spellEnd"/>
          <w:r w:rsidR="00E53FAB">
            <w:rPr>
              <w:rStyle w:val="timesbold24"/>
            </w:rPr>
            <w:t xml:space="preserve"> jak na razie z fokusem na czas i pieniądz/fine-</w:t>
          </w:r>
          <w:proofErr w:type="spellStart"/>
          <w:r w:rsidR="00E53FAB">
            <w:rPr>
              <w:rStyle w:val="timesbold24"/>
            </w:rPr>
            <w:t>tuning</w:t>
          </w:r>
          <w:proofErr w:type="spellEnd"/>
          <w:r w:rsidR="00E53FAB">
            <w:rPr>
              <w:rStyle w:val="timesbold24"/>
            </w:rPr>
            <w:t xml:space="preserve"> </w:t>
          </w:r>
          <w:proofErr w:type="spellStart"/>
          <w:r w:rsidR="00E53FAB">
            <w:rPr>
              <w:rStyle w:val="timesbold24"/>
            </w:rPr>
            <w:t>llmów</w:t>
          </w:r>
          <w:proofErr w:type="spellEnd"/>
          <w:r w:rsidR="00E53FAB">
            <w:rPr>
              <w:rStyle w:val="timesbold24"/>
            </w:rPr>
            <w:t xml:space="preserve"> przez pojedyncze jednostki czy małe firmy)</w:t>
          </w:r>
        </w:sdtContent>
      </w:sdt>
    </w:p>
    <w:p w14:paraId="4B4C54FF" w14:textId="77777777" w:rsidR="00E53FAB" w:rsidRDefault="00E53FAB" w:rsidP="00E53FAB">
      <w:pPr>
        <w:spacing w:after="60"/>
        <w:jc w:val="center"/>
        <w:rPr>
          <w:b/>
          <w:bCs/>
          <w:sz w:val="48"/>
          <w:szCs w:val="48"/>
        </w:rPr>
      </w:pPr>
    </w:p>
    <w:p w14:paraId="4A659DFE" w14:textId="77777777" w:rsidR="00E53FAB" w:rsidRPr="00DD3ABF" w:rsidRDefault="00E53FAB" w:rsidP="00E53FAB">
      <w:pPr>
        <w:spacing w:after="6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3ABF">
        <w:rPr>
          <w:rFonts w:ascii="Times New Roman" w:hAnsi="Times New Roman" w:cs="Times New Roman"/>
          <w:sz w:val="24"/>
          <w:szCs w:val="24"/>
        </w:rPr>
        <w:t xml:space="preserve">Praca </w:t>
      </w:r>
      <w:sdt>
        <w:sdtPr>
          <w:rPr>
            <w:rStyle w:val="Times"/>
            <w:rFonts w:cs="Times New Roman"/>
            <w:szCs w:val="24"/>
          </w:rPr>
          <w:id w:val="1945573689"/>
          <w:placeholder>
            <w:docPart w:val="1AEF5F5BC91E4A65842C8D6451BB4194"/>
          </w:placeholder>
          <w:dropDownList>
            <w:listItem w:value="Wybierz element."/>
            <w:listItem w:displayText="licencjacka" w:value="licencjacka"/>
            <w:listItem w:displayText="magisterska" w:value="magisterska"/>
          </w:dropDownList>
        </w:sdtPr>
        <w:sdtEndPr>
          <w:rPr>
            <w:rStyle w:val="Domylnaczcionkaakapitu"/>
            <w:rFonts w:asciiTheme="minorHAnsi" w:hAnsiTheme="minorHAnsi"/>
            <w:sz w:val="22"/>
          </w:rPr>
        </w:sdtEndPr>
        <w:sdtContent>
          <w:r w:rsidRPr="00DD3ABF">
            <w:rPr>
              <w:rStyle w:val="Times"/>
              <w:rFonts w:cs="Times New Roman"/>
              <w:szCs w:val="24"/>
            </w:rPr>
            <w:t>magisterska</w:t>
          </w:r>
        </w:sdtContent>
      </w:sdt>
      <w:r w:rsidRPr="00DD3AB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376AED92" w14:textId="77777777" w:rsidR="00E53FAB" w:rsidRPr="00DD3ABF" w:rsidRDefault="00E53FAB" w:rsidP="00E53FAB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DD3ABF">
        <w:rPr>
          <w:rFonts w:ascii="Times New Roman" w:hAnsi="Times New Roman" w:cs="Times New Roman"/>
          <w:sz w:val="24"/>
          <w:szCs w:val="24"/>
        </w:rPr>
        <w:tab/>
      </w:r>
      <w:r w:rsidRPr="00DD3ABF">
        <w:rPr>
          <w:rFonts w:ascii="Times New Roman" w:hAnsi="Times New Roman" w:cs="Times New Roman"/>
          <w:sz w:val="24"/>
          <w:szCs w:val="24"/>
        </w:rPr>
        <w:tab/>
      </w:r>
      <w:r w:rsidRPr="00DD3ABF">
        <w:rPr>
          <w:rFonts w:ascii="Times New Roman" w:hAnsi="Times New Roman" w:cs="Times New Roman"/>
          <w:sz w:val="24"/>
          <w:szCs w:val="24"/>
        </w:rPr>
        <w:tab/>
      </w:r>
      <w:r w:rsidRPr="00DD3ABF">
        <w:rPr>
          <w:rFonts w:ascii="Times New Roman" w:hAnsi="Times New Roman" w:cs="Times New Roman"/>
          <w:sz w:val="24"/>
          <w:szCs w:val="24"/>
        </w:rPr>
        <w:tab/>
      </w:r>
      <w:r w:rsidRPr="00DD3ABF">
        <w:rPr>
          <w:rFonts w:ascii="Times New Roman" w:hAnsi="Times New Roman" w:cs="Times New Roman"/>
          <w:sz w:val="24"/>
          <w:szCs w:val="24"/>
        </w:rPr>
        <w:tab/>
      </w:r>
      <w:r w:rsidRPr="00DD3ABF">
        <w:rPr>
          <w:rFonts w:ascii="Times New Roman" w:hAnsi="Times New Roman" w:cs="Times New Roman"/>
          <w:sz w:val="24"/>
          <w:szCs w:val="24"/>
        </w:rPr>
        <w:tab/>
      </w:r>
      <w:r w:rsidRPr="00DD3ABF">
        <w:rPr>
          <w:rFonts w:ascii="Times New Roman" w:hAnsi="Times New Roman" w:cs="Times New Roman"/>
          <w:sz w:val="24"/>
          <w:szCs w:val="24"/>
        </w:rPr>
        <w:tab/>
        <w:t>pod kierunkiem naukowym</w:t>
      </w:r>
    </w:p>
    <w:p w14:paraId="1C28BAC8" w14:textId="77777777" w:rsidR="00E53FAB" w:rsidRPr="00DD3ABF" w:rsidRDefault="00655C05" w:rsidP="00E53FAB">
      <w:pPr>
        <w:spacing w:after="60"/>
        <w:ind w:left="4962"/>
        <w:rPr>
          <w:rFonts w:ascii="Times New Roman" w:hAnsi="Times New Roman" w:cs="Times New Roman"/>
          <w:sz w:val="24"/>
          <w:szCs w:val="24"/>
        </w:rPr>
      </w:pPr>
      <w:sdt>
        <w:sdtPr>
          <w:rPr>
            <w:rStyle w:val="Times"/>
            <w:rFonts w:cs="Times New Roman"/>
            <w:szCs w:val="24"/>
          </w:rPr>
          <w:id w:val="-193774215"/>
          <w:placeholder>
            <w:docPart w:val="142717005BCF4484B36879EFD0845EF9"/>
          </w:placeholder>
        </w:sdtPr>
        <w:sdtEndPr>
          <w:rPr>
            <w:rStyle w:val="Times"/>
          </w:rPr>
        </w:sdtEndPr>
        <w:sdtContent>
          <w:r w:rsidR="00E53FAB" w:rsidRPr="00DD3ABF">
            <w:rPr>
              <w:rStyle w:val="Times"/>
              <w:rFonts w:cs="Times New Roman"/>
              <w:szCs w:val="24"/>
            </w:rPr>
            <w:t xml:space="preserve">Dr </w:t>
          </w:r>
          <w:r w:rsidR="00E53FAB">
            <w:rPr>
              <w:rStyle w:val="Times"/>
              <w:rFonts w:cs="Times New Roman"/>
              <w:szCs w:val="24"/>
            </w:rPr>
            <w:t>Sebastiana Zająca</w:t>
          </w:r>
        </w:sdtContent>
      </w:sdt>
    </w:p>
    <w:p w14:paraId="61923BBC" w14:textId="77777777" w:rsidR="00E53FAB" w:rsidRPr="00DD3ABF" w:rsidRDefault="00655C05" w:rsidP="00E53FAB">
      <w:pPr>
        <w:spacing w:after="60"/>
        <w:ind w:left="4962"/>
        <w:rPr>
          <w:rFonts w:ascii="Times New Roman" w:hAnsi="Times New Roman" w:cs="Times New Roman"/>
          <w:sz w:val="24"/>
          <w:szCs w:val="24"/>
          <w:vertAlign w:val="superscript"/>
        </w:rPr>
      </w:pPr>
      <w:sdt>
        <w:sdtPr>
          <w:rPr>
            <w:rStyle w:val="times12"/>
            <w:rFonts w:cs="Times New Roman"/>
            <w:szCs w:val="24"/>
          </w:rPr>
          <w:id w:val="-2103645455"/>
          <w:placeholder>
            <w:docPart w:val="5264486FB155498D93D38A8CEB77492D"/>
          </w:placeholder>
          <w:dropDownList>
            <w:listItem w:value="Wybierz element."/>
            <w:listItem w:displayText="Katedra" w:value="Katedra"/>
            <w:listItem w:displayText="Instytut" w:value="Instytut"/>
          </w:dropDownList>
        </w:sdtPr>
        <w:sdtEndPr>
          <w:rPr>
            <w:rStyle w:val="Domylnaczcionkaakapitu"/>
            <w:rFonts w:asciiTheme="minorHAnsi" w:hAnsiTheme="minorHAnsi"/>
            <w:sz w:val="22"/>
          </w:rPr>
        </w:sdtEndPr>
        <w:sdtContent>
          <w:r w:rsidR="00E53FAB" w:rsidRPr="00DD3ABF">
            <w:rPr>
              <w:rStyle w:val="times12"/>
              <w:rFonts w:cs="Times New Roman"/>
              <w:szCs w:val="24"/>
            </w:rPr>
            <w:t>Instytut</w:t>
          </w:r>
        </w:sdtContent>
      </w:sdt>
    </w:p>
    <w:p w14:paraId="420A7429" w14:textId="77777777" w:rsidR="00E53FAB" w:rsidRPr="00DD3ABF" w:rsidRDefault="00655C05" w:rsidP="00E53FAB">
      <w:pPr>
        <w:spacing w:after="60"/>
        <w:ind w:left="4962"/>
        <w:rPr>
          <w:rFonts w:ascii="Times New Roman" w:hAnsi="Times New Roman" w:cs="Times New Roman"/>
          <w:sz w:val="24"/>
          <w:szCs w:val="24"/>
        </w:rPr>
      </w:pPr>
      <w:sdt>
        <w:sdtPr>
          <w:rPr>
            <w:rStyle w:val="Times"/>
            <w:rFonts w:cs="Times New Roman"/>
            <w:szCs w:val="24"/>
          </w:rPr>
          <w:id w:val="-1204095839"/>
          <w:placeholder>
            <w:docPart w:val="041B5052D606471BB59BE00C9F708C34"/>
          </w:placeholder>
        </w:sdtPr>
        <w:sdtEndPr>
          <w:rPr>
            <w:rStyle w:val="Times"/>
          </w:rPr>
        </w:sdtEndPr>
        <w:sdtContent>
          <w:r w:rsidR="00E53FAB">
            <w:rPr>
              <w:rStyle w:val="Times"/>
              <w:rFonts w:cs="Times New Roman"/>
              <w:szCs w:val="24"/>
            </w:rPr>
            <w:t>Ekonometrii</w:t>
          </w:r>
        </w:sdtContent>
      </w:sdt>
    </w:p>
    <w:p w14:paraId="26173312" w14:textId="77777777" w:rsidR="00E53FAB" w:rsidRDefault="00E53FAB" w:rsidP="00E53FAB">
      <w:pPr>
        <w:spacing w:after="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0EFBC6" w14:textId="77777777" w:rsidR="00E53FAB" w:rsidRDefault="00E53FAB" w:rsidP="00E53FAB">
      <w:pPr>
        <w:spacing w:after="60"/>
        <w:rPr>
          <w:sz w:val="28"/>
          <w:szCs w:val="28"/>
        </w:rPr>
      </w:pPr>
    </w:p>
    <w:p w14:paraId="50DDCAA6" w14:textId="77777777" w:rsidR="00E53FAB" w:rsidRPr="00DD3ABF" w:rsidRDefault="00E53FAB" w:rsidP="00E53FAB">
      <w:pPr>
        <w:spacing w:after="60"/>
        <w:jc w:val="center"/>
        <w:rPr>
          <w:rStyle w:val="Times"/>
          <w:rFonts w:cs="Times New Roman"/>
        </w:rPr>
      </w:pPr>
      <w:r w:rsidRPr="00DD3ABF">
        <w:rPr>
          <w:rFonts w:ascii="Times New Roman" w:hAnsi="Times New Roman" w:cs="Times New Roman"/>
        </w:rPr>
        <w:t xml:space="preserve">Warszawa </w:t>
      </w:r>
      <w:r w:rsidRPr="00DD3ABF">
        <w:rPr>
          <w:rStyle w:val="Times"/>
          <w:rFonts w:cs="Times New Roman"/>
        </w:rPr>
        <w:t>20</w:t>
      </w:r>
      <w:sdt>
        <w:sdtPr>
          <w:rPr>
            <w:rStyle w:val="Times"/>
            <w:rFonts w:cs="Times New Roman"/>
          </w:rPr>
          <w:id w:val="-1585676844"/>
          <w:placeholder>
            <w:docPart w:val="D0D3D98202204A80A0AC8E7ED50884A0"/>
          </w:placeholder>
        </w:sdtPr>
        <w:sdtEndPr>
          <w:rPr>
            <w:rStyle w:val="Times"/>
          </w:rPr>
        </w:sdtEndPr>
        <w:sdtContent>
          <w:r w:rsidRPr="00DD3ABF">
            <w:rPr>
              <w:rStyle w:val="Times"/>
              <w:rFonts w:cs="Times New Roman"/>
            </w:rPr>
            <w:t>2</w:t>
          </w:r>
          <w:r>
            <w:rPr>
              <w:rStyle w:val="Times"/>
              <w:rFonts w:cs="Times New Roman"/>
            </w:rPr>
            <w:t>4</w:t>
          </w:r>
        </w:sdtContent>
      </w:sdt>
    </w:p>
    <w:p w14:paraId="67B41579" w14:textId="77777777" w:rsidR="00E53FAB" w:rsidRDefault="00E53FAB" w:rsidP="00E53FAB">
      <w:pPr>
        <w:spacing w:after="60"/>
        <w:rPr>
          <w:sz w:val="28"/>
          <w:szCs w:val="28"/>
        </w:rPr>
      </w:pPr>
    </w:p>
    <w:p w14:paraId="02A8B4A1" w14:textId="77777777" w:rsidR="00E53FAB" w:rsidRDefault="00E53FAB" w:rsidP="00E53FAB">
      <w:pPr>
        <w:spacing w:after="60"/>
        <w:rPr>
          <w:sz w:val="28"/>
          <w:szCs w:val="28"/>
        </w:rPr>
      </w:pPr>
    </w:p>
    <w:p w14:paraId="1D2626A8" w14:textId="77777777" w:rsidR="00E53FAB" w:rsidRDefault="00E53FAB" w:rsidP="00E53FAB">
      <w:pPr>
        <w:rPr>
          <w:rStyle w:val="Times"/>
        </w:rPr>
      </w:pPr>
    </w:p>
    <w:p w14:paraId="5BA5CE47" w14:textId="77777777" w:rsidR="00E53FAB" w:rsidRDefault="00E53FAB" w:rsidP="00E53FAB">
      <w:pPr>
        <w:rPr>
          <w:rStyle w:val="Times"/>
        </w:rPr>
        <w:sectPr w:rsidR="00E53FAB" w:rsidSect="006E73F0">
          <w:pgSz w:w="11906" w:h="16838"/>
          <w:pgMar w:top="1418" w:right="1134" w:bottom="1418" w:left="1701" w:header="709" w:footer="709" w:gutter="0"/>
          <w:pgNumType w:start="3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21926528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14:paraId="02E76312" w14:textId="77777777" w:rsidR="00E53FAB" w:rsidRPr="000B66D2" w:rsidRDefault="00E53FAB" w:rsidP="00E53FAB">
          <w:pPr>
            <w:pStyle w:val="Nagwekspisutreci"/>
            <w:rPr>
              <w:rFonts w:ascii="Times New Roman" w:hAnsi="Times New Roman" w:cs="Times New Roman"/>
              <w:b/>
              <w:bCs/>
              <w:color w:val="auto"/>
            </w:rPr>
          </w:pPr>
          <w:r w:rsidRPr="000B66D2">
            <w:rPr>
              <w:rFonts w:ascii="Times New Roman" w:hAnsi="Times New Roman" w:cs="Times New Roman"/>
              <w:b/>
              <w:bCs/>
              <w:color w:val="auto"/>
            </w:rPr>
            <w:t>Spis treści</w:t>
          </w:r>
        </w:p>
        <w:p w14:paraId="01D064E3" w14:textId="77777777" w:rsidR="00E53FAB" w:rsidRPr="000B66D2" w:rsidRDefault="00E53FAB" w:rsidP="00E53FAB">
          <w:pPr>
            <w:pStyle w:val="Spistreci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0B66D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B66D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B66D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6047216" w:history="1">
            <w:r w:rsidRPr="000B66D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Wstęp</w:t>
            </w:r>
            <w:r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_Toc156047216 \h </w:instrText>
            </w:r>
            <w:r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B068D" w14:textId="77777777" w:rsidR="00E53FAB" w:rsidRPr="000B66D2" w:rsidRDefault="00655C05" w:rsidP="00E53FAB">
          <w:pPr>
            <w:pStyle w:val="Spistreci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56047217" w:history="1">
            <w:r w:rsidR="00E53FAB" w:rsidRPr="000B66D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Rozdział 1. Ogólna charakterystyka dużych modeli językowych</w: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_Toc156047217 \h </w:instrTex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F70E88" w14:textId="77777777" w:rsidR="00E53FAB" w:rsidRPr="000B66D2" w:rsidRDefault="00655C05" w:rsidP="00E53FAB">
          <w:pPr>
            <w:pStyle w:val="Spistreci2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6047218" w:history="1">
            <w:r w:rsidR="00E53FAB" w:rsidRPr="000B66D2">
              <w:rPr>
                <w:rStyle w:val="Hipercze"/>
                <w:rFonts w:ascii="Times New Roman" w:hAnsi="Times New Roman"/>
                <w:noProof/>
                <w:sz w:val="24"/>
                <w:szCs w:val="24"/>
                <w:lang w:val="en-GB"/>
              </w:rPr>
              <w:t>1.1 Historia modelowania językowego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_Toc156047218 \h </w:instrTex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F55C42" w14:textId="77777777" w:rsidR="00E53FAB" w:rsidRPr="000B66D2" w:rsidRDefault="00655C05" w:rsidP="00E53FAB">
          <w:pPr>
            <w:pStyle w:val="Spistreci2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6047219" w:history="1">
            <w:r w:rsidR="00E53FAB" w:rsidRPr="000B66D2">
              <w:rPr>
                <w:rStyle w:val="Hipercze"/>
                <w:rFonts w:ascii="Times New Roman" w:hAnsi="Times New Roman"/>
                <w:noProof/>
                <w:sz w:val="24"/>
                <w:szCs w:val="24"/>
              </w:rPr>
              <w:t>1.2 Architektura transformera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_Toc156047219 \h </w:instrTex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E13C8C" w14:textId="77777777" w:rsidR="00E53FAB" w:rsidRPr="000B66D2" w:rsidRDefault="00655C05" w:rsidP="00E53FAB">
          <w:pPr>
            <w:pStyle w:val="Spistreci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6047220" w:history="1">
            <w:r w:rsidR="00E53FAB" w:rsidRPr="000B66D2">
              <w:rPr>
                <w:rStyle w:val="Hipercze"/>
                <w:rFonts w:ascii="Times New Roman" w:hAnsi="Times New Roman"/>
                <w:noProof/>
                <w:sz w:val="24"/>
                <w:szCs w:val="24"/>
              </w:rPr>
              <w:t>1.2.1 Opis architektury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_Toc156047220 \h </w:instrTex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DCA843" w14:textId="77777777" w:rsidR="00E53FAB" w:rsidRPr="000B66D2" w:rsidRDefault="00655C05" w:rsidP="00E53FAB">
          <w:pPr>
            <w:pStyle w:val="Spistreci2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6047221" w:history="1">
            <w:r w:rsidR="00E53FAB" w:rsidRPr="000B66D2">
              <w:rPr>
                <w:rStyle w:val="Hipercze"/>
                <w:rFonts w:ascii="Times New Roman" w:hAnsi="Times New Roman"/>
                <w:noProof/>
                <w:sz w:val="24"/>
                <w:szCs w:val="24"/>
              </w:rPr>
              <w:t>1.3 Udoskonalenia architektury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_Toc156047221 \h </w:instrTex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3017A4" w14:textId="77777777" w:rsidR="00E53FAB" w:rsidRPr="000B66D2" w:rsidRDefault="00655C05" w:rsidP="00E53FAB">
          <w:pPr>
            <w:pStyle w:val="Spistreci2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6047222" w:history="1">
            <w:r w:rsidR="00E53FAB" w:rsidRPr="000B66D2">
              <w:rPr>
                <w:rStyle w:val="Hipercze"/>
                <w:rFonts w:ascii="Times New Roman" w:hAnsi="Times New Roman"/>
                <w:noProof/>
                <w:sz w:val="24"/>
                <w:szCs w:val="24"/>
              </w:rPr>
              <w:t>1.4 Proces uczenia dużych modeli językowych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_Toc156047222 \h </w:instrTex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07A773" w14:textId="77777777" w:rsidR="00E53FAB" w:rsidRPr="000B66D2" w:rsidRDefault="00655C05" w:rsidP="00E53FAB">
          <w:pPr>
            <w:pStyle w:val="Spistreci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6047223" w:history="1">
            <w:r w:rsidR="00E53FAB" w:rsidRPr="000B66D2">
              <w:rPr>
                <w:rStyle w:val="Hipercze"/>
                <w:rFonts w:ascii="Times New Roman" w:hAnsi="Times New Roman"/>
                <w:noProof/>
                <w:sz w:val="24"/>
                <w:szCs w:val="24"/>
              </w:rPr>
              <w:t>1.4.1 Metodologie uczenia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_Toc156047223 \h </w:instrTex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AFBB73" w14:textId="77777777" w:rsidR="00E53FAB" w:rsidRPr="000B66D2" w:rsidRDefault="00655C05" w:rsidP="00E53FAB">
          <w:pPr>
            <w:pStyle w:val="Spistreci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56047224" w:history="1">
            <w:r w:rsidR="00E53FAB" w:rsidRPr="000B66D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Rozdział 2. LoRA: adaptacja LLMów macierzami niskiego rzędu</w: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_Toc156047224 \h </w:instrTex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B6E7FE" w14:textId="77777777" w:rsidR="00E53FAB" w:rsidRPr="000B66D2" w:rsidRDefault="00655C05" w:rsidP="00E53FAB">
          <w:pPr>
            <w:pStyle w:val="Spistreci2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6047225" w:history="1">
            <w:r w:rsidR="00E53FAB" w:rsidRPr="000B66D2">
              <w:rPr>
                <w:rStyle w:val="Hipercze"/>
                <w:rFonts w:ascii="Times New Roman" w:hAnsi="Times New Roman"/>
                <w:noProof/>
                <w:sz w:val="24"/>
                <w:szCs w:val="24"/>
              </w:rPr>
              <w:t>2.1 Pojęcie adaptacji dużych modeli językowych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_Toc156047225 \h </w:instrTex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EEE479" w14:textId="77777777" w:rsidR="00E53FAB" w:rsidRPr="000B66D2" w:rsidRDefault="00655C05" w:rsidP="00E53FAB">
          <w:pPr>
            <w:pStyle w:val="Spistreci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6047226" w:history="1">
            <w:r w:rsidR="00E53FAB" w:rsidRPr="000B66D2">
              <w:rPr>
                <w:rStyle w:val="Hipercze"/>
                <w:rFonts w:ascii="Times New Roman" w:hAnsi="Times New Roman"/>
                <w:noProof/>
                <w:sz w:val="24"/>
                <w:szCs w:val="24"/>
              </w:rPr>
              <w:t>2.1.1 LoRA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_Toc156047226 \h </w:instrTex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BFD0B2" w14:textId="77777777" w:rsidR="00E53FAB" w:rsidRPr="000B66D2" w:rsidRDefault="00655C05" w:rsidP="00E53FAB">
          <w:pPr>
            <w:pStyle w:val="Spistreci2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6047227" w:history="1">
            <w:r w:rsidR="00E53FAB" w:rsidRPr="000B66D2">
              <w:rPr>
                <w:rStyle w:val="Hipercze"/>
                <w:rFonts w:ascii="Times New Roman" w:hAnsi="Times New Roman"/>
                <w:noProof/>
                <w:sz w:val="24"/>
                <w:szCs w:val="24"/>
              </w:rPr>
              <w:t>2.2 Praktyczne zastosowanie w modelach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_Toc156047227 \h </w:instrTex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6153C" w14:textId="77777777" w:rsidR="00E53FAB" w:rsidRPr="000B66D2" w:rsidRDefault="00655C05" w:rsidP="00E53FAB">
          <w:pPr>
            <w:pStyle w:val="Spistreci2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6047228" w:history="1">
            <w:r w:rsidR="00E53FAB" w:rsidRPr="000B66D2">
              <w:rPr>
                <w:rStyle w:val="Hipercze"/>
                <w:rFonts w:ascii="Times New Roman" w:hAnsi="Times New Roman"/>
                <w:noProof/>
                <w:sz w:val="24"/>
                <w:szCs w:val="24"/>
              </w:rPr>
              <w:t>2.3 Korzyści wynikające z zastosowania „LoRy”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_Toc156047228 \h </w:instrTex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5946BC" w14:textId="77777777" w:rsidR="00E53FAB" w:rsidRPr="000B66D2" w:rsidRDefault="00655C05" w:rsidP="00E53FAB">
          <w:pPr>
            <w:pStyle w:val="Spistreci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6047229" w:history="1">
            <w:r w:rsidR="00E53FAB" w:rsidRPr="000B66D2">
              <w:rPr>
                <w:rStyle w:val="Hipercze"/>
                <w:rFonts w:ascii="Times New Roman" w:hAnsi="Times New Roman"/>
                <w:noProof/>
                <w:sz w:val="24"/>
                <w:szCs w:val="24"/>
              </w:rPr>
              <w:t>2.3.1 Oszczędność czasu i zasobów pieniężnych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_Toc156047229 \h </w:instrTex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B6D04" w14:textId="77777777" w:rsidR="00E53FAB" w:rsidRPr="000B66D2" w:rsidRDefault="00655C05" w:rsidP="00E53FAB">
          <w:pPr>
            <w:pStyle w:val="Spistreci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6047230" w:history="1">
            <w:r w:rsidR="00E53FAB" w:rsidRPr="000B66D2">
              <w:rPr>
                <w:rStyle w:val="Hipercze"/>
                <w:rFonts w:ascii="Times New Roman" w:hAnsi="Times New Roman"/>
                <w:noProof/>
                <w:sz w:val="24"/>
                <w:szCs w:val="24"/>
              </w:rPr>
              <w:t>2.3.2 Dostępność dla mniejszych podmiotów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_Toc156047230 \h </w:instrTex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9220AD" w14:textId="77777777" w:rsidR="00E53FAB" w:rsidRPr="000B66D2" w:rsidRDefault="00655C05" w:rsidP="00E53FAB">
          <w:pPr>
            <w:pStyle w:val="Spistreci2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6047231" w:history="1">
            <w:r w:rsidR="00E53FAB" w:rsidRPr="000B66D2">
              <w:rPr>
                <w:rStyle w:val="Hipercze"/>
                <w:rFonts w:ascii="Times New Roman" w:hAnsi="Times New Roman"/>
                <w:noProof/>
                <w:sz w:val="24"/>
                <w:szCs w:val="24"/>
              </w:rPr>
              <w:t>2.4 Wyzwania i ograniczenia (zobaczę na bieżąco czy opłaca się pisać o downside’ach czy czymś innym)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_Toc156047231 \h </w:instrTex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C47D0" w14:textId="77777777" w:rsidR="00E53FAB" w:rsidRPr="000B66D2" w:rsidRDefault="00655C05" w:rsidP="00E53FAB">
          <w:pPr>
            <w:pStyle w:val="Spistreci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56047232" w:history="1">
            <w:r w:rsidR="00E53FAB" w:rsidRPr="000B66D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Rozdział 3. Implementacja praktyczna i ocena techniki adaptacji LoRA</w: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_Toc156047232 \h </w:instrTex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5BF4E5" w14:textId="77777777" w:rsidR="00E53FAB" w:rsidRPr="000B66D2" w:rsidRDefault="00655C05" w:rsidP="00E53FAB">
          <w:pPr>
            <w:pStyle w:val="Spistreci2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6047233" w:history="1">
            <w:r w:rsidR="00E53FAB" w:rsidRPr="000B66D2">
              <w:rPr>
                <w:rStyle w:val="Hipercze"/>
                <w:rFonts w:ascii="Times New Roman" w:hAnsi="Times New Roman"/>
                <w:noProof/>
                <w:sz w:val="24"/>
                <w:szCs w:val="24"/>
              </w:rPr>
              <w:t>3.1 Projektowanie eksperymentów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_Toc156047233 \h </w:instrTex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EB242" w14:textId="77777777" w:rsidR="00E53FAB" w:rsidRPr="000B66D2" w:rsidRDefault="00655C05" w:rsidP="00E53FAB">
          <w:pPr>
            <w:pStyle w:val="Spistreci2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6047234" w:history="1">
            <w:r w:rsidR="00E53FAB" w:rsidRPr="000B66D2">
              <w:rPr>
                <w:rStyle w:val="Hipercze"/>
                <w:rFonts w:ascii="Times New Roman" w:hAnsi="Times New Roman"/>
                <w:noProof/>
                <w:sz w:val="24"/>
                <w:szCs w:val="24"/>
              </w:rPr>
              <w:t>3.2 Metodologia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_Toc156047234 \h </w:instrTex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9693D" w14:textId="77777777" w:rsidR="00E53FAB" w:rsidRPr="000B66D2" w:rsidRDefault="00655C05" w:rsidP="00E53FAB">
          <w:pPr>
            <w:pStyle w:val="Spistreci2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6047235" w:history="1">
            <w:r w:rsidR="00E53FAB" w:rsidRPr="000B66D2">
              <w:rPr>
                <w:rStyle w:val="Hipercze"/>
                <w:rFonts w:ascii="Times New Roman" w:hAnsi="Times New Roman"/>
                <w:noProof/>
                <w:sz w:val="24"/>
                <w:szCs w:val="24"/>
              </w:rPr>
              <w:t>3.3 Wyniki i analiza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_Toc156047235 \h </w:instrTex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672C24" w14:textId="77777777" w:rsidR="00E53FAB" w:rsidRPr="000B66D2" w:rsidRDefault="00655C05" w:rsidP="00E53FAB">
          <w:pPr>
            <w:pStyle w:val="Spistreci2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6047236" w:history="1">
            <w:r w:rsidR="00E53FAB" w:rsidRPr="000B66D2">
              <w:rPr>
                <w:rStyle w:val="Hipercze"/>
                <w:rFonts w:ascii="Times New Roman" w:hAnsi="Times New Roman"/>
                <w:noProof/>
                <w:sz w:val="24"/>
                <w:szCs w:val="24"/>
              </w:rPr>
              <w:t>3.4 Dyskusja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_Toc156047236 \h </w:instrTex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1538E6" w14:textId="77777777" w:rsidR="00E53FAB" w:rsidRPr="000B66D2" w:rsidRDefault="00655C05" w:rsidP="00E53FAB">
          <w:pPr>
            <w:pStyle w:val="Spistreci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56047237" w:history="1">
            <w:r w:rsidR="00E53FAB" w:rsidRPr="000B66D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Rozdział 4. Przyszłość i rozwój dużych modeli językowych</w: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_Toc156047237 \h </w:instrTex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347E89" w14:textId="77777777" w:rsidR="00E53FAB" w:rsidRPr="000B66D2" w:rsidRDefault="00655C05" w:rsidP="00E53FAB">
          <w:pPr>
            <w:pStyle w:val="Spistreci2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6047238" w:history="1">
            <w:r w:rsidR="00E53FAB" w:rsidRPr="000B66D2">
              <w:rPr>
                <w:rStyle w:val="Hipercze"/>
                <w:rFonts w:ascii="Times New Roman" w:hAnsi="Times New Roman"/>
                <w:noProof/>
                <w:sz w:val="24"/>
                <w:szCs w:val="24"/>
              </w:rPr>
              <w:t>4.1 Nowe trendy i innowacje w LLM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_Toc156047238 \h </w:instrTex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E72357" w14:textId="77777777" w:rsidR="00E53FAB" w:rsidRPr="000B66D2" w:rsidRDefault="00655C05" w:rsidP="00E53FAB">
          <w:pPr>
            <w:pStyle w:val="Spistreci2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6047239" w:history="1">
            <w:r w:rsidR="00E53FAB" w:rsidRPr="000B66D2">
              <w:rPr>
                <w:rStyle w:val="Hipercze"/>
                <w:rFonts w:ascii="Times New Roman" w:hAnsi="Times New Roman"/>
                <w:noProof/>
                <w:sz w:val="24"/>
                <w:szCs w:val="24"/>
              </w:rPr>
              <w:t>4.2 Rola adaptacji macierzami niskiego rzędu i innych narzędzi w rozwoju LLM-ów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_Toc156047239 \h </w:instrTex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4384B8" w14:textId="77777777" w:rsidR="00E53FAB" w:rsidRPr="000B66D2" w:rsidRDefault="00655C05" w:rsidP="00E53FAB">
          <w:pPr>
            <w:pStyle w:val="Spistreci2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6047240" w:history="1">
            <w:r w:rsidR="00E53FAB" w:rsidRPr="000B66D2">
              <w:rPr>
                <w:rStyle w:val="Hipercze"/>
                <w:rFonts w:ascii="Times New Roman" w:hAnsi="Times New Roman"/>
                <w:noProof/>
                <w:sz w:val="24"/>
                <w:szCs w:val="24"/>
              </w:rPr>
              <w:t>4.3 Wpływ społeczny i etyczny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_Toc156047240 \h </w:instrTex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E53FAB" w:rsidRPr="000B66D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473E98" w14:textId="77777777" w:rsidR="00E53FAB" w:rsidRPr="000B66D2" w:rsidRDefault="00655C05" w:rsidP="00E53FAB">
          <w:pPr>
            <w:pStyle w:val="Spistreci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56047241" w:history="1">
            <w:r w:rsidR="00E53FAB" w:rsidRPr="000B66D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Zakończenie</w: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_Toc156047241 \h </w:instrTex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390616" w14:textId="77777777" w:rsidR="00E53FAB" w:rsidRPr="000B66D2" w:rsidRDefault="00655C05" w:rsidP="00E53FAB">
          <w:pPr>
            <w:pStyle w:val="Spistreci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56047242" w:history="1">
            <w:r w:rsidR="00E53FAB" w:rsidRPr="000B66D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Bibliografia</w: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_Toc156047242 \h </w:instrTex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AB7507" w14:textId="77777777" w:rsidR="00E53FAB" w:rsidRPr="000B66D2" w:rsidRDefault="00655C05" w:rsidP="00E53FAB">
          <w:pPr>
            <w:pStyle w:val="Spistreci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56047243" w:history="1">
            <w:r w:rsidR="00E53FAB" w:rsidRPr="000B66D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Spis tabel</w: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_Toc156047243 \h </w:instrTex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B54AC2" w14:textId="77777777" w:rsidR="00E53FAB" w:rsidRPr="000B66D2" w:rsidRDefault="00655C05" w:rsidP="00E53FAB">
          <w:pPr>
            <w:pStyle w:val="Spistreci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56047244" w:history="1">
            <w:r w:rsidR="00E53FAB" w:rsidRPr="000B66D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Spis wykresów</w: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_Toc156047244 \h </w:instrTex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1DDAD" w14:textId="77777777" w:rsidR="00E53FAB" w:rsidRPr="000B66D2" w:rsidRDefault="00655C05" w:rsidP="00E53FAB">
          <w:pPr>
            <w:pStyle w:val="Spistreci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56047245" w:history="1">
            <w:r w:rsidR="00E53FAB" w:rsidRPr="000B66D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Spis rysunków</w: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_Toc156047245 \h </w:instrTex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A21096" w14:textId="77777777" w:rsidR="00E53FAB" w:rsidRPr="000B66D2" w:rsidRDefault="00655C05" w:rsidP="00E53FAB">
          <w:pPr>
            <w:pStyle w:val="Spistreci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56047246" w:history="1">
            <w:r w:rsidR="00E53FAB" w:rsidRPr="000B66D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Streszczenie</w: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_Toc156047246 \h </w:instrTex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E53FAB" w:rsidRPr="000B66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63230F" w14:textId="77777777" w:rsidR="00E53FAB" w:rsidRDefault="00E53FAB" w:rsidP="00E53FAB">
          <w:r w:rsidRPr="000B66D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344C4BF" w14:textId="77777777" w:rsidR="00E53FAB" w:rsidRDefault="00E53FAB" w:rsidP="00E53FAB">
      <w:r>
        <w:br w:type="page"/>
      </w:r>
    </w:p>
    <w:p w14:paraId="603CCC78" w14:textId="77777777" w:rsidR="00E53FAB" w:rsidRDefault="00E53FAB" w:rsidP="00E53FAB">
      <w:pPr>
        <w:pStyle w:val="Tyturozdziaupracamagisterska"/>
      </w:pPr>
      <w:bookmarkStart w:id="0" w:name="_Toc156047216"/>
      <w:r>
        <w:lastRenderedPageBreak/>
        <w:t>Wstęp</w:t>
      </w:r>
      <w:bookmarkEnd w:id="0"/>
    </w:p>
    <w:p w14:paraId="177D05D1" w14:textId="77777777" w:rsidR="00E53FAB" w:rsidRPr="00253185" w:rsidRDefault="00E53FAB" w:rsidP="00E53FAB">
      <w:pPr>
        <w:pStyle w:val="Tekstpracamagisterska"/>
      </w:pPr>
      <w:r w:rsidRPr="00253185">
        <w:br w:type="page"/>
      </w:r>
    </w:p>
    <w:p w14:paraId="3254DDD2" w14:textId="77777777" w:rsidR="00E53FAB" w:rsidRDefault="00E53FAB" w:rsidP="00E53FAB">
      <w:pPr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7CCE9248" w14:textId="77777777" w:rsidR="00E53FAB" w:rsidRDefault="00E53FAB" w:rsidP="00E53FAB">
      <w:pPr>
        <w:pStyle w:val="Tyturozdziaupracamagisterska"/>
      </w:pPr>
      <w:bookmarkStart w:id="1" w:name="_Toc156047217"/>
      <w:r>
        <w:t>Rozdział 1. Ogólna charakterystyka dużych modeli językowych</w:t>
      </w:r>
      <w:bookmarkEnd w:id="1"/>
    </w:p>
    <w:p w14:paraId="1BCEE1EC" w14:textId="77777777" w:rsidR="00E53FAB" w:rsidRDefault="00E53FAB" w:rsidP="00E53FAB">
      <w:pPr>
        <w:pStyle w:val="Tytupodrozdziaupracamagisterska"/>
        <w:numPr>
          <w:ilvl w:val="1"/>
          <w:numId w:val="2"/>
        </w:numPr>
        <w:tabs>
          <w:tab w:val="num" w:pos="360"/>
        </w:tabs>
        <w:ind w:left="0" w:firstLine="0"/>
        <w:rPr>
          <w:lang w:val="en-GB"/>
        </w:rPr>
      </w:pPr>
      <w:bookmarkStart w:id="2" w:name="_Toc156047218"/>
      <w:r w:rsidRPr="00510FE4">
        <w:rPr>
          <w:lang w:val="en-GB"/>
        </w:rPr>
        <w:t xml:space="preserve">Historia </w:t>
      </w:r>
      <w:proofErr w:type="spellStart"/>
      <w:r w:rsidRPr="00510FE4">
        <w:rPr>
          <w:lang w:val="en-GB"/>
        </w:rPr>
        <w:t>modelowania</w:t>
      </w:r>
      <w:proofErr w:type="spellEnd"/>
      <w:r w:rsidRPr="00510FE4">
        <w:rPr>
          <w:lang w:val="en-GB"/>
        </w:rPr>
        <w:t xml:space="preserve"> </w:t>
      </w:r>
      <w:proofErr w:type="spellStart"/>
      <w:r w:rsidRPr="00510FE4">
        <w:rPr>
          <w:lang w:val="en-GB"/>
        </w:rPr>
        <w:t>językowego</w:t>
      </w:r>
      <w:bookmarkEnd w:id="2"/>
      <w:proofErr w:type="spellEnd"/>
    </w:p>
    <w:p w14:paraId="6ABDE7AF" w14:textId="77777777" w:rsidR="00E53FAB" w:rsidRDefault="00E53FAB" w:rsidP="00E53FAB">
      <w:pPr>
        <w:pStyle w:val="Tekstpracamagisterska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początki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algorytmy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eliza</w:t>
      </w:r>
      <w:proofErr w:type="spellEnd"/>
      <w:r>
        <w:rPr>
          <w:lang w:val="en-GB"/>
        </w:rPr>
        <w:t xml:space="preserve"> etc</w:t>
      </w:r>
    </w:p>
    <w:p w14:paraId="126E1352" w14:textId="77777777" w:rsidR="00E53FAB" w:rsidRDefault="00E53FAB" w:rsidP="00E53FAB">
      <w:pPr>
        <w:pStyle w:val="Tekstpracamagisterska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modele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ngram</w:t>
      </w:r>
      <w:proofErr w:type="spellEnd"/>
    </w:p>
    <w:p w14:paraId="23E7F61A" w14:textId="77777777" w:rsidR="00E53FAB" w:rsidRDefault="00E53FAB" w:rsidP="00E53FAB">
      <w:pPr>
        <w:pStyle w:val="Tekstpracamagisterska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rnn,lstm</w:t>
      </w:r>
      <w:proofErr w:type="spellEnd"/>
    </w:p>
    <w:p w14:paraId="14D8F799" w14:textId="77777777" w:rsidR="00E53FAB" w:rsidRPr="00692FF1" w:rsidRDefault="00E53FAB" w:rsidP="00E53FAB">
      <w:pPr>
        <w:pStyle w:val="Tekstpracamagisterska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transformery</w:t>
      </w:r>
      <w:proofErr w:type="spellEnd"/>
    </w:p>
    <w:p w14:paraId="629F6C3E" w14:textId="77777777" w:rsidR="00E53FAB" w:rsidRDefault="00E53FAB" w:rsidP="00E53FAB">
      <w:pPr>
        <w:pStyle w:val="Tytupodrozdziaupracamagisterska"/>
      </w:pPr>
      <w:bookmarkStart w:id="3" w:name="_Toc156047219"/>
      <w:r>
        <w:t>1.2 Architektura transformera</w:t>
      </w:r>
      <w:bookmarkEnd w:id="3"/>
    </w:p>
    <w:p w14:paraId="19086130" w14:textId="77777777" w:rsidR="00E53FAB" w:rsidRDefault="00E53FAB" w:rsidP="00E53FAB">
      <w:pPr>
        <w:pStyle w:val="Tekstpracamagisterska"/>
      </w:pPr>
      <w:r w:rsidRPr="00DD27C1">
        <w:t xml:space="preserve">Architektura transformera miała skromne początki, przedstawiona została bowiem przez jej autorów głównie jako ulepszenie dotychczasowych sieci neuronowych stosowanych w tłumaczeniu maszynowym. Jak jednak okazało się w latach po jej zaproponowaniu, zmieniła ona całkowicie krajobraz uczenia maszynowego. Cechuje się ona bowiem prawie nieograniczonymi możliwościami adaptacji do różnych zadań; można stosować ją nawet w dziedzinach, gdzie do tej pory używane były bardzo wyspecjalizowane modele, np. CNN w rozpoznawaniu obrazów czy …… Najistotniejszym zastosowaniem transformera w bieżących czasach wydaje się być jednak modelowanie językowe, bowiem pozwolił on na kreację takich produktów jak </w:t>
      </w:r>
      <w:proofErr w:type="spellStart"/>
      <w:r w:rsidRPr="00DD27C1">
        <w:t>ChatGPT</w:t>
      </w:r>
      <w:proofErr w:type="spellEnd"/>
      <w:r w:rsidRPr="00DD27C1">
        <w:t xml:space="preserve"> przez </w:t>
      </w:r>
      <w:proofErr w:type="spellStart"/>
      <w:r w:rsidRPr="00DD27C1">
        <w:t>OpenAI</w:t>
      </w:r>
      <w:proofErr w:type="spellEnd"/>
      <w:r w:rsidRPr="00DD27C1">
        <w:t xml:space="preserve">, </w:t>
      </w:r>
      <w:proofErr w:type="spellStart"/>
      <w:r w:rsidRPr="00DD27C1">
        <w:t>Llama</w:t>
      </w:r>
      <w:proofErr w:type="spellEnd"/>
      <w:r w:rsidRPr="00DD27C1">
        <w:t xml:space="preserve"> przez Meta, czy Bard od Google. Być może nie powinno to dziwić, biorąc pod uwagę, że od początku proponowana była do zadań związanych z NLP, natomiast nawet autorzy pierwotnej pracy nie spodziewali się wpływu jaki wywrze ona na świat </w:t>
      </w:r>
      <w:proofErr w:type="spellStart"/>
      <w:r w:rsidRPr="00DD27C1">
        <w:t>deep</w:t>
      </w:r>
      <w:proofErr w:type="spellEnd"/>
      <w:r w:rsidRPr="00DD27C1">
        <w:t xml:space="preserve"> learningu. (tutaj link do </w:t>
      </w:r>
      <w:proofErr w:type="spellStart"/>
      <w:r w:rsidRPr="00DD27C1">
        <w:t>tweeta</w:t>
      </w:r>
      <w:proofErr w:type="spellEnd"/>
      <w:r w:rsidRPr="00DD27C1">
        <w:t xml:space="preserve"> może być </w:t>
      </w:r>
      <w:proofErr w:type="spellStart"/>
      <w:r w:rsidRPr="00DD27C1">
        <w:t>np</w:t>
      </w:r>
      <w:proofErr w:type="spellEnd"/>
      <w:r w:rsidRPr="00DD27C1">
        <w:t>)</w:t>
      </w:r>
    </w:p>
    <w:p w14:paraId="71854008" w14:textId="77777777" w:rsidR="00E53FAB" w:rsidRDefault="00E53FAB" w:rsidP="00E53FAB">
      <w:pPr>
        <w:pStyle w:val="Tekstpracamagisterska"/>
      </w:pPr>
      <w:r w:rsidRPr="00B83931">
        <w:t xml:space="preserve">Głównym celem autorów było stworzenie sieci, która cechuje się lepszą pamięcią globalną i umiejętnością identyfikacji globalnych zależności między danymi wejściowymi a wyjściowymi od dotychczas używanych RNN czy CNN. Te bowiem, pomimo lat rozwoju, nadal nie radziły sobie zbyt dobrze z długimi sekwencjami danych wejściowych, a ponadto stwarzały trudności w procesie uczenia – rekurencję i </w:t>
      </w:r>
      <w:proofErr w:type="spellStart"/>
      <w:r w:rsidRPr="00B83931">
        <w:t>konwolucję</w:t>
      </w:r>
      <w:proofErr w:type="spellEnd"/>
      <w:r w:rsidRPr="00B83931">
        <w:t xml:space="preserve"> ciężko było zrównoleglić obliczeniowo.</w:t>
      </w:r>
    </w:p>
    <w:p w14:paraId="1FF66BB1" w14:textId="77777777" w:rsidR="00E53FAB" w:rsidRDefault="00E53FAB" w:rsidP="00E53FAB">
      <w:pPr>
        <w:pStyle w:val="Podtytupodrozdziau"/>
      </w:pPr>
      <w:bookmarkStart w:id="4" w:name="_Toc156047220"/>
      <w:r>
        <w:t>1.2.1 Opis architektury</w:t>
      </w:r>
      <w:bookmarkEnd w:id="4"/>
    </w:p>
    <w:p w14:paraId="4B8E37A6" w14:textId="77777777" w:rsidR="00E53FAB" w:rsidRDefault="00E53FAB" w:rsidP="00E53FAB">
      <w:pPr>
        <w:pStyle w:val="Tekstpracamagisterska"/>
      </w:pPr>
      <w:r>
        <w:t>Transformer jest modelem seq2seq, a jego najważniejszą cechą jest silne skupienie na i wykorzystanie mechanizmu uwagi własnej (</w:t>
      </w:r>
      <w:proofErr w:type="spellStart"/>
      <w:r>
        <w:t>Self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>). Nie był on co prawda zaproponowany przez autorów „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”, bowiem rozwijał się już w latach poprzedzających pracę, (linki do modeli wykorzystujących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) jednakże w </w:t>
      </w:r>
      <w:r>
        <w:lastRenderedPageBreak/>
        <w:t>przeciwieństwie do poprzednich prób, gdzie mechanizm uwagi był raczej „doklejany” do istniejących modeli, tutaj wokół jego optymalizacji zbudowano całą architekturę. Co jednak wprowadzone zostało w pracy to rozwinięcie tego mechanizmu i zaproponowanie wielowątkowego mechanizmu uwagi własnej (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). Oprócz zwiększonej ogólnej efektywności modelu w zadaniach tłumaczenia maszynowego czy generowania języka naturalnego, cechuje się on również dotychczas niespotykaną możliwością </w:t>
      </w:r>
      <w:proofErr w:type="spellStart"/>
      <w:r>
        <w:t>paralelizacji</w:t>
      </w:r>
      <w:proofErr w:type="spellEnd"/>
      <w:r>
        <w:t xml:space="preserve"> obliczeń. Zjawisko to miało na tyle duży wpływ, że rynek kart graficznych od 2017 do 2023 rozwinął się o </w:t>
      </w:r>
      <w:proofErr w:type="spellStart"/>
      <w:r>
        <w:t>xxxx</w:t>
      </w:r>
      <w:proofErr w:type="spellEnd"/>
      <w:r>
        <w:t>… (no, to trochę przepisać, rynek kart graficznych i tak się dobrze rozwijał, jeśli nie znajdę nic co 1:1 pokazuje tą zależność to wywalić to z pracy)</w:t>
      </w:r>
    </w:p>
    <w:p w14:paraId="29F9A6AF" w14:textId="77777777" w:rsidR="00E53FAB" w:rsidRDefault="00E53FAB" w:rsidP="00E53FAB">
      <w:pPr>
        <w:pStyle w:val="Tekstpracamagisterska"/>
      </w:pPr>
      <w:r>
        <w:t xml:space="preserve">Transformer składa się z dwóch bloków: </w:t>
      </w:r>
      <w:proofErr w:type="spellStart"/>
      <w:r>
        <w:t>enkodera</w:t>
      </w:r>
      <w:proofErr w:type="spellEnd"/>
      <w:r>
        <w:t xml:space="preserve"> i dekodera. Budowa taka znana i typowa jest w sieciach skupiających się na tłumaczeniu maszynowym; </w:t>
      </w:r>
      <w:proofErr w:type="spellStart"/>
      <w:r>
        <w:t>enkoder</w:t>
      </w:r>
      <w:proofErr w:type="spellEnd"/>
      <w:r>
        <w:t xml:space="preserve"> koduje ciągi znaków w języku obcym, a dekoder ma za zadanie wygenerowanie ciągu znaków w języku docelowym.. W pierwotnej pracy obydwie warstwy ustawione są szeregowo i jest ich N=6. </w:t>
      </w:r>
    </w:p>
    <w:p w14:paraId="697C5712" w14:textId="77777777" w:rsidR="00E53FAB" w:rsidRDefault="00E53FAB" w:rsidP="00E53FAB">
      <w:pPr>
        <w:pStyle w:val="Tekstpracamagisterska"/>
      </w:pPr>
      <w:r>
        <w:t xml:space="preserve">Tak przygotowane sekwencje są następnie przekazywane do </w:t>
      </w:r>
      <w:proofErr w:type="spellStart"/>
      <w:r>
        <w:t>enkodera</w:t>
      </w:r>
      <w:proofErr w:type="spellEnd"/>
      <w:r>
        <w:t>, gdzie w pierwszym kroku przetwarzane są przy użyciu mechanizmu Multi-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>. W skrócie:</w:t>
      </w:r>
    </w:p>
    <w:p w14:paraId="62254306" w14:textId="77777777" w:rsidR="00E53FAB" w:rsidRDefault="00E53FAB" w:rsidP="00E53FAB">
      <w:pPr>
        <w:pStyle w:val="Tekstpracamagisterska"/>
      </w:pPr>
    </w:p>
    <w:p w14:paraId="4A893630" w14:textId="77777777" w:rsidR="00E53FAB" w:rsidRDefault="00E53FAB" w:rsidP="00E53FAB">
      <w:pPr>
        <w:pStyle w:val="Tekstpracamagisterska"/>
        <w:spacing w:before="240"/>
      </w:pPr>
      <m:oMathPara>
        <m:oMath>
          <m:r>
            <w:rPr>
              <w:rFonts w:ascii="Cambria Math" w:hAnsi="Cambria Math"/>
            </w:rPr>
            <m:t>Attention(Q, K, V)=softmax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V</m:t>
          </m:r>
        </m:oMath>
      </m:oMathPara>
    </w:p>
    <w:p w14:paraId="0CF0B6B1" w14:textId="77777777" w:rsidR="00E53FAB" w:rsidRDefault="00E53FAB" w:rsidP="00E53FAB">
      <w:pPr>
        <w:pStyle w:val="Tekstpracamagisterska"/>
      </w:pPr>
    </w:p>
    <w:p w14:paraId="099D6352" w14:textId="77777777" w:rsidR="00E53FAB" w:rsidRDefault="00E53FAB" w:rsidP="00E53FAB">
      <w:pPr>
        <w:pStyle w:val="Tekstpracamagisterska"/>
      </w:pPr>
      <w:r>
        <w:t>Mechanizm ten pozwala na kalkulację jak „ważne” są dla siebie nawzajem poszczególne sekwencje znaków; otrzymana finalnie wartość stanowi ważoną sumę wartości „</w:t>
      </w:r>
      <w:proofErr w:type="spellStart"/>
      <w:r>
        <w:t>value</w:t>
      </w:r>
      <w:proofErr w:type="spellEnd"/>
      <w:r>
        <w:t>” z wagą, mierzoną jako zgodność „</w:t>
      </w:r>
      <w:proofErr w:type="spellStart"/>
      <w:r>
        <w:t>query</w:t>
      </w:r>
      <w:proofErr w:type="spellEnd"/>
      <w:r>
        <w:t>” i „</w:t>
      </w:r>
      <w:proofErr w:type="spellStart"/>
      <w:r>
        <w:t>key</w:t>
      </w:r>
      <w:proofErr w:type="spellEnd"/>
      <w:r>
        <w:t xml:space="preserve">”. Uwaga w takiej postaci wykonywana jest na zestawach danych -  V, K i Q są matrycami odpowiednich wartości. Uwaga wielowątkowa natomiast, polega na rzucie liniowym wartości V, K i Q do przestrzeni o wymiarach </w:t>
      </w:r>
      <w:proofErr w:type="spellStart"/>
      <w:r>
        <w:t>dk</w:t>
      </w:r>
      <w:proofErr w:type="spellEnd"/>
      <w:r>
        <w:t xml:space="preserve">, dv, </w:t>
      </w:r>
      <w:proofErr w:type="spellStart"/>
      <w:r>
        <w:t>dq</w:t>
      </w:r>
      <w:proofErr w:type="spellEnd"/>
      <w:r>
        <w:t xml:space="preserve"> przy pomocy warstwy liniowej. Obliczenia uwagi są następnie wykonywane </w:t>
      </w:r>
      <w:proofErr w:type="spellStart"/>
      <w:r>
        <w:t>równolege</w:t>
      </w:r>
      <w:proofErr w:type="spellEnd"/>
      <w:r>
        <w:t xml:space="preserve">, a ich wyniki są łączone i ponownie rzutowane warstwą liniową. </w:t>
      </w:r>
    </w:p>
    <w:p w14:paraId="75F7EB0C" w14:textId="77777777" w:rsidR="00E53FAB" w:rsidRDefault="00E53FAB" w:rsidP="00E53FAB">
      <w:pPr>
        <w:pStyle w:val="Tekstpracamagisterska"/>
      </w:pPr>
    </w:p>
    <w:p w14:paraId="43011648" w14:textId="77777777" w:rsidR="00E53FAB" w:rsidRPr="00C76A5A" w:rsidRDefault="00E53FAB" w:rsidP="00E53FAB">
      <w:pPr>
        <w:pStyle w:val="Tekstpracamagisterska"/>
        <w:ind w:firstLine="0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MultiHead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Q,K,V</m:t>
              </m:r>
            </m:e>
          </m:d>
          <m:r>
            <w:rPr>
              <w:rFonts w:ascii="Cambria Math" w:hAnsi="Cambria Math"/>
              <w:lang w:val="en-GB"/>
            </w:rPr>
            <m:t>=Concat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head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head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p>
              <m:r>
                <w:rPr>
                  <w:rFonts w:ascii="Cambria Math" w:hAnsi="Cambria Math"/>
                  <w:lang w:val="en-GB"/>
                </w:rPr>
                <m:t>O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 xml:space="preserve">gdzie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head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=Attention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QW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Q</m:t>
                  </m:r>
                </m:sup>
              </m:sSubSup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KW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VW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V</m:t>
                  </m:r>
                </m:sup>
              </m:sSubSup>
            </m:e>
          </m:d>
        </m:oMath>
      </m:oMathPara>
    </w:p>
    <w:p w14:paraId="1BC0A9CA" w14:textId="77777777" w:rsidR="00E53FAB" w:rsidRPr="00027123" w:rsidRDefault="00E53FAB" w:rsidP="00E53FAB">
      <w:pPr>
        <w:pStyle w:val="Tekstpracamagisterska"/>
        <w:ind w:firstLine="0"/>
        <w:rPr>
          <w:rFonts w:eastAsiaTheme="minorEastAsia"/>
          <w:lang w:val="en-GB"/>
        </w:rPr>
      </w:pPr>
    </w:p>
    <w:p w14:paraId="493E77DC" w14:textId="77777777" w:rsidR="00E53FAB" w:rsidRDefault="00E53FAB" w:rsidP="00E53FAB">
      <w:pPr>
        <w:pStyle w:val="Tekstpracamagisterska"/>
        <w:rPr>
          <w:rFonts w:eastAsiaTheme="minorEastAsia" w:cs="Times New Roman"/>
        </w:rPr>
      </w:pPr>
      <w:r w:rsidRPr="00E07DF8">
        <w:rPr>
          <w:rFonts w:eastAsiaTheme="minorEastAsia" w:cs="Times New Roman"/>
        </w:rPr>
        <w:t>Gdzie projekcje są macierzami parametrów</w:t>
      </w:r>
      <w:r>
        <w:rPr>
          <w:rFonts w:eastAsiaTheme="minorEastAsia" w:cs="Times New Roman"/>
        </w:rPr>
        <w:t>:</w:t>
      </w:r>
      <w:r w:rsidRPr="00E07DF8">
        <w:rPr>
          <w:rFonts w:eastAsiaTheme="minorEastAsia" w:cs="Times New Roman"/>
        </w:rPr>
        <w:t xml:space="preserve"> </w:t>
      </w:r>
    </w:p>
    <w:p w14:paraId="7C8905B7" w14:textId="77777777" w:rsidR="00E53FAB" w:rsidRPr="00C76A5A" w:rsidRDefault="00655C05" w:rsidP="00E53FAB">
      <w:pPr>
        <w:pStyle w:val="Tekstpracamagisterska"/>
        <w:ind w:firstLine="0"/>
        <w:rPr>
          <w:rFonts w:eastAsiaTheme="minorEastAsia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Q</m:t>
            </m:r>
          </m:sup>
        </m:sSubSup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model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 ×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sup>
        </m:sSup>
        <m:r>
          <w:rPr>
            <w:rFonts w:ascii="Cambria Math" w:eastAsiaTheme="minorEastAsia" w:hAnsi="Cambria Math" w:cs="Times New Roman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model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 ×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sup>
        </m:sSup>
        <m:r>
          <w:rPr>
            <w:rFonts w:ascii="Cambria Math" w:eastAsiaTheme="minorEastAsia" w:hAnsi="Cambria Math" w:cs="Times New Roman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V</m:t>
            </m:r>
          </m:sup>
        </m:sSubSup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model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 ×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</m:sup>
        </m:sSup>
      </m:oMath>
      <w:r w:rsidR="00E53FAB" w:rsidRPr="00E07DF8">
        <w:rPr>
          <w:rFonts w:eastAsiaTheme="minorEastAsia" w:cs="Times New Roman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</w:rPr>
              <m:t>O</m:t>
            </m:r>
          </m:sup>
        </m:sSup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 ×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model</m:t>
                </m:r>
              </m:sub>
            </m:sSub>
          </m:sup>
        </m:sSup>
      </m:oMath>
      <w:r w:rsidR="00E53FAB" w:rsidRPr="00E07DF8">
        <w:rPr>
          <w:rFonts w:eastAsiaTheme="minorEastAsia" w:cs="Times New Roman"/>
        </w:rPr>
        <w:t>.</w:t>
      </w:r>
    </w:p>
    <w:p w14:paraId="2FAD32AB" w14:textId="77777777" w:rsidR="00E53FAB" w:rsidRDefault="00E53FAB" w:rsidP="00E53FAB">
      <w:pPr>
        <w:pStyle w:val="Tekstpracamagisterska"/>
      </w:pPr>
      <w:r>
        <w:lastRenderedPageBreak/>
        <w:t xml:space="preserve">W następnym kroku każda pozycja procesowana jest w pełni połączoną sieć </w:t>
      </w:r>
      <w:proofErr w:type="spellStart"/>
      <w:r>
        <w:t>feed-forward</w:t>
      </w:r>
      <w:proofErr w:type="spellEnd"/>
      <w:r>
        <w:t xml:space="preserve"> – dwie liniowe transformacje z funkcją aktywacji RELU pomiędzy. </w:t>
      </w:r>
    </w:p>
    <w:p w14:paraId="227DA742" w14:textId="77777777" w:rsidR="00E53FAB" w:rsidRDefault="00E53FAB" w:rsidP="00E53FAB">
      <w:pPr>
        <w:pStyle w:val="Tekstpracamagisterska"/>
      </w:pPr>
      <w:r>
        <w:t xml:space="preserve">Ponadto, zastosowane są połączenia rezydualne, a zatem zarówno po bloku </w:t>
      </w:r>
      <w:proofErr w:type="spellStart"/>
      <w:r>
        <w:t>multi-head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i FFN, wykonywane są obliczenia addycji i normalizacji danych.</w:t>
      </w:r>
    </w:p>
    <w:p w14:paraId="49866059" w14:textId="77777777" w:rsidR="00E53FAB" w:rsidRDefault="00E53FAB" w:rsidP="00E53FAB">
      <w:pPr>
        <w:pStyle w:val="Tekstpracamagisterska"/>
      </w:pPr>
      <w:r>
        <w:t xml:space="preserve">Blok dekodera zbudowany jest bardzo podobnie jak </w:t>
      </w:r>
      <w:proofErr w:type="spellStart"/>
      <w:r>
        <w:t>enkoder</w:t>
      </w:r>
      <w:proofErr w:type="spellEnd"/>
      <w:r>
        <w:t xml:space="preserve">, z dwiema kluczowymi zmianami. Po pierwsze, matryce Q i K, są maskowane aby sekwencje nie mogły stosować mechanizmu uwagi na </w:t>
      </w:r>
      <w:proofErr w:type="spellStart"/>
      <w:r>
        <w:t>tokenach</w:t>
      </w:r>
      <w:proofErr w:type="spellEnd"/>
      <w:r>
        <w:t xml:space="preserve"> „z przyszłości”. Dla przykładu: słowo w środku zdania może się uczyć informacji jedynie o słowach je poprzedzających. Drugą zmianą jest wprowadzenie kolejnego bloku wielowątkowej uwagi, przez niektórych nazywanym cross-</w:t>
      </w:r>
      <w:proofErr w:type="spellStart"/>
      <w:r>
        <w:t>attention</w:t>
      </w:r>
      <w:proofErr w:type="spellEnd"/>
      <w:r>
        <w:t xml:space="preserve"> (</w:t>
      </w:r>
      <w:proofErr w:type="spellStart"/>
      <w:r>
        <w:t>karpathy</w:t>
      </w:r>
      <w:proofErr w:type="spellEnd"/>
      <w:r>
        <w:t xml:space="preserve">). Tym sposobem sekwencje wejściowe bloku dekodera mogą „uważać” nie tylko na siebie, ale także na informacje z bloku </w:t>
      </w:r>
      <w:proofErr w:type="spellStart"/>
      <w:r>
        <w:t>enkodera</w:t>
      </w:r>
      <w:proofErr w:type="spellEnd"/>
      <w:r>
        <w:t>, co jest kluczowe podczas efektywnego tłumaczenia maszynowego.</w:t>
      </w:r>
    </w:p>
    <w:p w14:paraId="432B1A36" w14:textId="46D7BFD9" w:rsidR="00E53FAB" w:rsidRDefault="00E53FAB" w:rsidP="00E53FAB">
      <w:pPr>
        <w:pStyle w:val="Tekstpracamagisterska"/>
      </w:pPr>
      <w:r>
        <w:t>Kluczowe – osadzanie i kodowanie pozycyjne</w:t>
      </w:r>
      <w:r w:rsidR="001112DF">
        <w:t xml:space="preserve"> (dodać wzory i jakie dokładnie kodowanie zastosowali w </w:t>
      </w:r>
      <w:proofErr w:type="spellStart"/>
      <w:r w:rsidR="001112DF">
        <w:t>attention</w:t>
      </w:r>
      <w:proofErr w:type="spellEnd"/>
      <w:r w:rsidR="001112DF">
        <w:t xml:space="preserve"> </w:t>
      </w:r>
      <w:proofErr w:type="spellStart"/>
      <w:r w:rsidR="001112DF">
        <w:t>is</w:t>
      </w:r>
      <w:proofErr w:type="spellEnd"/>
      <w:r w:rsidR="001112DF">
        <w:t>…)</w:t>
      </w:r>
    </w:p>
    <w:p w14:paraId="67996853" w14:textId="77777777" w:rsidR="00E53FAB" w:rsidRDefault="00E53FAB" w:rsidP="00E53FAB">
      <w:pPr>
        <w:pStyle w:val="Tekstpracamagisterska"/>
      </w:pPr>
      <w:r>
        <w:t xml:space="preserve">Przed dokładnym opisem bloków należy jednak zwrócić uwagę na ich dane wejściowe – są to </w:t>
      </w:r>
      <w:proofErr w:type="spellStart"/>
      <w:r>
        <w:t>tokeny</w:t>
      </w:r>
      <w:proofErr w:type="spellEnd"/>
      <w:r>
        <w:t xml:space="preserve"> osadzone w przestrzeni wektorowej, w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, 512 wymiarowej. </w:t>
      </w:r>
      <w:proofErr w:type="spellStart"/>
      <w:r>
        <w:t>Tokeny</w:t>
      </w:r>
      <w:proofErr w:type="spellEnd"/>
      <w:r>
        <w:t xml:space="preserve"> same w sobie natomiast są arbitralnym „pocięciem” wejściowej sekwencji zdań, z dodaniem równej wielkości wektorów z informacjami o pozycji słów w sekwencji (</w:t>
      </w:r>
      <w:proofErr w:type="spellStart"/>
      <w:r>
        <w:t>positional</w:t>
      </w:r>
      <w:proofErr w:type="spellEnd"/>
      <w:r>
        <w:t xml:space="preserve"> </w:t>
      </w:r>
      <w:proofErr w:type="spellStart"/>
      <w:r>
        <w:t>encodings</w:t>
      </w:r>
      <w:proofErr w:type="spellEnd"/>
      <w:r>
        <w:t xml:space="preserve">). Jak zauważają autorzy, transformer nie wykorzystuje rekurencji, ani </w:t>
      </w:r>
      <w:proofErr w:type="spellStart"/>
      <w:r>
        <w:t>konwolucji</w:t>
      </w:r>
      <w:proofErr w:type="spellEnd"/>
      <w:r>
        <w:t xml:space="preserve">, zatem nie byłby w stanie nauczyć się zależności pozycyjnych między słowami bez takiej modyfikacji danych wejściowych. </w:t>
      </w:r>
    </w:p>
    <w:p w14:paraId="034428C6" w14:textId="77777777" w:rsidR="00E53FAB" w:rsidRPr="004411E0" w:rsidRDefault="00E53FAB" w:rsidP="00E53FAB">
      <w:pPr>
        <w:pStyle w:val="Tekstpracamagisterska"/>
      </w:pPr>
      <w:r>
        <w:t xml:space="preserve">W przypadku tego modelu </w:t>
      </w:r>
      <w:proofErr w:type="spellStart"/>
      <w:r>
        <w:t>enkoder</w:t>
      </w:r>
      <w:proofErr w:type="spellEnd"/>
      <w:r>
        <w:t xml:space="preserve">-dekoder, </w:t>
      </w:r>
      <w:proofErr w:type="spellStart"/>
      <w:r>
        <w:t>enkoder</w:t>
      </w:r>
      <w:proofErr w:type="spellEnd"/>
      <w:r>
        <w:t xml:space="preserve"> od początku otrzymuje całe zdanie w języku obcym, a dekoder działa </w:t>
      </w:r>
      <w:proofErr w:type="spellStart"/>
      <w:r>
        <w:t>autoregresywnie</w:t>
      </w:r>
      <w:proofErr w:type="spellEnd"/>
      <w:r>
        <w:t xml:space="preserve">, </w:t>
      </w:r>
      <w:proofErr w:type="spellStart"/>
      <w:r>
        <w:t>wieloktronie</w:t>
      </w:r>
      <w:proofErr w:type="spellEnd"/>
      <w:r>
        <w:t xml:space="preserve"> używając swojego </w:t>
      </w:r>
      <w:proofErr w:type="spellStart"/>
      <w:r>
        <w:t>outputu</w:t>
      </w:r>
      <w:proofErr w:type="spellEnd"/>
      <w:r>
        <w:t xml:space="preserve"> jako </w:t>
      </w:r>
      <w:proofErr w:type="spellStart"/>
      <w:r>
        <w:t>inputu</w:t>
      </w:r>
      <w:proofErr w:type="spellEnd"/>
      <w:r>
        <w:t xml:space="preserve">. </w:t>
      </w:r>
    </w:p>
    <w:p w14:paraId="68DCE7A1" w14:textId="77777777" w:rsidR="00E53FAB" w:rsidRPr="00692FF1" w:rsidRDefault="00E53FAB" w:rsidP="00E53FAB">
      <w:pPr>
        <w:pStyle w:val="Tytupodrozdziaupracamagisterska"/>
        <w:rPr>
          <w:lang w:val="en-GB"/>
        </w:rPr>
      </w:pPr>
      <w:bookmarkStart w:id="5" w:name="_Toc156047221"/>
      <w:r w:rsidRPr="00692FF1">
        <w:rPr>
          <w:lang w:val="en-GB"/>
        </w:rPr>
        <w:t xml:space="preserve">1.3 </w:t>
      </w:r>
      <w:proofErr w:type="spellStart"/>
      <w:r w:rsidRPr="00692FF1">
        <w:rPr>
          <w:lang w:val="en-GB"/>
        </w:rPr>
        <w:t>Udoskonalenia</w:t>
      </w:r>
      <w:proofErr w:type="spellEnd"/>
      <w:r w:rsidRPr="00692FF1">
        <w:rPr>
          <w:lang w:val="en-GB"/>
        </w:rPr>
        <w:t xml:space="preserve"> </w:t>
      </w:r>
      <w:proofErr w:type="spellStart"/>
      <w:r w:rsidRPr="00692FF1">
        <w:rPr>
          <w:lang w:val="en-GB"/>
        </w:rPr>
        <w:t>architektury</w:t>
      </w:r>
      <w:bookmarkEnd w:id="5"/>
      <w:proofErr w:type="spellEnd"/>
    </w:p>
    <w:p w14:paraId="7DAEF210" w14:textId="77777777" w:rsidR="00E53FAB" w:rsidRPr="00692FF1" w:rsidRDefault="00E53FAB" w:rsidP="00E53FAB">
      <w:pPr>
        <w:pStyle w:val="Tekstpracamagisterska"/>
        <w:rPr>
          <w:lang w:val="en-GB"/>
        </w:rPr>
      </w:pPr>
      <w:r w:rsidRPr="00692FF1">
        <w:rPr>
          <w:lang w:val="en-GB"/>
        </w:rPr>
        <w:t>Scaling up, multimodality</w:t>
      </w:r>
    </w:p>
    <w:p w14:paraId="3B895A35" w14:textId="77777777" w:rsidR="00E53FAB" w:rsidRPr="005E5C95" w:rsidRDefault="00E53FAB" w:rsidP="00E53FAB">
      <w:pPr>
        <w:pStyle w:val="Tekstpracamagisterska"/>
        <w:rPr>
          <w:lang w:val="en-GB"/>
        </w:rPr>
      </w:pPr>
      <w:r w:rsidRPr="005E5C95">
        <w:rPr>
          <w:lang w:val="en-GB"/>
        </w:rPr>
        <w:t>From models like GPT-2, which had 1.5 billion parameters, to GPT-3 with 175 billion parameters</w:t>
      </w:r>
    </w:p>
    <w:p w14:paraId="1F56699D" w14:textId="40494C7C" w:rsidR="00E53FAB" w:rsidRDefault="00E53FAB" w:rsidP="00E53FAB">
      <w:pPr>
        <w:pStyle w:val="Tekstpracamagisterska"/>
      </w:pPr>
      <w:r>
        <w:t xml:space="preserve">Wraz z szerszym docenieniem transformera przez naukowców i firmy, podejmowane jest wiele działań w celu adaptacji i optymalizacji oryginalnej architektury do celi generowania tekstu/działania jako asystent. Jedną z najbardziej kluczowych zmian wykorzystywaną w większości modelów SOTA jest zupełne porzucenie bloku </w:t>
      </w:r>
      <w:proofErr w:type="spellStart"/>
      <w:r>
        <w:t>enkodera</w:t>
      </w:r>
      <w:proofErr w:type="spellEnd"/>
      <w:r>
        <w:t xml:space="preserve">. Z empirycznego punktu widzenia, modele dekoder </w:t>
      </w:r>
      <w:proofErr w:type="spellStart"/>
      <w:r>
        <w:t>only</w:t>
      </w:r>
      <w:proofErr w:type="spellEnd"/>
      <w:r>
        <w:t xml:space="preserve"> sprawdzają się lepiej w open-</w:t>
      </w:r>
      <w:proofErr w:type="spellStart"/>
      <w:r>
        <w:t>text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i </w:t>
      </w:r>
      <w:proofErr w:type="spellStart"/>
      <w:r>
        <w:t>prompt-based</w:t>
      </w:r>
      <w:proofErr w:type="spellEnd"/>
      <w:r>
        <w:t xml:space="preserve"> </w:t>
      </w:r>
      <w:proofErr w:type="spellStart"/>
      <w:r>
        <w:lastRenderedPageBreak/>
        <w:t>inference</w:t>
      </w:r>
      <w:proofErr w:type="spellEnd"/>
      <w:r>
        <w:t xml:space="preserve">, natomiast modele </w:t>
      </w:r>
      <w:proofErr w:type="spellStart"/>
      <w:r>
        <w:t>enkoder</w:t>
      </w:r>
      <w:proofErr w:type="spellEnd"/>
      <w:r>
        <w:t xml:space="preserve">-dekoder lepiej sprawdzają się w zadaniach klasyfikacyjnych i </w:t>
      </w:r>
      <w:proofErr w:type="spellStart"/>
      <w:r>
        <w:t>sequence</w:t>
      </w:r>
      <w:proofErr w:type="spellEnd"/>
      <w:r>
        <w:t xml:space="preserve"> to </w:t>
      </w:r>
      <w:proofErr w:type="spellStart"/>
      <w:r>
        <w:t>sequence</w:t>
      </w:r>
      <w:proofErr w:type="spellEnd"/>
      <w:r>
        <w:t xml:space="preserve">. (bardzo dużo info tutaj jest ze </w:t>
      </w:r>
      <w:proofErr w:type="spellStart"/>
      <w:r>
        <w:t>str</w:t>
      </w:r>
      <w:proofErr w:type="spellEnd"/>
      <w:r>
        <w:t xml:space="preserve"> 6 papieru ULLP).  Kluczowym jest również fakt, że porzucenie bloku </w:t>
      </w:r>
      <w:proofErr w:type="spellStart"/>
      <w:r>
        <w:t>encodera</w:t>
      </w:r>
      <w:proofErr w:type="spellEnd"/>
      <w:r>
        <w:t xml:space="preserve"> znacznie zmniejsza liczbę parametrów w modelach, a zatem pozytywnie wpływa na czas inferencji, koszty i skalowalność. Jak zauważają autorzy ULLP, modele </w:t>
      </w:r>
      <w:proofErr w:type="spellStart"/>
      <w:r>
        <w:t>enkoder</w:t>
      </w:r>
      <w:proofErr w:type="spellEnd"/>
      <w:r>
        <w:t xml:space="preserve">-dekoder mają średnio 2x więcej parametrów od modelów wykorzystujących jedynie dekoder. Z perspektywy funkcjonalnej, w modelach </w:t>
      </w:r>
      <w:proofErr w:type="spellStart"/>
      <w:r>
        <w:t>enkoder</w:t>
      </w:r>
      <w:proofErr w:type="spellEnd"/>
      <w:r>
        <w:t xml:space="preserve">-dekoder, sekwencje </w:t>
      </w:r>
      <w:proofErr w:type="spellStart"/>
      <w:r>
        <w:t>input</w:t>
      </w:r>
      <w:proofErr w:type="spellEnd"/>
      <w:r>
        <w:t xml:space="preserve"> procesowane są jedynie przez </w:t>
      </w:r>
      <w:proofErr w:type="spellStart"/>
      <w:r>
        <w:t>enkoder</w:t>
      </w:r>
      <w:proofErr w:type="spellEnd"/>
      <w:r>
        <w:t xml:space="preserve">, natomiast dekoder zajmuje się sekwencjami target, a zatem obydwie z nich mają własne zestawy parametrów. W przypadku modeli porzucających </w:t>
      </w:r>
      <w:proofErr w:type="spellStart"/>
      <w:r>
        <w:t>enkoder</w:t>
      </w:r>
      <w:proofErr w:type="spellEnd"/>
      <w:r>
        <w:t xml:space="preserve">, sekwencje </w:t>
      </w:r>
      <w:proofErr w:type="spellStart"/>
      <w:r>
        <w:t>input</w:t>
      </w:r>
      <w:proofErr w:type="spellEnd"/>
      <w:r>
        <w:t xml:space="preserve">-target są </w:t>
      </w:r>
      <w:r w:rsidR="004D72F6">
        <w:t>łączone</w:t>
      </w:r>
      <w:r>
        <w:t>.</w:t>
      </w:r>
    </w:p>
    <w:p w14:paraId="511E7504" w14:textId="1AF9391B" w:rsidR="00E53FAB" w:rsidRPr="00A95A9F" w:rsidRDefault="00E53FAB" w:rsidP="00E53FAB">
      <w:pPr>
        <w:pStyle w:val="Tekstpracamagisterska"/>
        <w:rPr>
          <w:lang w:val="en-GB"/>
        </w:rPr>
      </w:pPr>
      <w:r>
        <w:t xml:space="preserve"> Wiele współczesnych modeli językowych wprowadza również zmiany w procesie kodowania pozycyjnego </w:t>
      </w:r>
      <w:proofErr w:type="spellStart"/>
      <w:r>
        <w:t>tokenów</w:t>
      </w:r>
      <w:proofErr w:type="spellEnd"/>
      <w:r>
        <w:t xml:space="preserve"> wejściowych. Przedstawiając oryginalną architekturę transformera wykorzystane zostało kodowanie </w:t>
      </w:r>
      <w:proofErr w:type="spellStart"/>
      <w:r>
        <w:t>tokenów</w:t>
      </w:r>
      <w:proofErr w:type="spellEnd"/>
      <w:r>
        <w:t xml:space="preserve"> w pozycjach bezwzględnych. Inni autorzy zaproponowali także a </w:t>
      </w:r>
      <w:proofErr w:type="spellStart"/>
      <w:r>
        <w:t>trainable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, a </w:t>
      </w:r>
      <w:proofErr w:type="spellStart"/>
      <w:r>
        <w:t>Su</w:t>
      </w:r>
      <w:proofErr w:type="spellEnd"/>
      <w:r>
        <w:t xml:space="preserve"> et al (</w:t>
      </w:r>
      <w:proofErr w:type="spellStart"/>
      <w:r>
        <w:t>roformer</w:t>
      </w:r>
      <w:proofErr w:type="spellEnd"/>
      <w:r>
        <w:t xml:space="preserve">) osadzanie w pozycjach rotacyjnych; „ROPE koduje pozycję absolutną za pomocą macierzy rotacji, w tym samym momencie uwzględniając wyraźną zależność względnej pozycji w formułowaniu mechanizmu uwagi własnej”. </w:t>
      </w:r>
      <w:proofErr w:type="spellStart"/>
      <w:r w:rsidRPr="00A95A9F">
        <w:rPr>
          <w:lang w:val="en-GB"/>
        </w:rPr>
        <w:t>Mechanizm</w:t>
      </w:r>
      <w:proofErr w:type="spellEnd"/>
      <w:r w:rsidRPr="00A95A9F">
        <w:rPr>
          <w:lang w:val="en-GB"/>
        </w:rPr>
        <w:t xml:space="preserve"> ten </w:t>
      </w:r>
      <w:proofErr w:type="spellStart"/>
      <w:r w:rsidRPr="00A95A9F">
        <w:rPr>
          <w:lang w:val="en-GB"/>
        </w:rPr>
        <w:t>cechuje</w:t>
      </w:r>
      <w:proofErr w:type="spellEnd"/>
      <w:r w:rsidRPr="00A95A9F">
        <w:rPr>
          <w:lang w:val="en-GB"/>
        </w:rPr>
        <w:t xml:space="preserve"> </w:t>
      </w:r>
      <w:proofErr w:type="spellStart"/>
      <w:r w:rsidRPr="00A95A9F">
        <w:rPr>
          <w:lang w:val="en-GB"/>
        </w:rPr>
        <w:t>się</w:t>
      </w:r>
      <w:proofErr w:type="spellEnd"/>
      <w:r w:rsidRPr="00A95A9F">
        <w:rPr>
          <w:lang w:val="en-GB"/>
        </w:rPr>
        <w:t xml:space="preserve"> </w:t>
      </w:r>
      <w:proofErr w:type="spellStart"/>
      <w:r w:rsidRPr="00A95A9F">
        <w:rPr>
          <w:lang w:val="en-GB"/>
        </w:rPr>
        <w:t>kilkoma</w:t>
      </w:r>
      <w:proofErr w:type="spellEnd"/>
      <w:r w:rsidRPr="00A95A9F">
        <w:rPr>
          <w:lang w:val="en-GB"/>
        </w:rPr>
        <w:t xml:space="preserve"> </w:t>
      </w:r>
      <w:proofErr w:type="spellStart"/>
      <w:r w:rsidRPr="00A95A9F">
        <w:rPr>
          <w:lang w:val="en-GB"/>
        </w:rPr>
        <w:t>plusami</w:t>
      </w:r>
      <w:proofErr w:type="spellEnd"/>
      <w:r w:rsidRPr="00A95A9F">
        <w:rPr>
          <w:lang w:val="en-GB"/>
        </w:rPr>
        <w:t xml:space="preserve"> </w:t>
      </w:r>
      <w:proofErr w:type="spellStart"/>
      <w:r w:rsidRPr="00A95A9F">
        <w:rPr>
          <w:lang w:val="en-GB"/>
        </w:rPr>
        <w:t>względem</w:t>
      </w:r>
      <w:proofErr w:type="spellEnd"/>
      <w:r w:rsidRPr="00A95A9F">
        <w:rPr>
          <w:lang w:val="en-GB"/>
        </w:rPr>
        <w:t xml:space="preserve"> </w:t>
      </w:r>
      <w:proofErr w:type="spellStart"/>
      <w:r w:rsidRPr="00A95A9F">
        <w:rPr>
          <w:lang w:val="en-GB"/>
        </w:rPr>
        <w:t>pozostałych</w:t>
      </w:r>
      <w:proofErr w:type="spellEnd"/>
      <w:r w:rsidRPr="00A95A9F">
        <w:rPr>
          <w:lang w:val="en-GB"/>
        </w:rPr>
        <w:t xml:space="preserve"> </w:t>
      </w:r>
      <w:proofErr w:type="spellStart"/>
      <w:r w:rsidRPr="00A95A9F">
        <w:rPr>
          <w:lang w:val="en-GB"/>
        </w:rPr>
        <w:t>metod</w:t>
      </w:r>
      <w:proofErr w:type="spellEnd"/>
      <w:r w:rsidRPr="00A95A9F">
        <w:rPr>
          <w:lang w:val="en-GB"/>
        </w:rPr>
        <w:t>: sequence leng</w:t>
      </w:r>
      <w:r w:rsidR="009922A6">
        <w:rPr>
          <w:lang w:val="en-GB"/>
        </w:rPr>
        <w:t>th</w:t>
      </w:r>
      <w:r w:rsidRPr="00A95A9F">
        <w:rPr>
          <w:lang w:val="en-GB"/>
        </w:rPr>
        <w:t xml:space="preserve"> flexibility, </w:t>
      </w:r>
      <w:proofErr w:type="spellStart"/>
      <w:r w:rsidRPr="00A95A9F">
        <w:rPr>
          <w:lang w:val="en-GB"/>
        </w:rPr>
        <w:t>wprowadza</w:t>
      </w:r>
      <w:proofErr w:type="spellEnd"/>
      <w:r w:rsidRPr="00A95A9F">
        <w:rPr>
          <w:lang w:val="en-GB"/>
        </w:rPr>
        <w:t xml:space="preserve"> decaying inter-token dependency with increasing relative distances, capability of equipping the linear self-attention with relative position encoding. </w:t>
      </w:r>
    </w:p>
    <w:p w14:paraId="187BF126" w14:textId="77777777" w:rsidR="00E53FAB" w:rsidRDefault="00E53FAB" w:rsidP="00E53FAB">
      <w:pPr>
        <w:pStyle w:val="Tekstpracamagisterska"/>
        <w:ind w:firstLine="0"/>
      </w:pPr>
      <w:r>
        <w:t xml:space="preserve">Równie istotną innowacją są także transformery „rzadkie”. Cytat: Wymagania dotyczące pamięci i obliczeń takich sieci (transformerów) rosną kwadratowo wraz z długością sekwencji, co wyklucza ich użycie w długich sekwencjach. Autorzy wprowadzili zatem kilka rzadkich faktoryzacji macierzy atencji, co pozwoliło osiągnąć do tej pory niemożliwe długości sekwencji, jednocześnie nie tracąc przy tym wydajności modeli. Wykorzystując zaproponowane rozwiązanie, </w:t>
      </w:r>
      <w:proofErr w:type="spellStart"/>
      <w:r>
        <w:t>tokeny</w:t>
      </w:r>
      <w:proofErr w:type="spellEnd"/>
      <w:r>
        <w:t xml:space="preserve"> nie są maskowane macierzami trójkątnymi, lecz rzadkimi, jak na obrazku poniżej: (tutaj </w:t>
      </w:r>
      <w:proofErr w:type="spellStart"/>
      <w:r>
        <w:t>screen</w:t>
      </w:r>
      <w:proofErr w:type="spellEnd"/>
      <w:r>
        <w:t xml:space="preserve"> z </w:t>
      </w:r>
      <w:proofErr w:type="spellStart"/>
      <w:r>
        <w:t>sparse</w:t>
      </w:r>
      <w:proofErr w:type="spellEnd"/>
      <w:r>
        <w:t xml:space="preserve"> </w:t>
      </w:r>
      <w:proofErr w:type="spellStart"/>
      <w:r>
        <w:t>transfomers</w:t>
      </w:r>
      <w:proofErr w:type="spellEnd"/>
      <w:r>
        <w:t xml:space="preserve">). Zastosowanie takich macierzy pozwala osiągnąć SOTA wyniki, jednocześnie przedłużając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i zmniejszając ilość wymaganych obliczeń.</w:t>
      </w:r>
    </w:p>
    <w:p w14:paraId="65DEF859" w14:textId="77777777" w:rsidR="00E53FAB" w:rsidRDefault="00E53FAB" w:rsidP="00E53FAB">
      <w:pPr>
        <w:pStyle w:val="Tytupodrozdziaupracamagisterska"/>
      </w:pPr>
      <w:bookmarkStart w:id="6" w:name="_Toc156047222"/>
      <w:r>
        <w:t>1.4 Proces uczenia dużych modeli językowych</w:t>
      </w:r>
      <w:bookmarkEnd w:id="6"/>
    </w:p>
    <w:p w14:paraId="35EA5B5B" w14:textId="2C2F055C" w:rsidR="00E53FAB" w:rsidRPr="00D00974" w:rsidRDefault="00E53FAB" w:rsidP="00E53FAB">
      <w:pPr>
        <w:pStyle w:val="Tekstpracamagisterska"/>
      </w:pPr>
      <w:r w:rsidRPr="00D00974">
        <w:t xml:space="preserve">Metody uczenia sieci bazujących na architekturze transformera, przewidywalnie, różni się w zależności od modelowanego problemu czy zadania jakie model ma wykonywać. W przypadku modeli stworzonych do modelowania językowego, a dokładniej generujących język naturalny, bardzo popularnych w bieżących czasach, </w:t>
      </w:r>
      <w:proofErr w:type="spellStart"/>
      <w:r w:rsidRPr="00D00974">
        <w:t>chatbotów</w:t>
      </w:r>
      <w:proofErr w:type="spellEnd"/>
      <w:r w:rsidRPr="00D00974">
        <w:t xml:space="preserve">-asystentów, mamy do </w:t>
      </w:r>
      <w:r w:rsidRPr="00D00974">
        <w:lastRenderedPageBreak/>
        <w:t xml:space="preserve">czynienia z modelami typu GPT – </w:t>
      </w:r>
      <w:proofErr w:type="spellStart"/>
      <w:r w:rsidRPr="00D00974">
        <w:t>Generative</w:t>
      </w:r>
      <w:proofErr w:type="spellEnd"/>
      <w:r w:rsidRPr="00D00974">
        <w:t xml:space="preserve"> </w:t>
      </w:r>
      <w:proofErr w:type="spellStart"/>
      <w:r w:rsidRPr="00D00974">
        <w:t>Pre-trained</w:t>
      </w:r>
      <w:proofErr w:type="spellEnd"/>
      <w:r w:rsidRPr="00D00974">
        <w:t xml:space="preserve"> Transformer. Ze względu na bardzo dużą złożoność języka naturalnego, modele tego typu cechują się ogromną liczbą parametrów – miliony, miliardy, a zatem nawet proces inferencji, tj. generowania tekstu z nauczonego już modelu, wymaga klastrów procesorów graficznych, aby obywał się on w racjonalnym czasie. Charakterystyka ta jeszcze istotniej prezentuje się jednak w procesie uczenia modeli, który zajmuje/kosztuje (tutaj przykład </w:t>
      </w:r>
      <w:proofErr w:type="spellStart"/>
      <w:r w:rsidRPr="00D00974">
        <w:t>openai</w:t>
      </w:r>
      <w:proofErr w:type="spellEnd"/>
      <w:r w:rsidRPr="00D00974">
        <w:t xml:space="preserve"> albo </w:t>
      </w:r>
      <w:proofErr w:type="spellStart"/>
      <w:r w:rsidRPr="00D00974">
        <w:t>llamy</w:t>
      </w:r>
      <w:proofErr w:type="spellEnd"/>
      <w:r w:rsidRPr="00D00974">
        <w:t>), a zatem jest fizycznie niewykonalny przez pojedyncze jednostki bez korporacyjnego finansowania. Proces uczenia takiego asystenta zaczyna się od „</w:t>
      </w:r>
      <w:proofErr w:type="spellStart"/>
      <w:r w:rsidRPr="00D00974">
        <w:t>pre-trainingu</w:t>
      </w:r>
      <w:proofErr w:type="spellEnd"/>
      <w:r w:rsidRPr="00D00974">
        <w:t xml:space="preserve">” </w:t>
      </w:r>
      <w:proofErr w:type="spellStart"/>
      <w:r w:rsidRPr="00D00974">
        <w:t>t.j</w:t>
      </w:r>
      <w:proofErr w:type="spellEnd"/>
      <w:r w:rsidRPr="00D00974">
        <w:t>. trenowania parametrów na gigantycznym korpusie danych (</w:t>
      </w:r>
      <w:proofErr w:type="spellStart"/>
      <w:r w:rsidRPr="00D00974">
        <w:t>unlabelled</w:t>
      </w:r>
      <w:proofErr w:type="spellEnd"/>
      <w:r w:rsidRPr="00D00974">
        <w:t xml:space="preserve"> </w:t>
      </w:r>
      <w:proofErr w:type="spellStart"/>
      <w:r w:rsidRPr="00D00974">
        <w:t>text</w:t>
      </w:r>
      <w:proofErr w:type="spellEnd"/>
      <w:r w:rsidRPr="00D00974">
        <w:t xml:space="preserve">); cały </w:t>
      </w:r>
      <w:proofErr w:type="spellStart"/>
      <w:r w:rsidRPr="00D00974">
        <w:t>internet</w:t>
      </w:r>
      <w:proofErr w:type="spellEnd"/>
      <w:r w:rsidRPr="00D00974">
        <w:t xml:space="preserve"> (tutaj ładniej opisać, sprawdzić w papierach, w gpt3 opisują czego i ile użyli). Oczywiście im lepsza jakość danych wejściowych, tym lepsze będą wyniki modelu, a zatem dużo uwagi w ostatnim czasie przykłada się do przygotowania/oczyszczania danych wejściowych. Dla przykładu, firma </w:t>
      </w:r>
      <w:proofErr w:type="spellStart"/>
      <w:r w:rsidRPr="00D00974">
        <w:t>OpenAI</w:t>
      </w:r>
      <w:proofErr w:type="spellEnd"/>
      <w:r w:rsidRPr="00D00974">
        <w:t xml:space="preserve"> silnie polegała na danych z platformy </w:t>
      </w:r>
      <w:proofErr w:type="spellStart"/>
      <w:r w:rsidRPr="00D00974">
        <w:t>Reddit</w:t>
      </w:r>
      <w:proofErr w:type="spellEnd"/>
      <w:r w:rsidRPr="00D00974">
        <w:t xml:space="preserve">, zaciągając wątki mające 3 </w:t>
      </w:r>
      <w:proofErr w:type="spellStart"/>
      <w:r w:rsidRPr="00D00974">
        <w:t>upvote’y</w:t>
      </w:r>
      <w:proofErr w:type="spellEnd"/>
      <w:r w:rsidRPr="00D00974">
        <w:t xml:space="preserve"> lub więcej. Po wykonaniu uczenia wstępnego modele tego typu nie są niczym innym niż generatorami losowego tekstu i daleko im jeszcze do komercjalnie dostępnych produktów. Kluczowym etapem uczenia jest więc „fine-</w:t>
      </w:r>
      <w:proofErr w:type="spellStart"/>
      <w:r w:rsidRPr="00D00974">
        <w:t>tuning</w:t>
      </w:r>
      <w:proofErr w:type="spellEnd"/>
      <w:r w:rsidRPr="00D00974">
        <w:t xml:space="preserve">” gdzie sekwencje wejściowe przyjmują postać konwersacji Asystent-Użytkownik o charakterze konwersacyjnym. W porównaniu do ogromnych zasobów potrzebnych do </w:t>
      </w:r>
      <w:proofErr w:type="spellStart"/>
      <w:r w:rsidRPr="00D00974">
        <w:t>pre-trainingu</w:t>
      </w:r>
      <w:proofErr w:type="spellEnd"/>
      <w:r w:rsidRPr="00D00974">
        <w:t>, modele względnie szybko adaptują się do poszczególnych zadań używając fine-</w:t>
      </w:r>
      <w:proofErr w:type="spellStart"/>
      <w:r w:rsidRPr="00D00974">
        <w:t>tuningu</w:t>
      </w:r>
      <w:proofErr w:type="spellEnd"/>
      <w:r w:rsidRPr="00D00974">
        <w:t xml:space="preserve">. (jakieś źródło/porównanie </w:t>
      </w:r>
      <w:proofErr w:type="spellStart"/>
      <w:r w:rsidRPr="00D00974">
        <w:t>resourców</w:t>
      </w:r>
      <w:proofErr w:type="spellEnd"/>
      <w:r w:rsidRPr="00D00974">
        <w:t xml:space="preserve"> potrzebnych do </w:t>
      </w:r>
      <w:proofErr w:type="spellStart"/>
      <w:r w:rsidRPr="00D00974">
        <w:t>pre-train</w:t>
      </w:r>
      <w:proofErr w:type="spellEnd"/>
      <w:r w:rsidRPr="00D00974">
        <w:t>/fine-</w:t>
      </w:r>
      <w:proofErr w:type="spellStart"/>
      <w:r w:rsidRPr="00D00974">
        <w:t>tune</w:t>
      </w:r>
      <w:proofErr w:type="spellEnd"/>
      <w:r w:rsidRPr="00D00974">
        <w:t>). Proces ten nie zapewnia jednak, że model będzie akceptowalny etycznie i moralnie, szczególnie biorąc pod uwagę skalę end-</w:t>
      </w:r>
      <w:proofErr w:type="spellStart"/>
      <w:r w:rsidRPr="00D00974">
        <w:t>userów</w:t>
      </w:r>
      <w:proofErr w:type="spellEnd"/>
      <w:r w:rsidRPr="00D00974">
        <w:t>. Częste jest zatem, że firmy w tym momencie wykorzystują techniki takie jak RLHF, gdzie to ludzie oceniają tekst generowany przez model w celu poprawienia AI „</w:t>
      </w:r>
      <w:proofErr w:type="spellStart"/>
      <w:r w:rsidRPr="00D00974">
        <w:t>alignmentu</w:t>
      </w:r>
      <w:proofErr w:type="spellEnd"/>
      <w:r w:rsidRPr="00D00974">
        <w:t xml:space="preserve">”. Warto w tym miejscu zwrócić uwagę, że proces zwany </w:t>
      </w:r>
      <w:proofErr w:type="spellStart"/>
      <w:r w:rsidRPr="00D00974">
        <w:t>pre-trainingiem</w:t>
      </w:r>
      <w:proofErr w:type="spellEnd"/>
      <w:r w:rsidRPr="00D00974">
        <w:t xml:space="preserve"> nie został wprowadzony wraz z genezą architektury transformera, był bowiem wykorzystywany już wcześniej i w innych </w:t>
      </w:r>
      <w:proofErr w:type="spellStart"/>
      <w:r w:rsidRPr="00D00974">
        <w:t>architekturach</w:t>
      </w:r>
      <w:proofErr w:type="spellEnd"/>
      <w:r w:rsidRPr="00D00974">
        <w:t>: (</w:t>
      </w:r>
      <w:proofErr w:type="spellStart"/>
      <w:r w:rsidRPr="00D00974">
        <w:t>Mikolov</w:t>
      </w:r>
      <w:proofErr w:type="spellEnd"/>
      <w:r w:rsidRPr="00D00974">
        <w:t xml:space="preserve"> et al., 2013; </w:t>
      </w:r>
      <w:proofErr w:type="spellStart"/>
      <w:r w:rsidRPr="00D00974">
        <w:t>Pennington</w:t>
      </w:r>
      <w:proofErr w:type="spellEnd"/>
      <w:r w:rsidRPr="00D00974">
        <w:t xml:space="preserve"> et al., 2014; Neumann et al., 2018; </w:t>
      </w:r>
      <w:proofErr w:type="spellStart"/>
      <w:r w:rsidRPr="00D00974">
        <w:t>Dai</w:t>
      </w:r>
      <w:proofErr w:type="spellEnd"/>
      <w:r w:rsidRPr="00D00974">
        <w:t xml:space="preserve"> &amp; Le, 2015; Howard &amp; Ruder, 2018) – papier </w:t>
      </w:r>
      <w:proofErr w:type="spellStart"/>
      <w:r w:rsidRPr="00D00974">
        <w:t>Unifying</w:t>
      </w:r>
      <w:proofErr w:type="spellEnd"/>
      <w:r w:rsidRPr="00D00974">
        <w:t xml:space="preserve"> Language Learning </w:t>
      </w:r>
      <w:proofErr w:type="spellStart"/>
      <w:r w:rsidRPr="00D00974">
        <w:t>Paradigms</w:t>
      </w:r>
      <w:proofErr w:type="spellEnd"/>
      <w:r w:rsidRPr="00D00974">
        <w:t xml:space="preserve"> – strona 6</w:t>
      </w:r>
    </w:p>
    <w:p w14:paraId="7ABF708C" w14:textId="77777777" w:rsidR="00E53FAB" w:rsidRPr="00D00974" w:rsidRDefault="00E53FAB" w:rsidP="00E53FAB">
      <w:pPr>
        <w:pStyle w:val="Tekstpracamagisterska"/>
      </w:pPr>
      <w:r w:rsidRPr="00D00974">
        <w:t xml:space="preserve">Również na tej samej stronie, niżej, opisane dlaczego </w:t>
      </w:r>
      <w:proofErr w:type="spellStart"/>
      <w:r w:rsidRPr="00D00974">
        <w:t>decoder</w:t>
      </w:r>
      <w:proofErr w:type="spellEnd"/>
      <w:r w:rsidRPr="00D00974">
        <w:t xml:space="preserve"> </w:t>
      </w:r>
      <w:proofErr w:type="spellStart"/>
      <w:r w:rsidRPr="00D00974">
        <w:t>only</w:t>
      </w:r>
      <w:proofErr w:type="spellEnd"/>
      <w:r w:rsidRPr="00D00974">
        <w:t xml:space="preserve"> sprawdzał się lepiej w open </w:t>
      </w:r>
      <w:proofErr w:type="spellStart"/>
      <w:r w:rsidRPr="00D00974">
        <w:t>ended</w:t>
      </w:r>
      <w:proofErr w:type="spellEnd"/>
      <w:r w:rsidRPr="00D00974">
        <w:t xml:space="preserve"> </w:t>
      </w:r>
      <w:proofErr w:type="spellStart"/>
      <w:r w:rsidRPr="00D00974">
        <w:t>text</w:t>
      </w:r>
      <w:proofErr w:type="spellEnd"/>
      <w:r w:rsidRPr="00D00974">
        <w:t xml:space="preserve"> </w:t>
      </w:r>
      <w:proofErr w:type="spellStart"/>
      <w:r w:rsidRPr="00D00974">
        <w:t>generation</w:t>
      </w:r>
      <w:proofErr w:type="spellEnd"/>
    </w:p>
    <w:p w14:paraId="1D4D976F" w14:textId="700A6734" w:rsidR="00E53FAB" w:rsidRPr="00D00974" w:rsidRDefault="00E53FAB" w:rsidP="00E53FAB">
      <w:pPr>
        <w:pStyle w:val="Tekstpracamagisterska"/>
        <w:rPr>
          <w:lang w:val="en-GB"/>
        </w:rPr>
      </w:pPr>
      <w:r w:rsidRPr="00D00974">
        <w:rPr>
          <w:lang w:val="en-GB"/>
        </w:rPr>
        <w:t xml:space="preserve">Info </w:t>
      </w:r>
      <w:proofErr w:type="spellStart"/>
      <w:r w:rsidRPr="00D00974">
        <w:rPr>
          <w:lang w:val="en-GB"/>
        </w:rPr>
        <w:t>sprawdzić</w:t>
      </w:r>
      <w:proofErr w:type="spellEnd"/>
      <w:r w:rsidR="00655C05">
        <w:rPr>
          <w:lang w:val="en-GB"/>
        </w:rPr>
        <w:t>:</w:t>
      </w:r>
    </w:p>
    <w:p w14:paraId="44B73871" w14:textId="77777777" w:rsidR="00E53FAB" w:rsidRDefault="00E53FAB" w:rsidP="00E53FAB">
      <w:pPr>
        <w:pStyle w:val="Tekstpracamagisterska"/>
        <w:rPr>
          <w:lang w:val="en-GB"/>
        </w:rPr>
      </w:pPr>
      <w:r w:rsidRPr="00D00974">
        <w:rPr>
          <w:lang w:val="en-GB"/>
        </w:rPr>
        <w:t>Generative pretraining (GP) was a long-established concept in machine learning applications.[16][17][18] It was originally used as a form of semi-supervised learning, as the model is trained first on an unlabelled dataset (pretraining step) by learning to generate datapoints in the dataset, and then it is trained to classify a labelled dataset.”</w:t>
      </w:r>
    </w:p>
    <w:p w14:paraId="43FD2CF4" w14:textId="77777777" w:rsidR="00E53FAB" w:rsidRPr="00510FE4" w:rsidRDefault="00E53FAB" w:rsidP="00E53FAB">
      <w:pPr>
        <w:pStyle w:val="Podtytupodrozdziau"/>
      </w:pPr>
      <w:bookmarkStart w:id="7" w:name="_Toc156047223"/>
      <w:r w:rsidRPr="00510FE4">
        <w:lastRenderedPageBreak/>
        <w:t>1.4.1 Metodologie uczenia</w:t>
      </w:r>
      <w:bookmarkEnd w:id="7"/>
    </w:p>
    <w:p w14:paraId="62B267AD" w14:textId="77777777" w:rsidR="00E53FAB" w:rsidRPr="00510FE4" w:rsidRDefault="00E53FAB" w:rsidP="00E53FAB">
      <w:pPr>
        <w:rPr>
          <w:rFonts w:ascii="Times New Roman" w:hAnsi="Times New Roman"/>
          <w:sz w:val="24"/>
        </w:rPr>
      </w:pPr>
      <w:r w:rsidRPr="00510FE4">
        <w:br w:type="page"/>
      </w:r>
    </w:p>
    <w:p w14:paraId="71404C49" w14:textId="77777777" w:rsidR="00E53FAB" w:rsidRDefault="00E53FAB" w:rsidP="00E53FAB">
      <w:pPr>
        <w:pStyle w:val="Tyturozdziaupracamagisterska"/>
      </w:pPr>
      <w:bookmarkStart w:id="8" w:name="_Toc156047224"/>
      <w:r>
        <w:lastRenderedPageBreak/>
        <w:t xml:space="preserve">Rozdział 2. </w:t>
      </w:r>
      <w:proofErr w:type="spellStart"/>
      <w:r>
        <w:t>LoRA</w:t>
      </w:r>
      <w:proofErr w:type="spellEnd"/>
      <w:r>
        <w:t xml:space="preserve">: adaptacja </w:t>
      </w:r>
      <w:proofErr w:type="spellStart"/>
      <w:r>
        <w:t>LLMów</w:t>
      </w:r>
      <w:proofErr w:type="spellEnd"/>
      <w:r>
        <w:t xml:space="preserve"> macierzami niskiego rzędu</w:t>
      </w:r>
      <w:bookmarkEnd w:id="8"/>
    </w:p>
    <w:p w14:paraId="4ABB70B3" w14:textId="77777777" w:rsidR="00E53FAB" w:rsidRDefault="00E53FAB" w:rsidP="00E53FAB">
      <w:pPr>
        <w:pStyle w:val="Tytupodrozdziaupracamagisterska"/>
      </w:pPr>
      <w:bookmarkStart w:id="9" w:name="_Toc156047225"/>
      <w:r>
        <w:t>2.1 Pojęcie adaptacji dużych modeli językowych</w:t>
      </w:r>
      <w:bookmarkEnd w:id="9"/>
    </w:p>
    <w:p w14:paraId="13DF5753" w14:textId="77777777" w:rsidR="00E53FAB" w:rsidRDefault="00E53FAB" w:rsidP="00E53FAB">
      <w:pPr>
        <w:pStyle w:val="Podtytupodrozdziau"/>
      </w:pPr>
      <w:bookmarkStart w:id="10" w:name="_Toc156047226"/>
      <w:r>
        <w:t xml:space="preserve">2.1.1 </w:t>
      </w:r>
      <w:proofErr w:type="spellStart"/>
      <w:r>
        <w:t>LoRA</w:t>
      </w:r>
      <w:bookmarkEnd w:id="10"/>
      <w:proofErr w:type="spellEnd"/>
    </w:p>
    <w:p w14:paraId="7A25CBE3" w14:textId="77777777" w:rsidR="00E53FAB" w:rsidRPr="000E0451" w:rsidRDefault="00E53FAB" w:rsidP="00E53FAB">
      <w:pPr>
        <w:pStyle w:val="Tekstpracamagisterska"/>
      </w:pPr>
    </w:p>
    <w:p w14:paraId="170BC146" w14:textId="77777777" w:rsidR="00E53FAB" w:rsidRPr="0012256F" w:rsidRDefault="00E53FAB" w:rsidP="00E53FAB">
      <w:pPr>
        <w:pStyle w:val="Legenda"/>
        <w:keepNext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bookmarkStart w:id="11" w:name="_Toc145953003"/>
      <w:bookmarkStart w:id="12" w:name="_Toc155941356"/>
      <w:r w:rsidRPr="001225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Tabela </w:t>
      </w:r>
      <w:r w:rsidRPr="001225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225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Tabela \* ARABIC </w:instrText>
      </w:r>
      <w:r w:rsidRPr="001225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1225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225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bookmarkEnd w:id="11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Tabela testowa</w:t>
      </w:r>
      <w:bookmarkEnd w:id="1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81"/>
        <w:gridCol w:w="5380"/>
      </w:tblGrid>
      <w:tr w:rsidR="00E53FAB" w14:paraId="48F30958" w14:textId="77777777" w:rsidTr="002B6B2E">
        <w:tc>
          <w:tcPr>
            <w:tcW w:w="3681" w:type="dxa"/>
          </w:tcPr>
          <w:p w14:paraId="39024D02" w14:textId="77777777" w:rsidR="00E53FAB" w:rsidRDefault="00E53FAB" w:rsidP="002B6B2E">
            <w:pPr>
              <w:pStyle w:val="Tekstpracamagisterska"/>
              <w:ind w:firstLine="0"/>
              <w:jc w:val="center"/>
            </w:pPr>
            <w:r>
              <w:t>1</w:t>
            </w:r>
          </w:p>
        </w:tc>
        <w:tc>
          <w:tcPr>
            <w:tcW w:w="5380" w:type="dxa"/>
          </w:tcPr>
          <w:p w14:paraId="28511082" w14:textId="77777777" w:rsidR="00E53FAB" w:rsidRDefault="00E53FAB" w:rsidP="002B6B2E">
            <w:pPr>
              <w:pStyle w:val="Tekstpracamagisterska"/>
              <w:ind w:firstLine="0"/>
              <w:jc w:val="center"/>
            </w:pPr>
            <w:r>
              <w:t>2</w:t>
            </w:r>
          </w:p>
        </w:tc>
      </w:tr>
      <w:tr w:rsidR="00E53FAB" w14:paraId="4C9951E8" w14:textId="77777777" w:rsidTr="002B6B2E">
        <w:tc>
          <w:tcPr>
            <w:tcW w:w="3681" w:type="dxa"/>
          </w:tcPr>
          <w:p w14:paraId="2EBA3EB3" w14:textId="77777777" w:rsidR="00E53FAB" w:rsidRDefault="00E53FAB" w:rsidP="002B6B2E">
            <w:pPr>
              <w:pStyle w:val="Tekstpracamagisterska"/>
              <w:ind w:firstLine="0"/>
              <w:jc w:val="center"/>
            </w:pPr>
            <w:r>
              <w:t>3</w:t>
            </w:r>
          </w:p>
        </w:tc>
        <w:tc>
          <w:tcPr>
            <w:tcW w:w="5380" w:type="dxa"/>
          </w:tcPr>
          <w:p w14:paraId="3A0428AD" w14:textId="77777777" w:rsidR="00E53FAB" w:rsidRDefault="00E53FAB" w:rsidP="002B6B2E">
            <w:pPr>
              <w:pStyle w:val="Tekstpracamagisterska"/>
              <w:ind w:firstLine="0"/>
              <w:jc w:val="center"/>
            </w:pPr>
            <w:r>
              <w:t>4</w:t>
            </w:r>
          </w:p>
        </w:tc>
      </w:tr>
    </w:tbl>
    <w:p w14:paraId="30E8220D" w14:textId="77777777" w:rsidR="00E53FAB" w:rsidRDefault="00E53FAB" w:rsidP="00E53FAB">
      <w:pPr>
        <w:pStyle w:val="rdo"/>
      </w:pPr>
      <w:r>
        <w:t>Źródło: ;</w:t>
      </w:r>
      <w:proofErr w:type="spellStart"/>
      <w:r>
        <w:t>kljlkjlkj</w:t>
      </w:r>
      <w:proofErr w:type="spellEnd"/>
    </w:p>
    <w:p w14:paraId="546F0E5C" w14:textId="77777777" w:rsidR="00E53FAB" w:rsidRPr="005F6FC0" w:rsidRDefault="00E53FAB" w:rsidP="00E53FAB">
      <w:pPr>
        <w:pStyle w:val="Tekstpracamagisterska"/>
      </w:pPr>
    </w:p>
    <w:p w14:paraId="4386BDC2" w14:textId="77777777" w:rsidR="00E53FAB" w:rsidRPr="00137ADC" w:rsidRDefault="00E53FAB" w:rsidP="00E53FAB">
      <w:pPr>
        <w:pStyle w:val="Legenda"/>
        <w:keepNext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bookmarkStart w:id="13" w:name="_Toc155941372"/>
      <w:r w:rsidRPr="00137AD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Rysunek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Rysunek \* ARABIC </w:instrTex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37AD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Rysunek testowy</w:t>
      </w:r>
      <w:bookmarkEnd w:id="13"/>
    </w:p>
    <w:p w14:paraId="232A8941" w14:textId="77777777" w:rsidR="00E53FAB" w:rsidRDefault="00E53FAB" w:rsidP="00E53FAB">
      <w:pPr>
        <w:pStyle w:val="Tekstpracamagisterska"/>
      </w:pPr>
      <w:r w:rsidRPr="00E75AF9">
        <w:rPr>
          <w:noProof/>
        </w:rPr>
        <w:drawing>
          <wp:inline distT="0" distB="0" distL="0" distR="0" wp14:anchorId="0C1712CE" wp14:editId="6C391378">
            <wp:extent cx="3628367" cy="1964483"/>
            <wp:effectExtent l="0" t="0" r="0" b="0"/>
            <wp:docPr id="1023108636" name="Obraz 1" descr="Obraz zawierający tekst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08636" name="Obraz 1" descr="Obraz zawierający tekst, zrzut ekranu, diagra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367" cy="196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4AEC" w14:textId="77777777" w:rsidR="00E53FAB" w:rsidRPr="002534C9" w:rsidRDefault="00E53FAB" w:rsidP="00E53FAB">
      <w:pPr>
        <w:pStyle w:val="Tekstpracamagisterska"/>
      </w:pPr>
    </w:p>
    <w:p w14:paraId="04A6FE14" w14:textId="77777777" w:rsidR="00E53FAB" w:rsidRPr="00355372" w:rsidRDefault="00E53FAB" w:rsidP="00E53FAB">
      <w:pPr>
        <w:pStyle w:val="Tekstpracamagisterska"/>
      </w:pPr>
    </w:p>
    <w:p w14:paraId="156DFD8A" w14:textId="77777777" w:rsidR="00E53FAB" w:rsidRPr="00510FE4" w:rsidRDefault="00E53FAB" w:rsidP="00E53FAB">
      <w:pPr>
        <w:pStyle w:val="Tytupodrozdziaupracamagisterska"/>
      </w:pPr>
      <w:bookmarkStart w:id="14" w:name="_Toc156047227"/>
      <w:r w:rsidRPr="00510FE4">
        <w:t xml:space="preserve">2.2 </w:t>
      </w:r>
      <w:r>
        <w:t>Praktyczne zastosowanie w modelach</w:t>
      </w:r>
      <w:bookmarkEnd w:id="14"/>
    </w:p>
    <w:p w14:paraId="37A45A6B" w14:textId="77777777" w:rsidR="00E53FAB" w:rsidRPr="00BB1176" w:rsidRDefault="00E53FAB" w:rsidP="00E53FAB">
      <w:pPr>
        <w:pStyle w:val="Tytupodrozdziaupracamagisterska"/>
      </w:pPr>
      <w:bookmarkStart w:id="15" w:name="_Toc156047228"/>
      <w:r w:rsidRPr="00BB1176">
        <w:t xml:space="preserve">2.3 </w:t>
      </w:r>
      <w:r>
        <w:t>Korzyści wynikające z zastosowania „</w:t>
      </w:r>
      <w:proofErr w:type="spellStart"/>
      <w:r>
        <w:t>LoRy</w:t>
      </w:r>
      <w:proofErr w:type="spellEnd"/>
      <w:r>
        <w:t>”</w:t>
      </w:r>
      <w:bookmarkEnd w:id="15"/>
    </w:p>
    <w:p w14:paraId="372D990F" w14:textId="77777777" w:rsidR="00E53FAB" w:rsidRPr="00BB1176" w:rsidRDefault="00E53FAB" w:rsidP="00E53FAB">
      <w:pPr>
        <w:pStyle w:val="Podtytupodrozdziau"/>
      </w:pPr>
      <w:bookmarkStart w:id="16" w:name="_Toc156047229"/>
      <w:r w:rsidRPr="00BB1176">
        <w:t xml:space="preserve">2.3.1 </w:t>
      </w:r>
      <w:r>
        <w:t>Oszczędność czasu i zasobów pieniężnych</w:t>
      </w:r>
      <w:bookmarkEnd w:id="16"/>
    </w:p>
    <w:p w14:paraId="6B559449" w14:textId="77777777" w:rsidR="00E53FAB" w:rsidRPr="00BB1176" w:rsidRDefault="00E53FAB" w:rsidP="00E53FAB">
      <w:pPr>
        <w:pStyle w:val="Podtytupodrozdziau"/>
      </w:pPr>
      <w:bookmarkStart w:id="17" w:name="_Toc156047230"/>
      <w:r w:rsidRPr="00BB1176">
        <w:t xml:space="preserve">2.3.2 Dostępność dla </w:t>
      </w:r>
      <w:r>
        <w:t>mniejszych podmiotów</w:t>
      </w:r>
      <w:bookmarkEnd w:id="17"/>
    </w:p>
    <w:p w14:paraId="4D26AB6E" w14:textId="77777777" w:rsidR="00E53FAB" w:rsidRDefault="00E53FAB" w:rsidP="00E53FAB">
      <w:pPr>
        <w:pStyle w:val="Tytupodrozdziaupracamagisterska"/>
      </w:pPr>
      <w:bookmarkStart w:id="18" w:name="_Toc156047231"/>
      <w:r w:rsidRPr="001B1AD3">
        <w:t xml:space="preserve">2.4 </w:t>
      </w:r>
      <w:r>
        <w:t xml:space="preserve">Wyzwania i ograniczenia (zobaczę na bieżąco czy opłaca się pisać o </w:t>
      </w:r>
      <w:proofErr w:type="spellStart"/>
      <w:r>
        <w:t>downside’ach</w:t>
      </w:r>
      <w:proofErr w:type="spellEnd"/>
      <w:r>
        <w:t xml:space="preserve"> czy czymś innym)</w:t>
      </w:r>
      <w:bookmarkEnd w:id="18"/>
      <w:r>
        <w:t xml:space="preserve"> </w:t>
      </w:r>
    </w:p>
    <w:p w14:paraId="5F8B7EFD" w14:textId="77777777" w:rsidR="00E53FAB" w:rsidRPr="00FD6E28" w:rsidRDefault="00E53FAB" w:rsidP="00E53FAB">
      <w:pPr>
        <w:pStyle w:val="Tekstpracamagisterska"/>
      </w:pPr>
    </w:p>
    <w:p w14:paraId="05939C8F" w14:textId="77777777" w:rsidR="00E53FAB" w:rsidRDefault="00E53FAB" w:rsidP="00E53FAB">
      <w:pPr>
        <w:pStyle w:val="Tyturozdziaupracamagisterska"/>
      </w:pPr>
      <w:bookmarkStart w:id="19" w:name="_Toc156047232"/>
      <w:r>
        <w:lastRenderedPageBreak/>
        <w:t xml:space="preserve">Rozdział 3. Implementacja praktyczna i ocena techniki adaptacji </w:t>
      </w:r>
      <w:proofErr w:type="spellStart"/>
      <w:r>
        <w:t>LoRA</w:t>
      </w:r>
      <w:bookmarkEnd w:id="19"/>
      <w:proofErr w:type="spellEnd"/>
    </w:p>
    <w:p w14:paraId="0AE9DBF7" w14:textId="77777777" w:rsidR="00E53FAB" w:rsidRDefault="00E53FAB" w:rsidP="00E53FAB">
      <w:pPr>
        <w:pStyle w:val="Tytupodrozdziaupracamagisterska"/>
      </w:pPr>
      <w:bookmarkStart w:id="20" w:name="_Toc156047233"/>
      <w:r>
        <w:t>3.1 Projektowanie eksperymentów</w:t>
      </w:r>
      <w:bookmarkEnd w:id="20"/>
    </w:p>
    <w:p w14:paraId="48A8472E" w14:textId="77777777" w:rsidR="00E53FAB" w:rsidRDefault="00E53FAB" w:rsidP="00E53FAB">
      <w:pPr>
        <w:pStyle w:val="Tytupodrozdziaupracamagisterska"/>
      </w:pPr>
      <w:bookmarkStart w:id="21" w:name="_Toc156047234"/>
      <w:r>
        <w:t>3.2 Metodologia</w:t>
      </w:r>
      <w:bookmarkEnd w:id="21"/>
    </w:p>
    <w:p w14:paraId="7ABF8F3E" w14:textId="77777777" w:rsidR="00E53FAB" w:rsidRDefault="00E53FAB" w:rsidP="00E53FAB">
      <w:pPr>
        <w:pStyle w:val="Tytupodrozdziaupracamagisterska"/>
      </w:pPr>
      <w:bookmarkStart w:id="22" w:name="_Toc156047235"/>
      <w:r>
        <w:t>3.3 Wyniki i analiza</w:t>
      </w:r>
      <w:bookmarkEnd w:id="22"/>
    </w:p>
    <w:p w14:paraId="21E72E11" w14:textId="77777777" w:rsidR="00E53FAB" w:rsidRPr="00FD6E28" w:rsidRDefault="00E53FAB" w:rsidP="00E53FAB">
      <w:pPr>
        <w:pStyle w:val="Tytupodrozdziaupracamagisterska"/>
      </w:pPr>
      <w:bookmarkStart w:id="23" w:name="_Toc156047236"/>
      <w:r>
        <w:t>3.4 Dyskusja</w:t>
      </w:r>
      <w:bookmarkEnd w:id="23"/>
    </w:p>
    <w:p w14:paraId="3CDF156C" w14:textId="77777777" w:rsidR="00E53FAB" w:rsidRPr="00FD6E28" w:rsidRDefault="00E53FAB" w:rsidP="00E53FAB">
      <w:pPr>
        <w:rPr>
          <w:rFonts w:ascii="Times New Roman" w:hAnsi="Times New Roman"/>
          <w:sz w:val="24"/>
        </w:rPr>
      </w:pPr>
      <w:r>
        <w:br w:type="page"/>
      </w:r>
    </w:p>
    <w:p w14:paraId="5545A281" w14:textId="77777777" w:rsidR="00E53FAB" w:rsidRDefault="00E53FAB" w:rsidP="00E53FAB">
      <w:pPr>
        <w:pStyle w:val="Tyturozdziaupracamagisterska"/>
      </w:pPr>
      <w:bookmarkStart w:id="24" w:name="_Toc156047237"/>
      <w:r>
        <w:lastRenderedPageBreak/>
        <w:t>Rozdział 4. Przyszłość i rozwój dużych modeli językowych</w:t>
      </w:r>
      <w:bookmarkEnd w:id="24"/>
    </w:p>
    <w:p w14:paraId="6B7819A2" w14:textId="77777777" w:rsidR="00E53FAB" w:rsidRDefault="00E53FAB" w:rsidP="00E53FAB">
      <w:pPr>
        <w:pStyle w:val="Tytupodrozdziaupracamagisterska"/>
      </w:pPr>
      <w:bookmarkStart w:id="25" w:name="_Toc156047238"/>
      <w:r>
        <w:t>4.1 Nowe trendy i innowacje w LLM</w:t>
      </w:r>
      <w:bookmarkEnd w:id="25"/>
    </w:p>
    <w:p w14:paraId="797C55D5" w14:textId="77777777" w:rsidR="00E53FAB" w:rsidRDefault="00E53FAB" w:rsidP="00E53FAB">
      <w:pPr>
        <w:pStyle w:val="Tytupodrozdziaupracamagisterska"/>
      </w:pPr>
      <w:bookmarkStart w:id="26" w:name="_Toc156047239"/>
      <w:r>
        <w:t>4.2 Rola adaptacji macierzami niskiego rzędu i innych narzędzi w rozwoju LLM-ów</w:t>
      </w:r>
      <w:bookmarkEnd w:id="26"/>
    </w:p>
    <w:p w14:paraId="31F5C17E" w14:textId="77777777" w:rsidR="00E53FAB" w:rsidRPr="00DB7C2A" w:rsidRDefault="00E53FAB" w:rsidP="00E53FAB">
      <w:pPr>
        <w:pStyle w:val="Tytupodrozdziaupracamagisterska"/>
      </w:pPr>
      <w:bookmarkStart w:id="27" w:name="_Toc156047240"/>
      <w:r>
        <w:t>4.3 Wpływ społeczny i etyczny</w:t>
      </w:r>
      <w:bookmarkEnd w:id="27"/>
    </w:p>
    <w:p w14:paraId="3C0CD504" w14:textId="77777777" w:rsidR="00E53FAB" w:rsidRPr="001B1AD3" w:rsidRDefault="00E53FAB" w:rsidP="00E53FAB">
      <w:pPr>
        <w:rPr>
          <w:rFonts w:ascii="Times New Roman" w:hAnsi="Times New Roman"/>
          <w:sz w:val="24"/>
        </w:rPr>
      </w:pPr>
      <w:r w:rsidRPr="001B1AD3">
        <w:br w:type="page"/>
      </w:r>
    </w:p>
    <w:p w14:paraId="5354D6EA" w14:textId="77777777" w:rsidR="00E53FAB" w:rsidRDefault="00E53FAB" w:rsidP="00E53FAB">
      <w:pPr>
        <w:pStyle w:val="Tyturozdziaupracamagisterska"/>
      </w:pPr>
      <w:bookmarkStart w:id="28" w:name="_Toc156047241"/>
      <w:r>
        <w:lastRenderedPageBreak/>
        <w:t>Zakończenie</w:t>
      </w:r>
      <w:bookmarkEnd w:id="28"/>
    </w:p>
    <w:p w14:paraId="78C5AE63" w14:textId="77777777" w:rsidR="00E53FAB" w:rsidRDefault="00E53FAB" w:rsidP="00E53FAB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sz w:val="28"/>
          <w:szCs w:val="26"/>
        </w:rPr>
        <w:br w:type="page"/>
      </w:r>
    </w:p>
    <w:p w14:paraId="52C014EF" w14:textId="77777777" w:rsidR="00E53FAB" w:rsidRPr="006A4AE4" w:rsidRDefault="00E53FAB" w:rsidP="00E53FAB">
      <w:pPr>
        <w:pStyle w:val="Tyturozdziaupracamagisterska"/>
      </w:pPr>
      <w:bookmarkStart w:id="29" w:name="_Toc156047242"/>
      <w:r>
        <w:lastRenderedPageBreak/>
        <w:t>Bibliografia</w:t>
      </w:r>
      <w:bookmarkEnd w:id="29"/>
    </w:p>
    <w:p w14:paraId="68DD3ED7" w14:textId="77777777" w:rsidR="00E53FAB" w:rsidRPr="001112DF" w:rsidRDefault="00E53FAB" w:rsidP="00E53FAB">
      <w:pPr>
        <w:rPr>
          <w:rFonts w:ascii="Times New Roman" w:hAnsi="Times New Roman"/>
          <w:b/>
          <w:bCs/>
          <w:sz w:val="26"/>
          <w:szCs w:val="26"/>
        </w:rPr>
      </w:pPr>
      <w:r w:rsidRPr="001112DF">
        <w:rPr>
          <w:b/>
          <w:bCs/>
          <w:sz w:val="26"/>
          <w:szCs w:val="26"/>
        </w:rPr>
        <w:br w:type="page"/>
      </w:r>
    </w:p>
    <w:p w14:paraId="0AC0B82B" w14:textId="77777777" w:rsidR="00E53FAB" w:rsidRDefault="00E53FAB" w:rsidP="00E53FAB">
      <w:pPr>
        <w:pStyle w:val="Tyturozdziaupracamagisterska"/>
      </w:pPr>
      <w:bookmarkStart w:id="30" w:name="_Toc156047243"/>
      <w:r>
        <w:lastRenderedPageBreak/>
        <w:t>Spis tabel</w:t>
      </w:r>
      <w:bookmarkEnd w:id="30"/>
    </w:p>
    <w:p w14:paraId="1E65F8FA" w14:textId="77777777" w:rsidR="00E53FAB" w:rsidRPr="000E65ED" w:rsidRDefault="00E53FAB" w:rsidP="00E53FAB">
      <w:pPr>
        <w:pStyle w:val="Tekstpracamagisterska"/>
      </w:pPr>
    </w:p>
    <w:p w14:paraId="490D60DE" w14:textId="77777777" w:rsidR="00E53FAB" w:rsidRDefault="00E53FAB" w:rsidP="00E53FAB">
      <w:pPr>
        <w:pStyle w:val="Spisilustracji"/>
        <w:tabs>
          <w:tab w:val="right" w:leader="dot" w:pos="9061"/>
        </w:tabs>
        <w:rPr>
          <w:rFonts w:eastAsiaTheme="minorEastAsia"/>
          <w:noProof/>
          <w:kern w:val="2"/>
          <w:sz w:val="24"/>
          <w:szCs w:val="24"/>
          <w:lang w:eastAsia="pl-PL"/>
          <w14:ligatures w14:val="standardContextual"/>
        </w:rPr>
      </w:pPr>
      <w:r>
        <w:rPr>
          <w:b/>
          <w:bCs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 xml:space="preserve"> TOC \c "Tabela" </w:instrText>
      </w:r>
      <w:r>
        <w:rPr>
          <w:b/>
          <w:bCs/>
          <w:sz w:val="26"/>
          <w:szCs w:val="26"/>
        </w:rPr>
        <w:fldChar w:fldCharType="separate"/>
      </w:r>
      <w:r w:rsidRPr="00785DC1">
        <w:rPr>
          <w:rFonts w:ascii="Times New Roman" w:hAnsi="Times New Roman" w:cs="Times New Roman"/>
          <w:b/>
          <w:bCs/>
          <w:noProof/>
        </w:rPr>
        <w:t>Tabela 1. Tabela testowa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_Toc155941356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49FA85" w14:textId="77777777" w:rsidR="00E53FAB" w:rsidRDefault="00E53FAB" w:rsidP="00E53FAB">
      <w:pPr>
        <w:pStyle w:val="Tekstpracamagisterska"/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fldChar w:fldCharType="end"/>
      </w:r>
    </w:p>
    <w:p w14:paraId="2E1C79F0" w14:textId="77777777" w:rsidR="00E53FAB" w:rsidRDefault="00E53FAB" w:rsidP="00E53FAB">
      <w:pPr>
        <w:rPr>
          <w:rFonts w:ascii="Times New Roman" w:hAnsi="Times New Roman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57EB9D1" w14:textId="77777777" w:rsidR="00E53FAB" w:rsidRDefault="00E53FAB" w:rsidP="00E53FAB">
      <w:pPr>
        <w:pStyle w:val="Tyturozdziaupracamagisterska"/>
      </w:pPr>
      <w:bookmarkStart w:id="31" w:name="_Toc156047244"/>
      <w:r>
        <w:lastRenderedPageBreak/>
        <w:t>Spis wykresów</w:t>
      </w:r>
      <w:bookmarkEnd w:id="31"/>
    </w:p>
    <w:p w14:paraId="39AB414C" w14:textId="77777777" w:rsidR="00E53FAB" w:rsidRPr="000E65ED" w:rsidRDefault="00E53FAB" w:rsidP="00E53FAB">
      <w:pPr>
        <w:pStyle w:val="Tekstpracamagisterska"/>
      </w:pPr>
    </w:p>
    <w:p w14:paraId="79F4C730" w14:textId="77777777" w:rsidR="00E53FAB" w:rsidRDefault="00655C05" w:rsidP="00E53FAB">
      <w:pPr>
        <w:pStyle w:val="Tekstpracamagisterska"/>
      </w:pPr>
      <w:r>
        <w:fldChar w:fldCharType="begin"/>
      </w:r>
      <w:r>
        <w:instrText xml:space="preserve"> TOC \c "Wykres" </w:instrText>
      </w:r>
      <w:r>
        <w:fldChar w:fldCharType="separate"/>
      </w:r>
      <w:r w:rsidR="00E53FAB">
        <w:rPr>
          <w:rFonts w:asciiTheme="minorHAnsi" w:hAnsiTheme="minorHAnsi"/>
          <w:b/>
          <w:bCs/>
          <w:noProof/>
          <w:sz w:val="22"/>
        </w:rPr>
        <w:t>Nie można odnaleźć pozycji dla spisu ilustracji.</w:t>
      </w:r>
      <w:r>
        <w:rPr>
          <w:rFonts w:asciiTheme="minorHAnsi" w:hAnsiTheme="minorHAnsi"/>
          <w:b/>
          <w:bCs/>
          <w:noProof/>
          <w:sz w:val="22"/>
        </w:rPr>
        <w:fldChar w:fldCharType="end"/>
      </w:r>
    </w:p>
    <w:p w14:paraId="3E8A80B0" w14:textId="77777777" w:rsidR="00E53FAB" w:rsidRDefault="00E53FAB" w:rsidP="00E53FAB">
      <w:pPr>
        <w:rPr>
          <w:rFonts w:ascii="Times New Roman" w:hAnsi="Times New Roman"/>
          <w:sz w:val="24"/>
        </w:rPr>
      </w:pPr>
      <w:r>
        <w:br w:type="page"/>
      </w:r>
    </w:p>
    <w:p w14:paraId="6277AA57" w14:textId="77777777" w:rsidR="00E53FAB" w:rsidRDefault="00E53FAB" w:rsidP="00E53FAB">
      <w:pPr>
        <w:pStyle w:val="Tyturozdziaupracamagisterska"/>
      </w:pPr>
      <w:bookmarkStart w:id="32" w:name="_Toc156047245"/>
      <w:r>
        <w:lastRenderedPageBreak/>
        <w:t>Spis rysunków</w:t>
      </w:r>
      <w:bookmarkEnd w:id="32"/>
    </w:p>
    <w:p w14:paraId="23CEB39C" w14:textId="77777777" w:rsidR="00E53FAB" w:rsidRDefault="00E53FAB" w:rsidP="00E53FAB">
      <w:pPr>
        <w:pStyle w:val="Tekstpracamagisterska"/>
      </w:pPr>
    </w:p>
    <w:p w14:paraId="4BCD1FA5" w14:textId="77777777" w:rsidR="00E53FAB" w:rsidRDefault="00E53FAB" w:rsidP="00E53FAB">
      <w:pPr>
        <w:pStyle w:val="Spisilustracji"/>
        <w:tabs>
          <w:tab w:val="right" w:leader="dot" w:pos="9061"/>
        </w:tabs>
        <w:rPr>
          <w:rFonts w:eastAsiaTheme="minorEastAsia"/>
          <w:noProof/>
          <w:kern w:val="2"/>
          <w:sz w:val="24"/>
          <w:szCs w:val="24"/>
          <w:lang w:eastAsia="pl-PL"/>
          <w14:ligatures w14:val="standardContextual"/>
        </w:rPr>
      </w:pPr>
      <w:r>
        <w:fldChar w:fldCharType="begin"/>
      </w:r>
      <w:r>
        <w:instrText xml:space="preserve"> TOC \c "Rysunek" </w:instrText>
      </w:r>
      <w:r>
        <w:fldChar w:fldCharType="separate"/>
      </w:r>
      <w:r w:rsidRPr="00DC3487">
        <w:rPr>
          <w:rFonts w:ascii="Times New Roman" w:hAnsi="Times New Roman" w:cs="Times New Roman"/>
          <w:b/>
          <w:bCs/>
          <w:noProof/>
        </w:rPr>
        <w:t>Rysunek 1. Rysunek testowy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_Toc155941372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43CAB8" w14:textId="77777777" w:rsidR="00E53FAB" w:rsidRDefault="00E53FAB" w:rsidP="00E53FAB">
      <w:pPr>
        <w:pStyle w:val="Tekstpracamagisterska"/>
      </w:pPr>
      <w:r>
        <w:fldChar w:fldCharType="end"/>
      </w:r>
    </w:p>
    <w:p w14:paraId="1EC4BD27" w14:textId="77777777" w:rsidR="00E53FAB" w:rsidRDefault="00E53FAB" w:rsidP="00E53FAB">
      <w:pPr>
        <w:rPr>
          <w:rFonts w:ascii="Times New Roman" w:hAnsi="Times New Roman"/>
          <w:sz w:val="24"/>
        </w:rPr>
      </w:pPr>
      <w:r>
        <w:br w:type="page"/>
      </w:r>
    </w:p>
    <w:p w14:paraId="7C993F81" w14:textId="77777777" w:rsidR="00E53FAB" w:rsidRDefault="00E53FAB" w:rsidP="00E53FAB">
      <w:pPr>
        <w:pStyle w:val="Tyturozdziaupracamagisterska"/>
      </w:pPr>
      <w:bookmarkStart w:id="33" w:name="_Toc156047246"/>
      <w:r>
        <w:lastRenderedPageBreak/>
        <w:t>Streszczenie</w:t>
      </w:r>
      <w:bookmarkEnd w:id="33"/>
    </w:p>
    <w:p w14:paraId="1E263CDD" w14:textId="77777777" w:rsidR="00E53FAB" w:rsidRPr="00670EDF" w:rsidRDefault="00E53FAB" w:rsidP="00E53FAB">
      <w:pPr>
        <w:pStyle w:val="Tekstpracamagisterska"/>
      </w:pPr>
      <w:r>
        <w:t xml:space="preserve"> </w:t>
      </w:r>
    </w:p>
    <w:p w14:paraId="48250ACA" w14:textId="77777777" w:rsidR="0037397E" w:rsidRDefault="0037397E"/>
    <w:sectPr w:rsidR="0037397E" w:rsidSect="006E73F0">
      <w:headerReference w:type="default" r:id="rId9"/>
      <w:footerReference w:type="default" r:id="rId10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B958" w14:textId="77777777" w:rsidR="006E73F0" w:rsidRDefault="006E73F0">
      <w:pPr>
        <w:spacing w:after="0" w:line="240" w:lineRule="auto"/>
      </w:pPr>
      <w:r>
        <w:separator/>
      </w:r>
    </w:p>
  </w:endnote>
  <w:endnote w:type="continuationSeparator" w:id="0">
    <w:p w14:paraId="71D6525A" w14:textId="77777777" w:rsidR="006E73F0" w:rsidRDefault="006E7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1241509"/>
      <w:docPartObj>
        <w:docPartGallery w:val="Page Numbers (Bottom of Page)"/>
        <w:docPartUnique/>
      </w:docPartObj>
    </w:sdtPr>
    <w:sdtEndPr/>
    <w:sdtContent>
      <w:p w14:paraId="222C513D" w14:textId="77777777" w:rsidR="00E53FAB" w:rsidRDefault="00E53FA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355679" w14:textId="77777777" w:rsidR="00E53FAB" w:rsidRDefault="00E53FA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B6837" w14:textId="77777777" w:rsidR="006E73F0" w:rsidRDefault="006E73F0">
      <w:pPr>
        <w:spacing w:after="0" w:line="240" w:lineRule="auto"/>
      </w:pPr>
      <w:r>
        <w:separator/>
      </w:r>
    </w:p>
  </w:footnote>
  <w:footnote w:type="continuationSeparator" w:id="0">
    <w:p w14:paraId="70351815" w14:textId="77777777" w:rsidR="006E73F0" w:rsidRDefault="006E7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C9FE" w14:textId="77777777" w:rsidR="00E53FAB" w:rsidRDefault="00E53FA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2715"/>
    <w:multiLevelType w:val="hybridMultilevel"/>
    <w:tmpl w:val="025CFFB8"/>
    <w:lvl w:ilvl="0" w:tplc="43DCDD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0E00FB"/>
    <w:multiLevelType w:val="multilevel"/>
    <w:tmpl w:val="A28C64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BD253A3"/>
    <w:multiLevelType w:val="hybridMultilevel"/>
    <w:tmpl w:val="80606600"/>
    <w:lvl w:ilvl="0" w:tplc="793EE53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760067">
    <w:abstractNumId w:val="2"/>
  </w:num>
  <w:num w:numId="2" w16cid:durableId="175535590">
    <w:abstractNumId w:val="1"/>
  </w:num>
  <w:num w:numId="3" w16cid:durableId="170505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AB"/>
    <w:rsid w:val="000B66D2"/>
    <w:rsid w:val="001112DF"/>
    <w:rsid w:val="0014186B"/>
    <w:rsid w:val="0037397E"/>
    <w:rsid w:val="004D72F6"/>
    <w:rsid w:val="00655C05"/>
    <w:rsid w:val="006E73F0"/>
    <w:rsid w:val="00864C2D"/>
    <w:rsid w:val="008D1B61"/>
    <w:rsid w:val="009922A6"/>
    <w:rsid w:val="00AF1880"/>
    <w:rsid w:val="00E5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701B"/>
  <w15:chartTrackingRefBased/>
  <w15:docId w15:val="{D51A1498-6A2B-42E9-9A2F-E52B79D3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53FAB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5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5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53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5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3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53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53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53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53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53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53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53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53FA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3FA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53FA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53FA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53FA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53FA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5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5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5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53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5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53FA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53FA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53FA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53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53FA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53FAB"/>
    <w:rPr>
      <w:b/>
      <w:bCs/>
      <w:smallCaps/>
      <w:color w:val="0F4761" w:themeColor="accent1" w:themeShade="BF"/>
      <w:spacing w:val="5"/>
    </w:rPr>
  </w:style>
  <w:style w:type="paragraph" w:customStyle="1" w:styleId="Tyturozdziaupracamagisterska">
    <w:name w:val="Tytuł rozdziału praca magisterska"/>
    <w:basedOn w:val="Nagwek1"/>
    <w:next w:val="Tytupodrozdziaupracamagisterska"/>
    <w:qFormat/>
    <w:rsid w:val="00E53FAB"/>
    <w:pPr>
      <w:spacing w:before="240" w:after="0" w:line="360" w:lineRule="auto"/>
    </w:pPr>
    <w:rPr>
      <w:rFonts w:ascii="Times New Roman" w:hAnsi="Times New Roman"/>
      <w:b/>
      <w:color w:val="auto"/>
      <w:sz w:val="28"/>
      <w:szCs w:val="32"/>
    </w:rPr>
  </w:style>
  <w:style w:type="paragraph" w:customStyle="1" w:styleId="Tytupodrozdziaupracamagisterska">
    <w:name w:val="Tytuł podrozdziału praca magisterska"/>
    <w:basedOn w:val="Nagwek2"/>
    <w:next w:val="Tekstpracamagisterska"/>
    <w:qFormat/>
    <w:rsid w:val="00E53FAB"/>
    <w:pPr>
      <w:spacing w:before="240" w:after="0" w:line="360" w:lineRule="auto"/>
    </w:pPr>
    <w:rPr>
      <w:rFonts w:ascii="Times New Roman" w:hAnsi="Times New Roman"/>
      <w:b/>
      <w:color w:val="auto"/>
      <w:sz w:val="28"/>
      <w:szCs w:val="26"/>
    </w:rPr>
  </w:style>
  <w:style w:type="paragraph" w:customStyle="1" w:styleId="Tekstpracamagisterska">
    <w:name w:val="Tekst praca magisterska"/>
    <w:basedOn w:val="Normalny"/>
    <w:link w:val="TekstpracamagisterskaZnak"/>
    <w:qFormat/>
    <w:rsid w:val="00E53FAB"/>
    <w:pPr>
      <w:spacing w:line="360" w:lineRule="auto"/>
      <w:ind w:firstLine="567"/>
      <w:contextualSpacing/>
      <w:jc w:val="both"/>
    </w:pPr>
    <w:rPr>
      <w:rFonts w:ascii="Times New Roman" w:hAnsi="Times New Roman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E53FA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rdo">
    <w:name w:val="Źródło"/>
    <w:basedOn w:val="Tekstpracamagisterska"/>
    <w:next w:val="Tekstpracamagisterska"/>
    <w:link w:val="rdoZnak"/>
    <w:qFormat/>
    <w:rsid w:val="00E53FAB"/>
    <w:pPr>
      <w:ind w:firstLine="0"/>
    </w:pPr>
    <w:rPr>
      <w:sz w:val="20"/>
      <w:szCs w:val="20"/>
    </w:rPr>
  </w:style>
  <w:style w:type="character" w:customStyle="1" w:styleId="TekstpracamagisterskaZnak">
    <w:name w:val="Tekst praca magisterska Znak"/>
    <w:basedOn w:val="Domylnaczcionkaakapitu"/>
    <w:link w:val="Tekstpracamagisterska"/>
    <w:rsid w:val="00E53FAB"/>
    <w:rPr>
      <w:rFonts w:ascii="Times New Roman" w:hAnsi="Times New Roman"/>
      <w:kern w:val="0"/>
      <w:sz w:val="24"/>
      <w14:ligatures w14:val="none"/>
    </w:rPr>
  </w:style>
  <w:style w:type="character" w:customStyle="1" w:styleId="rdoZnak">
    <w:name w:val="Źródło Znak"/>
    <w:basedOn w:val="TekstpracamagisterskaZnak"/>
    <w:link w:val="rdo"/>
    <w:rsid w:val="00E53FAB"/>
    <w:rPr>
      <w:rFonts w:ascii="Times New Roman" w:hAnsi="Times New Roman"/>
      <w:kern w:val="0"/>
      <w:sz w:val="20"/>
      <w:szCs w:val="20"/>
      <w14:ligatures w14:val="none"/>
    </w:rPr>
  </w:style>
  <w:style w:type="table" w:styleId="Tabela-Siatka">
    <w:name w:val="Table Grid"/>
    <w:basedOn w:val="Standardowy"/>
    <w:uiPriority w:val="39"/>
    <w:rsid w:val="00E53FA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E53FAB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E53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53FAB"/>
    <w:rPr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E53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53FAB"/>
    <w:rPr>
      <w:kern w:val="0"/>
      <w14:ligatures w14:val="none"/>
    </w:rPr>
  </w:style>
  <w:style w:type="character" w:customStyle="1" w:styleId="Times">
    <w:name w:val="Times"/>
    <w:basedOn w:val="Domylnaczcionkaakapitu"/>
    <w:uiPriority w:val="1"/>
    <w:rsid w:val="00E53FAB"/>
    <w:rPr>
      <w:rFonts w:ascii="Times New Roman" w:hAnsi="Times New Roman"/>
      <w:sz w:val="24"/>
    </w:rPr>
  </w:style>
  <w:style w:type="character" w:customStyle="1" w:styleId="timesbold24">
    <w:name w:val="times bold 24"/>
    <w:basedOn w:val="Domylnaczcionkaakapitu"/>
    <w:uiPriority w:val="1"/>
    <w:rsid w:val="00E53FAB"/>
    <w:rPr>
      <w:rFonts w:ascii="Times New Roman" w:hAnsi="Times New Roman"/>
      <w:b/>
      <w:sz w:val="48"/>
    </w:rPr>
  </w:style>
  <w:style w:type="character" w:customStyle="1" w:styleId="times12">
    <w:name w:val="times 12"/>
    <w:basedOn w:val="Domylnaczcionkaakapitu"/>
    <w:uiPriority w:val="1"/>
    <w:rsid w:val="00E53FAB"/>
    <w:rPr>
      <w:rFonts w:ascii="Times New Roman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53FAB"/>
    <w:pPr>
      <w:spacing w:before="240" w:after="0"/>
      <w:outlineLvl w:val="9"/>
    </w:pPr>
    <w:rPr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53FA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53FAB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53FAB"/>
    <w:pPr>
      <w:spacing w:after="100"/>
      <w:ind w:left="440"/>
    </w:pPr>
    <w:rPr>
      <w:rFonts w:eastAsiaTheme="minorEastAsia" w:cs="Times New Roman"/>
      <w:lang w:eastAsia="pl-PL"/>
    </w:rPr>
  </w:style>
  <w:style w:type="paragraph" w:customStyle="1" w:styleId="Podtytupodrozdziau">
    <w:name w:val="Podtytuł podrozdziału"/>
    <w:basedOn w:val="Nagwek3"/>
    <w:next w:val="Tekstpracamagisterska"/>
    <w:qFormat/>
    <w:rsid w:val="00E53FAB"/>
    <w:pPr>
      <w:spacing w:before="240" w:after="0" w:line="360" w:lineRule="auto"/>
    </w:pPr>
    <w:rPr>
      <w:rFonts w:ascii="Times New Roman" w:hAnsi="Times New Roman"/>
      <w:b/>
      <w:color w:val="auto"/>
      <w:sz w:val="24"/>
      <w:szCs w:val="24"/>
    </w:rPr>
  </w:style>
  <w:style w:type="paragraph" w:styleId="Spisilustracji">
    <w:name w:val="table of figures"/>
    <w:basedOn w:val="Normalny"/>
    <w:next w:val="Normalny"/>
    <w:uiPriority w:val="99"/>
    <w:unhideWhenUsed/>
    <w:rsid w:val="00E53FA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9A3417CB9A473CB6B7CD78BD963EA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122D47D-9DFE-4DD4-A9F0-25F6DEDC9DE2}"/>
      </w:docPartPr>
      <w:docPartBody>
        <w:p w:rsidR="007C2C7A" w:rsidRDefault="007C2C7A" w:rsidP="007C2C7A">
          <w:pPr>
            <w:pStyle w:val="479A3417CB9A473CB6B7CD78BD963EA7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Wybierz element</w:t>
          </w:r>
        </w:p>
      </w:docPartBody>
    </w:docPart>
    <w:docPart>
      <w:docPartPr>
        <w:name w:val="3ACC5F841FEE41D7B559D12B1601FCA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F98EEC5-4522-4A09-ABD3-4141D31218C2}"/>
      </w:docPartPr>
      <w:docPartBody>
        <w:p w:rsidR="007C2C7A" w:rsidRDefault="007C2C7A" w:rsidP="007C2C7A">
          <w:pPr>
            <w:pStyle w:val="3ACC5F841FEE41D7B559D12B1601FCA2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Kliknij, aby wprowadzić tekst</w:t>
          </w:r>
        </w:p>
      </w:docPartBody>
    </w:docPart>
    <w:docPart>
      <w:docPartPr>
        <w:name w:val="F8C11F75562E4CCDB0FB81BCF35C7E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5F81200-760C-4E66-8D33-A3395D1EEC81}"/>
      </w:docPartPr>
      <w:docPartBody>
        <w:p w:rsidR="007C2C7A" w:rsidRDefault="007C2C7A" w:rsidP="007C2C7A">
          <w:pPr>
            <w:pStyle w:val="F8C11F75562E4CCDB0FB81BCF35C7ED7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Kliknij, aby wprowadzić tekst</w:t>
          </w:r>
        </w:p>
      </w:docPartBody>
    </w:docPart>
    <w:docPart>
      <w:docPartPr>
        <w:name w:val="D015A33856CE42AB9764C6B759D32AE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6AEB4C3-156F-4F2E-8BEE-DECB1611CC82}"/>
      </w:docPartPr>
      <w:docPartBody>
        <w:p w:rsidR="007C2C7A" w:rsidRDefault="007C2C7A" w:rsidP="007C2C7A">
          <w:pPr>
            <w:pStyle w:val="D015A33856CE42AB9764C6B759D32AED"/>
          </w:pPr>
          <w:r>
            <w:rPr>
              <w:rStyle w:val="Tekstzastpczy"/>
              <w:rFonts w:eastAsiaTheme="minorHAnsi"/>
              <w:sz w:val="20"/>
              <w:szCs w:val="20"/>
            </w:rPr>
            <w:t>Wprowadź</w:t>
          </w:r>
        </w:p>
      </w:docPartBody>
    </w:docPart>
    <w:docPart>
      <w:docPartPr>
        <w:name w:val="658A91736C9C4644A895755676E4EF6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B5E2D06-46F9-4ECF-BF38-BC872B95ABE5}"/>
      </w:docPartPr>
      <w:docPartBody>
        <w:p w:rsidR="007C2C7A" w:rsidRDefault="007C2C7A" w:rsidP="007C2C7A">
          <w:pPr>
            <w:pStyle w:val="658A91736C9C4644A895755676E4EF66"/>
          </w:pPr>
          <w:r>
            <w:rPr>
              <w:rStyle w:val="Tekstzastpczy"/>
              <w:rFonts w:eastAsiaTheme="minorHAnsi"/>
              <w:sz w:val="20"/>
              <w:szCs w:val="20"/>
            </w:rPr>
            <w:t>Wprowadź</w:t>
          </w:r>
        </w:p>
      </w:docPartBody>
    </w:docPart>
    <w:docPart>
      <w:docPartPr>
        <w:name w:val="0013F79B37CD4CBF87FA2843963FAE2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AE22752-AAB7-4B24-8570-F2D2F957F13B}"/>
      </w:docPartPr>
      <w:docPartBody>
        <w:p w:rsidR="007C2C7A" w:rsidRDefault="007C2C7A" w:rsidP="007C2C7A">
          <w:pPr>
            <w:pStyle w:val="0013F79B37CD4CBF87FA2843963FAE2C"/>
          </w:pPr>
          <w:r>
            <w:rPr>
              <w:rStyle w:val="Tekstzastpczy"/>
              <w:rFonts w:eastAsiaTheme="minorHAnsi"/>
              <w:sz w:val="20"/>
              <w:szCs w:val="20"/>
            </w:rPr>
            <w:t>Wprowadź</w:t>
          </w:r>
        </w:p>
      </w:docPartBody>
    </w:docPart>
    <w:docPart>
      <w:docPartPr>
        <w:name w:val="DDA8317B0E66464F96A9F76F10EF77C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5E601C5-6834-437C-AE6F-8BE8B0F38744}"/>
      </w:docPartPr>
      <w:docPartBody>
        <w:p w:rsidR="007C2C7A" w:rsidRDefault="007C2C7A" w:rsidP="007C2C7A">
          <w:pPr>
            <w:pStyle w:val="DDA8317B0E66464F96A9F76F10EF77CE"/>
          </w:pPr>
          <w:r>
            <w:rPr>
              <w:rStyle w:val="Tekstzastpczy"/>
              <w:rFonts w:eastAsiaTheme="minorHAnsi"/>
              <w:sz w:val="20"/>
              <w:szCs w:val="20"/>
            </w:rPr>
            <w:t>Wprowadź</w:t>
          </w:r>
        </w:p>
      </w:docPartBody>
    </w:docPart>
    <w:docPart>
      <w:docPartPr>
        <w:name w:val="3E9D79B2811F4A928CBAF3A7F8B31D6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15D5B84-130F-4EB9-B8D1-E18E8E9DF886}"/>
      </w:docPartPr>
      <w:docPartBody>
        <w:p w:rsidR="007C2C7A" w:rsidRDefault="007C2C7A" w:rsidP="007C2C7A">
          <w:pPr>
            <w:pStyle w:val="3E9D79B2811F4A928CBAF3A7F8B31D6A"/>
          </w:pPr>
          <w:r w:rsidRPr="00E373E1">
            <w:rPr>
              <w:rStyle w:val="Tekstzastpczy"/>
              <w:rFonts w:eastAsiaTheme="minorHAnsi"/>
              <w:sz w:val="44"/>
              <w:szCs w:val="44"/>
            </w:rPr>
            <w:t>Tytuł pracy</w:t>
          </w:r>
        </w:p>
      </w:docPartBody>
    </w:docPart>
    <w:docPart>
      <w:docPartPr>
        <w:name w:val="1AEF5F5BC91E4A65842C8D6451BB419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24A787-F6DD-4E44-916F-ABC70D14EF33}"/>
      </w:docPartPr>
      <w:docPartBody>
        <w:p w:rsidR="007C2C7A" w:rsidRDefault="007C2C7A" w:rsidP="007C2C7A">
          <w:pPr>
            <w:pStyle w:val="1AEF5F5BC91E4A65842C8D6451BB4194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Wybierz element</w:t>
          </w:r>
        </w:p>
      </w:docPartBody>
    </w:docPart>
    <w:docPart>
      <w:docPartPr>
        <w:name w:val="142717005BCF4484B36879EFD0845EF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45B02BF-2D1E-407B-96F3-EF320CD34972}"/>
      </w:docPartPr>
      <w:docPartBody>
        <w:p w:rsidR="007C2C7A" w:rsidRDefault="007C2C7A" w:rsidP="007C2C7A">
          <w:pPr>
            <w:pStyle w:val="142717005BCF4484B36879EFD0845EF9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Kliknij, aby wprowadzić tekst</w:t>
          </w:r>
        </w:p>
      </w:docPartBody>
    </w:docPart>
    <w:docPart>
      <w:docPartPr>
        <w:name w:val="5264486FB155498D93D38A8CEB77492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B417EFE-224E-4BE0-8C4B-441D29A61D1B}"/>
      </w:docPartPr>
      <w:docPartBody>
        <w:p w:rsidR="007C2C7A" w:rsidRDefault="007C2C7A" w:rsidP="007C2C7A">
          <w:pPr>
            <w:pStyle w:val="5264486FB155498D93D38A8CEB77492D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Wybierz element</w:t>
          </w:r>
        </w:p>
      </w:docPartBody>
    </w:docPart>
    <w:docPart>
      <w:docPartPr>
        <w:name w:val="041B5052D606471BB59BE00C9F708C3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D81D5A6-9F3C-42C6-926C-CF227B781121}"/>
      </w:docPartPr>
      <w:docPartBody>
        <w:p w:rsidR="007C2C7A" w:rsidRDefault="007C2C7A" w:rsidP="007C2C7A">
          <w:pPr>
            <w:pStyle w:val="041B5052D606471BB59BE00C9F708C34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Kliknij, aby wprowadzić tekst</w:t>
          </w:r>
        </w:p>
      </w:docPartBody>
    </w:docPart>
    <w:docPart>
      <w:docPartPr>
        <w:name w:val="D0D3D98202204A80A0AC8E7ED50884A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0EAC5B-DD63-4F23-9346-008143ED321A}"/>
      </w:docPartPr>
      <w:docPartBody>
        <w:p w:rsidR="007C2C7A" w:rsidRDefault="007C2C7A" w:rsidP="007C2C7A">
          <w:pPr>
            <w:pStyle w:val="D0D3D98202204A80A0AC8E7ED50884A0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Kliknij, aby wprowadzić tekst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7A"/>
    <w:rsid w:val="007C2C7A"/>
    <w:rsid w:val="00FD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C2C7A"/>
    <w:rPr>
      <w:color w:val="808080"/>
    </w:rPr>
  </w:style>
  <w:style w:type="paragraph" w:customStyle="1" w:styleId="479A3417CB9A473CB6B7CD78BD963EA7">
    <w:name w:val="479A3417CB9A473CB6B7CD78BD963EA7"/>
    <w:rsid w:val="007C2C7A"/>
  </w:style>
  <w:style w:type="paragraph" w:customStyle="1" w:styleId="3ACC5F841FEE41D7B559D12B1601FCA2">
    <w:name w:val="3ACC5F841FEE41D7B559D12B1601FCA2"/>
    <w:rsid w:val="007C2C7A"/>
  </w:style>
  <w:style w:type="paragraph" w:customStyle="1" w:styleId="F8C11F75562E4CCDB0FB81BCF35C7ED7">
    <w:name w:val="F8C11F75562E4CCDB0FB81BCF35C7ED7"/>
    <w:rsid w:val="007C2C7A"/>
  </w:style>
  <w:style w:type="paragraph" w:customStyle="1" w:styleId="D015A33856CE42AB9764C6B759D32AED">
    <w:name w:val="D015A33856CE42AB9764C6B759D32AED"/>
    <w:rsid w:val="007C2C7A"/>
  </w:style>
  <w:style w:type="paragraph" w:customStyle="1" w:styleId="658A91736C9C4644A895755676E4EF66">
    <w:name w:val="658A91736C9C4644A895755676E4EF66"/>
    <w:rsid w:val="007C2C7A"/>
  </w:style>
  <w:style w:type="paragraph" w:customStyle="1" w:styleId="0013F79B37CD4CBF87FA2843963FAE2C">
    <w:name w:val="0013F79B37CD4CBF87FA2843963FAE2C"/>
    <w:rsid w:val="007C2C7A"/>
  </w:style>
  <w:style w:type="paragraph" w:customStyle="1" w:styleId="DDA8317B0E66464F96A9F76F10EF77CE">
    <w:name w:val="DDA8317B0E66464F96A9F76F10EF77CE"/>
    <w:rsid w:val="007C2C7A"/>
  </w:style>
  <w:style w:type="paragraph" w:customStyle="1" w:styleId="3E9D79B2811F4A928CBAF3A7F8B31D6A">
    <w:name w:val="3E9D79B2811F4A928CBAF3A7F8B31D6A"/>
    <w:rsid w:val="007C2C7A"/>
  </w:style>
  <w:style w:type="paragraph" w:customStyle="1" w:styleId="1AEF5F5BC91E4A65842C8D6451BB4194">
    <w:name w:val="1AEF5F5BC91E4A65842C8D6451BB4194"/>
    <w:rsid w:val="007C2C7A"/>
  </w:style>
  <w:style w:type="paragraph" w:customStyle="1" w:styleId="142717005BCF4484B36879EFD0845EF9">
    <w:name w:val="142717005BCF4484B36879EFD0845EF9"/>
    <w:rsid w:val="007C2C7A"/>
  </w:style>
  <w:style w:type="paragraph" w:customStyle="1" w:styleId="5264486FB155498D93D38A8CEB77492D">
    <w:name w:val="5264486FB155498D93D38A8CEB77492D"/>
    <w:rsid w:val="007C2C7A"/>
  </w:style>
  <w:style w:type="paragraph" w:customStyle="1" w:styleId="041B5052D606471BB59BE00C9F708C34">
    <w:name w:val="041B5052D606471BB59BE00C9F708C34"/>
    <w:rsid w:val="007C2C7A"/>
  </w:style>
  <w:style w:type="paragraph" w:customStyle="1" w:styleId="D0D3D98202204A80A0AC8E7ED50884A0">
    <w:name w:val="D0D3D98202204A80A0AC8E7ED50884A0"/>
    <w:rsid w:val="007C2C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2416</Words>
  <Characters>14502</Characters>
  <Application>Microsoft Office Word</Application>
  <DocSecurity>0</DocSecurity>
  <Lines>120</Lines>
  <Paragraphs>33</Paragraphs>
  <ScaleCrop>false</ScaleCrop>
  <Company/>
  <LinksUpToDate>false</LinksUpToDate>
  <CharactersWithSpaces>16885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Ziółkowski</dc:creator>
  <cp:keywords/>
  <dc:description/>
  <cp:lastModifiedBy>Antoni Ziółkowski</cp:lastModifiedBy>
  <cp:revision>8</cp:revision>
  <dcterms:created xsi:type="dcterms:W3CDTF">2024-01-13T13:45:00Z</dcterms:created>
  <dcterms:modified xsi:type="dcterms:W3CDTF">2024-01-13T14:10:00Z</dcterms:modified>
</cp:coreProperties>
</file>