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52"/>
        </w:rPr>
        <w:t>OmniAnomaly 论文复现实验报告</w:t>
      </w:r>
    </w:p>
    <w:p>
      <w:pPr>
        <w:jc w:val="center"/>
      </w:pPr>
      <w:r>
        <w:rPr>
          <w:color w:val="505050"/>
          <w:sz w:val="28"/>
        </w:rPr>
        <w:t>基于 Online Boutique 微服务与 Chaos Mesh 的多元时间序列异常检测</w:t>
      </w:r>
    </w:p>
    <w:p/>
    <w:p>
      <w:pPr>
        <w:jc w:val="center"/>
      </w:pPr>
      <w:r>
        <w:t>实验日期: 2026-06-04 ~ 2026-06-05</w:t>
        <w:br/>
      </w:r>
      <w:r>
        <w:t>报告生成: 2026-06-05 23:41</w:t>
        <w:br/>
      </w:r>
      <w:r>
        <w:t>论文: OmniAnomaly (KDD 2019) - Robust Anomaly Detection for Multivariate Time Series</w:t>
      </w:r>
    </w:p>
    <w:p>
      <w:r>
        <w:br w:type="page"/>
      </w:r>
    </w:p>
    <w:p>
      <w:pPr>
        <w:pStyle w:val="Heading1"/>
      </w:pPr>
      <w:r>
        <w:t>1. 实验背景与目的</w:t>
      </w:r>
    </w:p>
    <w:p>
      <w:r>
        <w:t>OmniAnomaly 是 KDD 2019 发表的多元时间序列异常检测模型，其核心是将 GRU（门控循环单元）与 VAE（变分自编码器）结合，通过建模随机变量的时序依赖关系来学习正常模式，并利用重构概率进行异常判定。</w:t>
      </w:r>
    </w:p>
    <w:p>
      <w:r>
        <w:t>本实验在 Online Boutique（Google 官方微服务示例应用）上部署该模型，使用 Prometheus 采集 11 个微服务的 K8s 性能指标，通过 Chaos Mesh 注入多种故障（CPU 压力、内存压力、Pod Kill、Pod Failure），验证 OmniAnomaly 在实际微服务环境中的异常检测能力。</w:t>
      </w:r>
    </w:p>
    <w:p>
      <w:pPr>
        <w:pStyle w:val="Heading1"/>
      </w:pPr>
      <w:r>
        <w:t>2. 实验环境</w:t>
      </w:r>
    </w:p>
    <w:p>
      <w:pPr>
        <w:pStyle w:val="Heading2"/>
      </w:pPr>
      <w:r>
        <w:t>2.1 系统架构</w:t>
      </w:r>
    </w:p>
    <w:p>
      <w:r>
        <w:t>• 容器编排: Minikube (单节点 Kubernetes 集群)</w:t>
      </w:r>
    </w:p>
    <w:p>
      <w:r>
        <w:t>• 微服务: Online Boutique (11 个微服务 + Redis，gRPC 通信)</w:t>
      </w:r>
    </w:p>
    <w:p>
      <w:r>
        <w:t>• 监控: Prometheus + Grafana (kube-prometheus-stack)</w:t>
      </w:r>
    </w:p>
    <w:p>
      <w:r>
        <w:t>• 故障注入: Chaos Mesh 3.x</w:t>
      </w:r>
    </w:p>
    <w:p>
      <w:r>
        <w:t>• 负载模拟: Locust (loadgenerator 持续发送请求)</w:t>
      </w:r>
    </w:p>
    <w:p>
      <w:pPr>
        <w:pStyle w:val="Heading2"/>
      </w:pPr>
      <w:r>
        <w:t>2.2 硬件与软件</w:t>
      </w:r>
    </w:p>
    <w:p>
      <w:r>
        <w:t>• CPU: Intel Core (Minikube 分配 2 核)</w:t>
      </w:r>
    </w:p>
    <w:p>
      <w:r>
        <w:t>• 内存: Minikube VM 分配 7.6 GB</w:t>
      </w:r>
    </w:p>
    <w:p>
      <w:r>
        <w:t>• Python: 3.6.13 (conda omnianomaly 环境)</w:t>
      </w:r>
    </w:p>
    <w:p>
      <w:r>
        <w:t>• TensorFlow: 1.15.5</w:t>
      </w:r>
    </w:p>
    <w:p>
      <w:pPr>
        <w:pStyle w:val="Heading2"/>
      </w:pPr>
      <w:r>
        <w:t>2.3 采集指标 (Prometheus)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指标</w:t>
            </w:r>
          </w:p>
        </w:tc>
        <w:tc>
          <w:tcPr>
            <w:tcW w:type="dxa" w:w="4320"/>
          </w:tcPr>
          <w:p>
            <w:r>
              <w:t>说明</w:t>
            </w:r>
          </w:p>
        </w:tc>
      </w:tr>
      <w:tr>
        <w:tc>
          <w:tcPr>
            <w:tcW w:type="dxa" w:w="4320"/>
          </w:tcPr>
          <w:p>
            <w:r>
              <w:t>cpu_rate</w:t>
            </w:r>
          </w:p>
        </w:tc>
        <w:tc>
          <w:tcPr>
            <w:tcW w:type="dxa" w:w="4320"/>
          </w:tcPr>
          <w:p>
            <w:r>
              <w:t>CPU 使用率 (rate 2m)</w:t>
            </w:r>
          </w:p>
        </w:tc>
      </w:tr>
      <w:tr>
        <w:tc>
          <w:tcPr>
            <w:tcW w:type="dxa" w:w="4320"/>
          </w:tcPr>
          <w:p>
            <w:r>
              <w:t>memory_working_set</w:t>
            </w:r>
          </w:p>
        </w:tc>
        <w:tc>
          <w:tcPr>
            <w:tcW w:type="dxa" w:w="4320"/>
          </w:tcPr>
          <w:p>
            <w:r>
              <w:t>内存工作集</w:t>
            </w:r>
          </w:p>
        </w:tc>
      </w:tr>
      <w:tr>
        <w:tc>
          <w:tcPr>
            <w:tcW w:type="dxa" w:w="4320"/>
          </w:tcPr>
          <w:p>
            <w:r>
              <w:t>memory_rss</w:t>
            </w:r>
          </w:p>
        </w:tc>
        <w:tc>
          <w:tcPr>
            <w:tcW w:type="dxa" w:w="4320"/>
          </w:tcPr>
          <w:p>
            <w:r>
              <w:t>内存 RSS</w:t>
            </w:r>
          </w:p>
        </w:tc>
      </w:tr>
      <w:tr>
        <w:tc>
          <w:tcPr>
            <w:tcW w:type="dxa" w:w="4320"/>
          </w:tcPr>
          <w:p>
            <w:r>
              <w:t>fs_reads_bytes_rate</w:t>
            </w:r>
          </w:p>
        </w:tc>
        <w:tc>
          <w:tcPr>
            <w:tcW w:type="dxa" w:w="4320"/>
          </w:tcPr>
          <w:p>
            <w:r>
              <w:t>磁盘读速率</w:t>
            </w:r>
          </w:p>
        </w:tc>
      </w:tr>
      <w:tr>
        <w:tc>
          <w:tcPr>
            <w:tcW w:type="dxa" w:w="4320"/>
          </w:tcPr>
          <w:p>
            <w:r>
              <w:t>fs_writes_bytes_rate</w:t>
            </w:r>
          </w:p>
        </w:tc>
        <w:tc>
          <w:tcPr>
            <w:tcW w:type="dxa" w:w="4320"/>
          </w:tcPr>
          <w:p>
            <w:r>
              <w:t>磁盘写速率</w:t>
            </w:r>
          </w:p>
        </w:tc>
      </w:tr>
      <w:tr>
        <w:tc>
          <w:tcPr>
            <w:tcW w:type="dxa" w:w="4320"/>
          </w:tcPr>
          <w:p>
            <w:r>
              <w:t>fs_reads_total</w:t>
            </w:r>
          </w:p>
        </w:tc>
        <w:tc>
          <w:tcPr>
            <w:tcW w:type="dxa" w:w="4320"/>
          </w:tcPr>
          <w:p>
            <w:r>
              <w:t>磁盘读累计</w:t>
            </w:r>
          </w:p>
        </w:tc>
      </w:tr>
      <w:tr>
        <w:tc>
          <w:tcPr>
            <w:tcW w:type="dxa" w:w="4320"/>
          </w:tcPr>
          <w:p>
            <w:r>
              <w:t>fs_writes_total</w:t>
            </w:r>
          </w:p>
        </w:tc>
        <w:tc>
          <w:tcPr>
            <w:tcW w:type="dxa" w:w="4320"/>
          </w:tcPr>
          <w:p>
            <w:r>
              <w:t>磁盘写累计</w:t>
            </w:r>
          </w:p>
        </w:tc>
      </w:tr>
      <w:tr>
        <w:tc>
          <w:tcPr>
            <w:tcW w:type="dxa" w:w="4320"/>
          </w:tcPr>
          <w:p>
            <w:r>
              <w:t>pod_status_phase_*</w:t>
            </w:r>
          </w:p>
        </w:tc>
        <w:tc>
          <w:tcPr>
            <w:tcW w:type="dxa" w:w="4320"/>
          </w:tcPr>
          <w:p>
            <w:r>
              <w:t>Pod 状态 (Running/Failed/Pending/Succeeded)</w:t>
            </w:r>
          </w:p>
        </w:tc>
      </w:tr>
      <w:tr>
        <w:tc>
          <w:tcPr>
            <w:tcW w:type="dxa" w:w="4320"/>
          </w:tcPr>
          <w:p>
            <w:r>
              <w:t>pod_restarts</w:t>
            </w:r>
          </w:p>
        </w:tc>
        <w:tc>
          <w:tcPr>
            <w:tcW w:type="dxa" w:w="4320"/>
          </w:tcPr>
          <w:p>
            <w:r>
              <w:t>Pod 重启次数</w:t>
            </w:r>
          </w:p>
        </w:tc>
      </w:tr>
    </w:tbl>
    <w:p>
      <w:pPr>
        <w:pStyle w:val="Heading1"/>
      </w:pPr>
      <w:r>
        <w:t>3. 故障注入方案</w:t>
      </w:r>
    </w:p>
    <w:p>
      <w:pPr>
        <w:pStyle w:val="Heading2"/>
      </w:pPr>
      <w:r>
        <w:t>3.1 第一轮 (温和故障)</w:t>
      </w:r>
    </w:p>
    <w:p>
      <w:r>
        <w:t>持续时间: 60s/故障, 正常间隔 300s, 10 种故障 × 2.4 轮 = 24 次</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故障类型</w:t>
            </w:r>
          </w:p>
        </w:tc>
        <w:tc>
          <w:tcPr>
            <w:tcW w:type="dxa" w:w="2880"/>
          </w:tcPr>
          <w:p>
            <w:r>
              <w:t>目标服务</w:t>
            </w:r>
          </w:p>
        </w:tc>
        <w:tc>
          <w:tcPr>
            <w:tcW w:type="dxa" w:w="2880"/>
          </w:tcPr>
          <w:p>
            <w:r>
              <w:t>参数</w:t>
            </w:r>
          </w:p>
        </w:tc>
      </w:tr>
      <w:tr>
        <w:tc>
          <w:tcPr>
            <w:tcW w:type="dxa" w:w="2880"/>
          </w:tcPr>
          <w:p>
            <w:r>
              <w:t>CPU 压力</w:t>
            </w:r>
          </w:p>
        </w:tc>
        <w:tc>
          <w:tcPr>
            <w:tcW w:type="dxa" w:w="2880"/>
          </w:tcPr>
          <w:p>
            <w:r>
              <w:t>cartservice / currencyservice / adservice</w:t>
            </w:r>
          </w:p>
        </w:tc>
        <w:tc>
          <w:tcPr>
            <w:tcW w:type="dxa" w:w="2880"/>
          </w:tcPr>
          <w:p>
            <w:r>
              <w:t>1 核 × 100% × 60s</w:t>
            </w:r>
          </w:p>
        </w:tc>
      </w:tr>
      <w:tr>
        <w:tc>
          <w:tcPr>
            <w:tcW w:type="dxa" w:w="2880"/>
          </w:tcPr>
          <w:p>
            <w:r>
              <w:t>内存压力</w:t>
            </w:r>
          </w:p>
        </w:tc>
        <w:tc>
          <w:tcPr>
            <w:tcW w:type="dxa" w:w="2880"/>
          </w:tcPr>
          <w:p>
            <w:r>
              <w:t>recommendationservice / paymentservice</w:t>
            </w:r>
          </w:p>
        </w:tc>
        <w:tc>
          <w:tcPr>
            <w:tcW w:type="dxa" w:w="2880"/>
          </w:tcPr>
          <w:p>
            <w:r>
              <w:t>256MB × 60s</w:t>
            </w:r>
          </w:p>
        </w:tc>
      </w:tr>
      <w:tr>
        <w:tc>
          <w:tcPr>
            <w:tcW w:type="dxa" w:w="2880"/>
          </w:tcPr>
          <w:p>
            <w:r>
              <w:t>Pod Kill</w:t>
            </w:r>
          </w:p>
        </w:tc>
        <w:tc>
          <w:tcPr>
            <w:tcW w:type="dxa" w:w="2880"/>
          </w:tcPr>
          <w:p>
            <w:r>
              <w:t>checkoutservice / frontend / productcatalogservice</w:t>
            </w:r>
          </w:p>
        </w:tc>
        <w:tc>
          <w:tcPr>
            <w:tcW w:type="dxa" w:w="2880"/>
          </w:tcPr>
          <w:p>
            <w:r>
              <w:t>即时杀死 + 自动重建</w:t>
            </w:r>
          </w:p>
        </w:tc>
      </w:tr>
      <w:tr>
        <w:tc>
          <w:tcPr>
            <w:tcW w:type="dxa" w:w="2880"/>
          </w:tcPr>
          <w:p>
            <w:r>
              <w:t>Pod Failure</w:t>
            </w:r>
          </w:p>
        </w:tc>
        <w:tc>
          <w:tcPr>
            <w:tcW w:type="dxa" w:w="2880"/>
          </w:tcPr>
          <w:p>
            <w:r>
              <w:t>shippingservice / emailservice</w:t>
            </w:r>
          </w:p>
        </w:tc>
        <w:tc>
          <w:tcPr>
            <w:tcW w:type="dxa" w:w="2880"/>
          </w:tcPr>
          <w:p>
            <w:r>
              <w:t>不可用 40s</w:t>
            </w:r>
          </w:p>
        </w:tc>
      </w:tr>
      <w:tr>
        <w:tc>
          <w:tcPr>
            <w:tcW w:type="dxa" w:w="2880"/>
          </w:tcPr>
          <w:p/>
        </w:tc>
        <w:tc>
          <w:tcPr>
            <w:tcW w:type="dxa" w:w="2880"/>
          </w:tcPr>
          <w:p/>
        </w:tc>
        <w:tc>
          <w:tcPr>
            <w:tcW w:type="dxa" w:w="2880"/>
          </w:tcPr>
          <w:p/>
        </w:tc>
      </w:tr>
    </w:tbl>
    <w:p>
      <w:pPr>
        <w:pStyle w:val="Heading2"/>
      </w:pPr>
      <w:r>
        <w:t>3.2 第三轮 (强力故障)</w:t>
      </w:r>
    </w:p>
    <w:p>
      <w:r>
        <w:t>持续时间: 90s/故障, 正常间隔 120s, 10 种故障 × 2.3 轮 = 23 次</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故障类型</w:t>
            </w:r>
          </w:p>
        </w:tc>
        <w:tc>
          <w:tcPr>
            <w:tcW w:type="dxa" w:w="2880"/>
          </w:tcPr>
          <w:p>
            <w:r>
              <w:t>目标服务</w:t>
            </w:r>
          </w:p>
        </w:tc>
        <w:tc>
          <w:tcPr>
            <w:tcW w:type="dxa" w:w="2880"/>
          </w:tcPr>
          <w:p>
            <w:r>
              <w:t>参数</w:t>
            </w:r>
          </w:p>
        </w:tc>
      </w:tr>
      <w:tr>
        <w:tc>
          <w:tcPr>
            <w:tcW w:type="dxa" w:w="2880"/>
          </w:tcPr>
          <w:p>
            <w:r>
              <w:t>CPU 压力</w:t>
            </w:r>
          </w:p>
        </w:tc>
        <w:tc>
          <w:tcPr>
            <w:tcW w:type="dxa" w:w="2880"/>
          </w:tcPr>
          <w:p>
            <w:r>
              <w:t>cartservice / currencyservice / frontend</w:t>
            </w:r>
          </w:p>
        </w:tc>
        <w:tc>
          <w:tcPr>
            <w:tcW w:type="dxa" w:w="2880"/>
          </w:tcPr>
          <w:p>
            <w:r>
              <w:t>2 核 × 100% × 90s</w:t>
            </w:r>
          </w:p>
        </w:tc>
      </w:tr>
      <w:tr>
        <w:tc>
          <w:tcPr>
            <w:tcW w:type="dxa" w:w="2880"/>
          </w:tcPr>
          <w:p>
            <w:r>
              <w:t>内存压力</w:t>
            </w:r>
          </w:p>
        </w:tc>
        <w:tc>
          <w:tcPr>
            <w:tcW w:type="dxa" w:w="2880"/>
          </w:tcPr>
          <w:p>
            <w:r>
              <w:t>recommendationservice / paymentservice</w:t>
            </w:r>
          </w:p>
        </w:tc>
        <w:tc>
          <w:tcPr>
            <w:tcW w:type="dxa" w:w="2880"/>
          </w:tcPr>
          <w:p>
            <w:r>
              <w:t>512MB × 90s</w:t>
            </w:r>
          </w:p>
        </w:tc>
      </w:tr>
      <w:tr>
        <w:tc>
          <w:tcPr>
            <w:tcW w:type="dxa" w:w="2880"/>
          </w:tcPr>
          <w:p>
            <w:r>
              <w:t>Pod Kill</w:t>
            </w:r>
          </w:p>
        </w:tc>
        <w:tc>
          <w:tcPr>
            <w:tcW w:type="dxa" w:w="2880"/>
          </w:tcPr>
          <w:p>
            <w:r>
              <w:t>checkoutservice / frontend / productcatalogservice</w:t>
            </w:r>
          </w:p>
        </w:tc>
        <w:tc>
          <w:tcPr>
            <w:tcW w:type="dxa" w:w="2880"/>
          </w:tcPr>
          <w:p>
            <w:r>
              <w:t>即时杀死 + 自动重建</w:t>
            </w:r>
          </w:p>
        </w:tc>
      </w:tr>
      <w:tr>
        <w:tc>
          <w:tcPr>
            <w:tcW w:type="dxa" w:w="2880"/>
          </w:tcPr>
          <w:p>
            <w:r>
              <w:t>Pod Failure</w:t>
            </w:r>
          </w:p>
        </w:tc>
        <w:tc>
          <w:tcPr>
            <w:tcW w:type="dxa" w:w="2880"/>
          </w:tcPr>
          <w:p>
            <w:r>
              <w:t>shippingservice / emailservice</w:t>
            </w:r>
          </w:p>
        </w:tc>
        <w:tc>
          <w:tcPr>
            <w:tcW w:type="dxa" w:w="2880"/>
          </w:tcPr>
          <w:p>
            <w:r>
              <w:t>不可用 60s</w:t>
            </w:r>
          </w:p>
        </w:tc>
      </w:tr>
      <w:tr>
        <w:tc>
          <w:tcPr>
            <w:tcW w:type="dxa" w:w="2880"/>
          </w:tcPr>
          <w:p/>
        </w:tc>
        <w:tc>
          <w:tcPr>
            <w:tcW w:type="dxa" w:w="2880"/>
          </w:tcPr>
          <w:p/>
        </w:tc>
        <w:tc>
          <w:tcPr>
            <w:tcW w:type="dxa" w:w="2880"/>
          </w:tcPr>
          <w:p/>
        </w:tc>
      </w:tr>
    </w:tbl>
    <w:p>
      <w:r>
        <w:br w:type="page"/>
      </w:r>
    </w:p>
    <w:p>
      <w:pPr>
        <w:pStyle w:val="Heading1"/>
      </w:pPr>
      <w:r>
        <w:t>4. 实验设计</w:t>
      </w:r>
    </w:p>
    <w:p>
      <w:r>
        <w:t>共进行三组对照实验, 逐步优化数据质量和模型参数:</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实验</w:t>
            </w:r>
          </w:p>
        </w:tc>
        <w:tc>
          <w:tcPr>
            <w:tcW w:type="dxa" w:w="1728"/>
          </w:tcPr>
          <w:p>
            <w:r>
              <w:t>数据时长</w:t>
            </w:r>
          </w:p>
        </w:tc>
        <w:tc>
          <w:tcPr>
            <w:tcW w:type="dxa" w:w="1728"/>
          </w:tcPr>
          <w:p>
            <w:r>
              <w:t>维度</w:t>
            </w:r>
          </w:p>
        </w:tc>
        <w:tc>
          <w:tcPr>
            <w:tcW w:type="dxa" w:w="1728"/>
          </w:tcPr>
          <w:p>
            <w:r>
              <w:t>故障强度</w:t>
            </w:r>
          </w:p>
        </w:tc>
        <w:tc>
          <w:tcPr>
            <w:tcW w:type="dxa" w:w="1728"/>
          </w:tcPr>
          <w:p>
            <w:r>
              <w:t>目标</w:t>
            </w:r>
          </w:p>
        </w:tc>
      </w:tr>
      <w:tr>
        <w:tc>
          <w:tcPr>
            <w:tcW w:type="dxa" w:w="1728"/>
          </w:tcPr>
          <w:p>
            <w:r>
              <w:t>#1</w:t>
            </w:r>
          </w:p>
        </w:tc>
        <w:tc>
          <w:tcPr>
            <w:tcW w:type="dxa" w:w="1728"/>
          </w:tcPr>
          <w:p>
            <w:r>
              <w:t>17.4h</w:t>
            </w:r>
          </w:p>
        </w:tc>
        <w:tc>
          <w:tcPr>
            <w:tcW w:type="dxa" w:w="1728"/>
          </w:tcPr>
          <w:p>
            <w:r>
              <w:t>494 (全命名空间)</w:t>
            </w:r>
          </w:p>
        </w:tc>
        <w:tc>
          <w:tcPr>
            <w:tcW w:type="dxa" w:w="1728"/>
          </w:tcPr>
          <w:p>
            <w:r>
              <w:t>温和</w:t>
            </w:r>
          </w:p>
        </w:tc>
        <w:tc>
          <w:tcPr>
            <w:tcW w:type="dxa" w:w="1728"/>
          </w:tcPr>
          <w:p>
            <w:r>
              <w:t>Baseline: 默认参数</w:t>
            </w:r>
          </w:p>
        </w:tc>
      </w:tr>
      <w:tr>
        <w:tc>
          <w:tcPr>
            <w:tcW w:type="dxa" w:w="1728"/>
          </w:tcPr>
          <w:p>
            <w:r>
              <w:t>#2</w:t>
            </w:r>
          </w:p>
        </w:tc>
        <w:tc>
          <w:tcPr>
            <w:tcW w:type="dxa" w:w="1728"/>
          </w:tcPr>
          <w:p>
            <w:r>
              <w:t>17.4h</w:t>
            </w:r>
          </w:p>
        </w:tc>
        <w:tc>
          <w:tcPr>
            <w:tcW w:type="dxa" w:w="1728"/>
          </w:tcPr>
          <w:p>
            <w:r>
              <w:t>234 (boutique)</w:t>
            </w:r>
          </w:p>
        </w:tc>
        <w:tc>
          <w:tcPr>
            <w:tcW w:type="dxa" w:w="1728"/>
          </w:tcPr>
          <w:p>
            <w:r>
              <w:t>温和</w:t>
            </w:r>
          </w:p>
        </w:tc>
        <w:tc>
          <w:tcPr>
            <w:tcW w:type="dxa" w:w="1728"/>
          </w:tcPr>
          <w:p>
            <w:r>
              <w:t>降维优化</w:t>
            </w:r>
          </w:p>
        </w:tc>
      </w:tr>
      <w:tr>
        <w:tc>
          <w:tcPr>
            <w:tcW w:type="dxa" w:w="1728"/>
          </w:tcPr>
          <w:p>
            <w:r>
              <w:t>#3</w:t>
            </w:r>
          </w:p>
        </w:tc>
        <w:tc>
          <w:tcPr>
            <w:tcW w:type="dxa" w:w="1728"/>
          </w:tcPr>
          <w:p>
            <w:r>
              <w:t>75min</w:t>
            </w:r>
          </w:p>
        </w:tc>
        <w:tc>
          <w:tcPr>
            <w:tcW w:type="dxa" w:w="1728"/>
          </w:tcPr>
          <w:p>
            <w:r>
              <w:t>234 (boutique)</w:t>
            </w:r>
          </w:p>
        </w:tc>
        <w:tc>
          <w:tcPr>
            <w:tcW w:type="dxa" w:w="1728"/>
          </w:tcPr>
          <w:p>
            <w:r>
              <w:t>强力</w:t>
            </w:r>
          </w:p>
        </w:tc>
        <w:tc>
          <w:tcPr>
            <w:tcW w:type="dxa" w:w="1728"/>
          </w:tcPr>
          <w:p>
            <w:r>
              <w:t>强故障验证</w:t>
            </w:r>
          </w:p>
        </w:tc>
      </w:tr>
      <w:tr>
        <w:tc>
          <w:tcPr>
            <w:tcW w:type="dxa" w:w="1728"/>
          </w:tcPr>
          <w:p>
            <w:r>
              <w:t>#4</w:t>
            </w:r>
          </w:p>
        </w:tc>
        <w:tc>
          <w:tcPr>
            <w:tcW w:type="dxa" w:w="1728"/>
          </w:tcPr>
          <w:p>
            <w:r>
              <w:t>9h</w:t>
            </w:r>
          </w:p>
        </w:tc>
        <w:tc>
          <w:tcPr>
            <w:tcW w:type="dxa" w:w="1728"/>
          </w:tcPr>
          <w:p>
            <w:r>
              <w:t>663 (Pod名漂移)</w:t>
            </w:r>
          </w:p>
        </w:tc>
        <w:tc>
          <w:tcPr>
            <w:tcW w:type="dxa" w:w="1728"/>
          </w:tcPr>
          <w:p>
            <w:r>
              <w:t>强力</w:t>
            </w:r>
          </w:p>
        </w:tc>
        <w:tc>
          <w:tcPr>
            <w:tcW w:type="dxa" w:w="1728"/>
          </w:tcPr>
          <w:p>
            <w:r>
              <w:t>长数据+高维</w:t>
            </w:r>
          </w:p>
        </w:tc>
      </w:tr>
      <w:tr>
        <w:tc>
          <w:tcPr>
            <w:tcW w:type="dxa" w:w="1728"/>
          </w:tcPr>
          <w:p>
            <w:r>
              <w:t>#4C</w:t>
            </w:r>
          </w:p>
        </w:tc>
        <w:tc>
          <w:tcPr>
            <w:tcW w:type="dxa" w:w="1728"/>
          </w:tcPr>
          <w:p>
            <w:r>
              <w:t>9h</w:t>
            </w:r>
          </w:p>
        </w:tc>
        <w:tc>
          <w:tcPr>
            <w:tcW w:type="dxa" w:w="1728"/>
          </w:tcPr>
          <w:p>
            <w:r>
              <w:t>156 (服务聚合)</w:t>
            </w:r>
          </w:p>
        </w:tc>
        <w:tc>
          <w:tcPr>
            <w:tcW w:type="dxa" w:w="1728"/>
          </w:tcPr>
          <w:p>
            <w:r>
              <w:t>强力</w:t>
            </w:r>
          </w:p>
        </w:tc>
        <w:tc>
          <w:tcPr>
            <w:tcW w:type="dxa" w:w="1728"/>
          </w:tcPr>
          <w:p>
            <w:r>
              <w:t>合并训练+降维</w:t>
            </w:r>
          </w:p>
        </w:tc>
      </w:tr>
    </w:tbl>
    <w:p/>
    <w:p>
      <w:r>
        <w:t>数据分割策略: 训练集使用纯正常数据, 测试集包含全部异常时间窗口 (故障注入期间采集的数据)。为增强信号, 第三轮实验将异常占比从 1.75% 提升到 34.6%。</w:t>
      </w:r>
    </w:p>
    <w:p>
      <w:pPr>
        <w:pStyle w:val="Heading1"/>
      </w:pPr>
      <w:r>
        <w:t>5. 实验结果</w:t>
      </w:r>
    </w:p>
    <w:p>
      <w:pPr>
        <w:pStyle w:val="Heading2"/>
      </w:pPr>
      <w:r>
        <w:t>5.1 模型参数配置</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t>实验</w:t>
            </w:r>
          </w:p>
        </w:tc>
        <w:tc>
          <w:tcPr>
            <w:tcW w:type="dxa" w:w="1234"/>
          </w:tcPr>
          <w:p>
            <w:r>
              <w:t>z_dim</w:t>
            </w:r>
          </w:p>
        </w:tc>
        <w:tc>
          <w:tcPr>
            <w:tcW w:type="dxa" w:w="1234"/>
          </w:tcPr>
          <w:p>
            <w:r>
              <w:t>window</w:t>
            </w:r>
          </w:p>
        </w:tc>
        <w:tc>
          <w:tcPr>
            <w:tcW w:type="dxa" w:w="1234"/>
          </w:tcPr>
          <w:p>
            <w:r>
              <w:t>rnn_hidden</w:t>
            </w:r>
          </w:p>
        </w:tc>
        <w:tc>
          <w:tcPr>
            <w:tcW w:type="dxa" w:w="1234"/>
          </w:tcPr>
          <w:p>
            <w:r>
              <w:t>epoch</w:t>
            </w:r>
          </w:p>
        </w:tc>
        <w:tc>
          <w:tcPr>
            <w:tcW w:type="dxa" w:w="1234"/>
          </w:tcPr>
          <w:p>
            <w:r>
              <w:t>训练</w:t>
            </w:r>
          </w:p>
        </w:tc>
        <w:tc>
          <w:tcPr>
            <w:tcW w:type="dxa" w:w="1234"/>
          </w:tcPr>
          <w:p>
            <w:r>
              <w:t>测试</w:t>
            </w:r>
          </w:p>
        </w:tc>
      </w:tr>
      <w:tr>
        <w:tc>
          <w:tcPr>
            <w:tcW w:type="dxa" w:w="1234"/>
          </w:tcPr>
          <w:p>
            <w:r>
              <w:t>#1</w:t>
            </w:r>
          </w:p>
        </w:tc>
        <w:tc>
          <w:tcPr>
            <w:tcW w:type="dxa" w:w="1234"/>
          </w:tcPr>
          <w:p>
            <w:r>
              <w:t>3</w:t>
            </w:r>
          </w:p>
        </w:tc>
        <w:tc>
          <w:tcPr>
            <w:tcW w:type="dxa" w:w="1234"/>
          </w:tcPr>
          <w:p>
            <w:r>
              <w:t>100</w:t>
            </w:r>
          </w:p>
        </w:tc>
        <w:tc>
          <w:tcPr>
            <w:tcW w:type="dxa" w:w="1234"/>
          </w:tcPr>
          <w:p>
            <w:r>
              <w:t>500</w:t>
            </w:r>
          </w:p>
        </w:tc>
        <w:tc>
          <w:tcPr>
            <w:tcW w:type="dxa" w:w="1234"/>
          </w:tcPr>
          <w:p>
            <w:r>
              <w:t>10</w:t>
            </w:r>
          </w:p>
        </w:tc>
        <w:tc>
          <w:tcPr>
            <w:tcW w:type="dxa" w:w="1234"/>
          </w:tcPr>
          <w:p>
            <w:r>
              <w:t>3,223</w:t>
            </w:r>
          </w:p>
        </w:tc>
        <w:tc>
          <w:tcPr>
            <w:tcW w:type="dxa" w:w="1234"/>
          </w:tcPr>
          <w:p>
            <w:r>
              <w:t>1,479</w:t>
            </w:r>
          </w:p>
        </w:tc>
      </w:tr>
      <w:tr>
        <w:tc>
          <w:tcPr>
            <w:tcW w:type="dxa" w:w="1234"/>
          </w:tcPr>
          <w:p>
            <w:r>
              <w:t>#2</w:t>
            </w:r>
          </w:p>
        </w:tc>
        <w:tc>
          <w:tcPr>
            <w:tcW w:type="dxa" w:w="1234"/>
          </w:tcPr>
          <w:p>
            <w:r>
              <w:t>16</w:t>
            </w:r>
          </w:p>
        </w:tc>
        <w:tc>
          <w:tcPr>
            <w:tcW w:type="dxa" w:w="1234"/>
          </w:tcPr>
          <w:p>
            <w:r>
              <w:t>60</w:t>
            </w:r>
          </w:p>
        </w:tc>
        <w:tc>
          <w:tcPr>
            <w:tcW w:type="dxa" w:w="1234"/>
          </w:tcPr>
          <w:p>
            <w:r>
              <w:t>500</w:t>
            </w:r>
          </w:p>
        </w:tc>
        <w:tc>
          <w:tcPr>
            <w:tcW w:type="dxa" w:w="1234"/>
          </w:tcPr>
          <w:p>
            <w:r>
              <w:t>30</w:t>
            </w:r>
          </w:p>
        </w:tc>
        <w:tc>
          <w:tcPr>
            <w:tcW w:type="dxa" w:w="1234"/>
          </w:tcPr>
          <w:p>
            <w:r>
              <w:t>3,220</w:t>
            </w:r>
          </w:p>
        </w:tc>
        <w:tc>
          <w:tcPr>
            <w:tcW w:type="dxa" w:w="1234"/>
          </w:tcPr>
          <w:p>
            <w:r>
              <w:t>1,479</w:t>
            </w:r>
          </w:p>
        </w:tc>
      </w:tr>
      <w:tr>
        <w:tc>
          <w:tcPr>
            <w:tcW w:type="dxa" w:w="1234"/>
          </w:tcPr>
          <w:p>
            <w:r>
              <w:t>#3</w:t>
            </w:r>
          </w:p>
        </w:tc>
        <w:tc>
          <w:tcPr>
            <w:tcW w:type="dxa" w:w="1234"/>
          </w:tcPr>
          <w:p>
            <w:r>
              <w:t>8</w:t>
            </w:r>
          </w:p>
        </w:tc>
        <w:tc>
          <w:tcPr>
            <w:tcW w:type="dxa" w:w="1234"/>
          </w:tcPr>
          <w:p>
            <w:r>
              <w:t>20</w:t>
            </w:r>
          </w:p>
        </w:tc>
        <w:tc>
          <w:tcPr>
            <w:tcW w:type="dxa" w:w="1234"/>
          </w:tcPr>
          <w:p>
            <w:r>
              <w:t>256</w:t>
            </w:r>
          </w:p>
        </w:tc>
        <w:tc>
          <w:tcPr>
            <w:tcW w:type="dxa" w:w="1234"/>
          </w:tcPr>
          <w:p>
            <w:r>
              <w:t>50</w:t>
            </w:r>
          </w:p>
        </w:tc>
        <w:tc>
          <w:tcPr>
            <w:tcW w:type="dxa" w:w="1234"/>
          </w:tcPr>
          <w:p>
            <w:r>
              <w:t>201</w:t>
            </w:r>
          </w:p>
        </w:tc>
        <w:tc>
          <w:tcPr>
            <w:tcW w:type="dxa" w:w="1234"/>
          </w:tcPr>
          <w:p>
            <w:r>
              <w:t>134</w:t>
            </w:r>
          </w:p>
        </w:tc>
      </w:tr>
      <w:tr>
        <w:tc>
          <w:tcPr>
            <w:tcW w:type="dxa" w:w="1234"/>
          </w:tcPr>
          <w:p>
            <w:r>
              <w:t>#4</w:t>
            </w:r>
          </w:p>
        </w:tc>
        <w:tc>
          <w:tcPr>
            <w:tcW w:type="dxa" w:w="1234"/>
          </w:tcPr>
          <w:p>
            <w:r>
              <w:t>8</w:t>
            </w:r>
          </w:p>
        </w:tc>
        <w:tc>
          <w:tcPr>
            <w:tcW w:type="dxa" w:w="1234"/>
          </w:tcPr>
          <w:p>
            <w:r>
              <w:t>20</w:t>
            </w:r>
          </w:p>
        </w:tc>
        <w:tc>
          <w:tcPr>
            <w:tcW w:type="dxa" w:w="1234"/>
          </w:tcPr>
          <w:p>
            <w:r>
              <w:t>256</w:t>
            </w:r>
          </w:p>
        </w:tc>
        <w:tc>
          <w:tcPr>
            <w:tcW w:type="dxa" w:w="1234"/>
          </w:tcPr>
          <w:p>
            <w:r>
              <w:t>80</w:t>
            </w:r>
          </w:p>
        </w:tc>
        <w:tc>
          <w:tcPr>
            <w:tcW w:type="dxa" w:w="1234"/>
          </w:tcPr>
          <w:p>
            <w:r>
              <w:t>379</w:t>
            </w:r>
          </w:p>
        </w:tc>
        <w:tc>
          <w:tcPr>
            <w:tcW w:type="dxa" w:w="1234"/>
          </w:tcPr>
          <w:p>
            <w:r>
              <w:t>1,948</w:t>
            </w:r>
          </w:p>
        </w:tc>
      </w:tr>
      <w:tr>
        <w:tc>
          <w:tcPr>
            <w:tcW w:type="dxa" w:w="1234"/>
          </w:tcPr>
          <w:p>
            <w:r>
              <w:t>#4C</w:t>
            </w:r>
          </w:p>
        </w:tc>
        <w:tc>
          <w:tcPr>
            <w:tcW w:type="dxa" w:w="1234"/>
          </w:tcPr>
          <w:p>
            <w:r>
              <w:t>8</w:t>
            </w:r>
          </w:p>
        </w:tc>
        <w:tc>
          <w:tcPr>
            <w:tcW w:type="dxa" w:w="1234"/>
          </w:tcPr>
          <w:p>
            <w:r>
              <w:t>20</w:t>
            </w:r>
          </w:p>
        </w:tc>
        <w:tc>
          <w:tcPr>
            <w:tcW w:type="dxa" w:w="1234"/>
          </w:tcPr>
          <w:p>
            <w:r>
              <w:t>256</w:t>
            </w:r>
          </w:p>
        </w:tc>
        <w:tc>
          <w:tcPr>
            <w:tcW w:type="dxa" w:w="1234"/>
          </w:tcPr>
          <w:p>
            <w:r>
              <w:t>100</w:t>
            </w:r>
          </w:p>
        </w:tc>
        <w:tc>
          <w:tcPr>
            <w:tcW w:type="dxa" w:w="1234"/>
          </w:tcPr>
          <w:p>
            <w:r>
              <w:t>674</w:t>
            </w:r>
          </w:p>
        </w:tc>
        <w:tc>
          <w:tcPr>
            <w:tcW w:type="dxa" w:w="1234"/>
          </w:tcPr>
          <w:p>
            <w:r>
              <w:t>1,653</w:t>
            </w:r>
          </w:p>
        </w:tc>
      </w:tr>
    </w:tbl>
    <w:p/>
    <w:p>
      <w:pPr>
        <w:pStyle w:val="Heading2"/>
      </w:pPr>
      <w:r>
        <w:t>5.2 检测性能对比</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指标</w:t>
            </w:r>
          </w:p>
        </w:tc>
        <w:tc>
          <w:tcPr>
            <w:tcW w:type="dxa" w:w="1440"/>
          </w:tcPr>
          <w:p>
            <w:r>
              <w:t>实验 #1</w:t>
              <w:br/>
              <w:t>(基线)</w:t>
            </w:r>
          </w:p>
        </w:tc>
        <w:tc>
          <w:tcPr>
            <w:tcW w:type="dxa" w:w="1440"/>
          </w:tcPr>
          <w:p>
            <w:r>
              <w:t>实验 #2</w:t>
              <w:br/>
              <w:t>(降维)</w:t>
            </w:r>
          </w:p>
        </w:tc>
        <w:tc>
          <w:tcPr>
            <w:tcW w:type="dxa" w:w="1440"/>
          </w:tcPr>
          <w:p>
            <w:r>
              <w:t>实验 #3</w:t>
              <w:br/>
              <w:t>(强故障短)</w:t>
            </w:r>
          </w:p>
        </w:tc>
        <w:tc>
          <w:tcPr>
            <w:tcW w:type="dxa" w:w="1440"/>
          </w:tcPr>
          <w:p>
            <w:r>
              <w:t>实验 #4C</w:t>
              <w:br/>
              <w:t>(合并训练)</w:t>
            </w:r>
          </w:p>
        </w:tc>
        <w:tc>
          <w:tcPr>
            <w:tcW w:type="dxa" w:w="1440"/>
          </w:tcPr>
          <w:p>
            <w:r>
              <w:t>最佳</w:t>
            </w:r>
          </w:p>
        </w:tc>
      </w:tr>
      <w:tr>
        <w:tc>
          <w:tcPr>
            <w:tcW w:type="dxa" w:w="1440"/>
          </w:tcPr>
          <w:p>
            <w:r>
              <w:t>F1-Score</w:t>
            </w:r>
          </w:p>
        </w:tc>
        <w:tc>
          <w:tcPr>
            <w:tcW w:type="dxa" w:w="1440"/>
          </w:tcPr>
          <w:p>
            <w:r>
              <w:t>0.112</w:t>
            </w:r>
          </w:p>
        </w:tc>
        <w:tc>
          <w:tcPr>
            <w:tcW w:type="dxa" w:w="1440"/>
          </w:tcPr>
          <w:p>
            <w:r>
              <w:t>0.109</w:t>
            </w:r>
          </w:p>
        </w:tc>
        <w:tc>
          <w:tcPr>
            <w:tcW w:type="dxa" w:w="1440"/>
          </w:tcPr>
          <w:p>
            <w:r>
              <w:t>0.553 ✓</w:t>
            </w:r>
          </w:p>
        </w:tc>
        <w:tc>
          <w:tcPr>
            <w:tcW w:type="dxa" w:w="1440"/>
          </w:tcPr>
          <w:p>
            <w:r>
              <w:t>0.496</w:t>
            </w:r>
          </w:p>
        </w:tc>
        <w:tc>
          <w:tcPr>
            <w:tcW w:type="dxa" w:w="1440"/>
          </w:tcPr>
          <w:p>
            <w:r>
              <w:t>0.553</w:t>
            </w:r>
          </w:p>
        </w:tc>
      </w:tr>
      <w:tr>
        <w:tc>
          <w:tcPr>
            <w:tcW w:type="dxa" w:w="1440"/>
          </w:tcPr>
          <w:p>
            <w:r>
              <w:t>Precision</w:t>
            </w:r>
          </w:p>
        </w:tc>
        <w:tc>
          <w:tcPr>
            <w:tcW w:type="dxa" w:w="1440"/>
          </w:tcPr>
          <w:p>
            <w:r>
              <w:t>5.9%</w:t>
            </w:r>
          </w:p>
        </w:tc>
        <w:tc>
          <w:tcPr>
            <w:tcW w:type="dxa" w:w="1440"/>
          </w:tcPr>
          <w:p>
            <w:r>
              <w:t>5.8%</w:t>
            </w:r>
          </w:p>
        </w:tc>
        <w:tc>
          <w:tcPr>
            <w:tcW w:type="dxa" w:w="1440"/>
          </w:tcPr>
          <w:p>
            <w:r>
              <w:t>38.3% ✓</w:t>
            </w:r>
          </w:p>
        </w:tc>
        <w:tc>
          <w:tcPr>
            <w:tcW w:type="dxa" w:w="1440"/>
          </w:tcPr>
          <w:p>
            <w:r>
              <w:t>33.0%</w:t>
            </w:r>
          </w:p>
        </w:tc>
        <w:tc>
          <w:tcPr>
            <w:tcW w:type="dxa" w:w="1440"/>
          </w:tcPr>
          <w:p>
            <w:r>
              <w:t>38.3%</w:t>
            </w:r>
          </w:p>
        </w:tc>
      </w:tr>
      <w:tr>
        <w:tc>
          <w:tcPr>
            <w:tcW w:type="dxa" w:w="1440"/>
          </w:tcPr>
          <w:p>
            <w:r>
              <w:t>Recall</w:t>
            </w:r>
          </w:p>
        </w:tc>
        <w:tc>
          <w:tcPr>
            <w:tcW w:type="dxa" w:w="1440"/>
          </w:tcPr>
          <w:p>
            <w:r>
              <w:t>100%</w:t>
            </w:r>
          </w:p>
        </w:tc>
        <w:tc>
          <w:tcPr>
            <w:tcW w:type="dxa" w:w="1440"/>
          </w:tcPr>
          <w:p>
            <w:r>
              <w:t>100%</w:t>
            </w:r>
          </w:p>
        </w:tc>
        <w:tc>
          <w:tcPr>
            <w:tcW w:type="dxa" w:w="1440"/>
          </w:tcPr>
          <w:p>
            <w:r>
              <w:t>100%</w:t>
            </w:r>
          </w:p>
        </w:tc>
        <w:tc>
          <w:tcPr>
            <w:tcW w:type="dxa" w:w="1440"/>
          </w:tcPr>
          <w:p>
            <w:r>
              <w:t>100%</w:t>
            </w:r>
          </w:p>
        </w:tc>
        <w:tc>
          <w:tcPr>
            <w:tcW w:type="dxa" w:w="1440"/>
          </w:tcPr>
          <w:p>
            <w:r>
              <w:t>100%</w:t>
            </w:r>
          </w:p>
        </w:tc>
      </w:tr>
      <w:tr>
        <w:tc>
          <w:tcPr>
            <w:tcW w:type="dxa" w:w="1440"/>
          </w:tcPr>
          <w:p>
            <w:r>
              <w:t>TP (检出)</w:t>
            </w:r>
          </w:p>
        </w:tc>
        <w:tc>
          <w:tcPr>
            <w:tcW w:type="dxa" w:w="1440"/>
          </w:tcPr>
          <w:p>
            <w:r>
              <w:t>82/82</w:t>
            </w:r>
          </w:p>
        </w:tc>
        <w:tc>
          <w:tcPr>
            <w:tcW w:type="dxa" w:w="1440"/>
          </w:tcPr>
          <w:p>
            <w:r>
              <w:t>82/82</w:t>
            </w:r>
          </w:p>
        </w:tc>
        <w:tc>
          <w:tcPr>
            <w:tcW w:type="dxa" w:w="1440"/>
          </w:tcPr>
          <w:p>
            <w:r>
              <w:t>44/44</w:t>
            </w:r>
          </w:p>
        </w:tc>
        <w:tc>
          <w:tcPr>
            <w:tcW w:type="dxa" w:w="1440"/>
          </w:tcPr>
          <w:p>
            <w:r>
              <w:t>539/539</w:t>
            </w:r>
          </w:p>
        </w:tc>
        <w:tc>
          <w:tcPr>
            <w:tcW w:type="dxa" w:w="1440"/>
          </w:tcPr>
          <w:p>
            <w:r>
              <w:t>539/539</w:t>
            </w:r>
          </w:p>
        </w:tc>
      </w:tr>
      <w:tr>
        <w:tc>
          <w:tcPr>
            <w:tcW w:type="dxa" w:w="1440"/>
          </w:tcPr>
          <w:p>
            <w:r>
              <w:t>FP (误报)</w:t>
            </w:r>
          </w:p>
        </w:tc>
        <w:tc>
          <w:tcPr>
            <w:tcW w:type="dxa" w:w="1440"/>
          </w:tcPr>
          <w:p>
            <w:r>
              <w:t>1,298</w:t>
            </w:r>
          </w:p>
        </w:tc>
        <w:tc>
          <w:tcPr>
            <w:tcW w:type="dxa" w:w="1440"/>
          </w:tcPr>
          <w:p>
            <w:r>
              <w:t>1,338</w:t>
            </w:r>
          </w:p>
        </w:tc>
        <w:tc>
          <w:tcPr>
            <w:tcW w:type="dxa" w:w="1440"/>
          </w:tcPr>
          <w:p>
            <w:r>
              <w:t>71</w:t>
            </w:r>
          </w:p>
        </w:tc>
        <w:tc>
          <w:tcPr>
            <w:tcW w:type="dxa" w:w="1440"/>
          </w:tcPr>
          <w:p>
            <w:r>
              <w:t>1,095</w:t>
            </w:r>
          </w:p>
        </w:tc>
        <w:tc>
          <w:tcPr>
            <w:tcW w:type="dxa" w:w="1440"/>
          </w:tcPr>
          <w:p>
            <w:r>
              <w:t>71</w:t>
            </w:r>
          </w:p>
        </w:tc>
      </w:tr>
      <w:tr>
        <w:tc>
          <w:tcPr>
            <w:tcW w:type="dxa" w:w="1440"/>
          </w:tcPr>
          <w:p>
            <w:r>
              <w:t>维度</w:t>
            </w:r>
          </w:p>
        </w:tc>
        <w:tc>
          <w:tcPr>
            <w:tcW w:type="dxa" w:w="1440"/>
          </w:tcPr>
          <w:p>
            <w:r>
              <w:t>494</w:t>
            </w:r>
          </w:p>
        </w:tc>
        <w:tc>
          <w:tcPr>
            <w:tcW w:type="dxa" w:w="1440"/>
          </w:tcPr>
          <w:p>
            <w:r>
              <w:t>234</w:t>
            </w:r>
          </w:p>
        </w:tc>
        <w:tc>
          <w:tcPr>
            <w:tcW w:type="dxa" w:w="1440"/>
          </w:tcPr>
          <w:p>
            <w:r>
              <w:t>234</w:t>
            </w:r>
          </w:p>
        </w:tc>
        <w:tc>
          <w:tcPr>
            <w:tcW w:type="dxa" w:w="1440"/>
          </w:tcPr>
          <w:p>
            <w:r>
              <w:t>156</w:t>
            </w:r>
          </w:p>
        </w:tc>
        <w:tc>
          <w:tcPr>
            <w:tcW w:type="dxa" w:w="1440"/>
          </w:tcPr>
          <w:p>
            <w:r>
              <w:t>156</w:t>
            </w:r>
          </w:p>
        </w:tc>
      </w:tr>
      <w:tr>
        <w:tc>
          <w:tcPr>
            <w:tcW w:type="dxa" w:w="1440"/>
          </w:tcPr>
          <w:p>
            <w:r>
              <w:t>训练数据</w:t>
            </w:r>
          </w:p>
        </w:tc>
        <w:tc>
          <w:tcPr>
            <w:tcW w:type="dxa" w:w="1440"/>
          </w:tcPr>
          <w:p>
            <w:r>
              <w:t>3,223</w:t>
            </w:r>
          </w:p>
        </w:tc>
        <w:tc>
          <w:tcPr>
            <w:tcW w:type="dxa" w:w="1440"/>
          </w:tcPr>
          <w:p>
            <w:r>
              <w:t>3,220</w:t>
            </w:r>
          </w:p>
        </w:tc>
        <w:tc>
          <w:tcPr>
            <w:tcW w:type="dxa" w:w="1440"/>
          </w:tcPr>
          <w:p>
            <w:r>
              <w:t>201</w:t>
            </w:r>
          </w:p>
        </w:tc>
        <w:tc>
          <w:tcPr>
            <w:tcW w:type="dxa" w:w="1440"/>
          </w:tcPr>
          <w:p>
            <w:r>
              <w:t>674</w:t>
            </w:r>
          </w:p>
        </w:tc>
        <w:tc>
          <w:tcPr>
            <w:tcW w:type="dxa" w:w="1440"/>
          </w:tcPr>
          <w:p>
            <w:r>
              <w:t>674</w:t>
            </w:r>
          </w:p>
        </w:tc>
      </w:tr>
      <w:tr>
        <w:tc>
          <w:tcPr>
            <w:tcW w:type="dxa" w:w="1440"/>
          </w:tcPr>
          <w:p>
            <w:r>
              <w:t>故障次数/强度</w:t>
            </w:r>
          </w:p>
        </w:tc>
        <w:tc>
          <w:tcPr>
            <w:tcW w:type="dxa" w:w="1440"/>
          </w:tcPr>
          <w:p>
            <w:r>
              <w:t>24/弱</w:t>
            </w:r>
          </w:p>
        </w:tc>
        <w:tc>
          <w:tcPr>
            <w:tcW w:type="dxa" w:w="1440"/>
          </w:tcPr>
          <w:p>
            <w:r>
              <w:t>24/弱</w:t>
            </w:r>
          </w:p>
        </w:tc>
        <w:tc>
          <w:tcPr>
            <w:tcW w:type="dxa" w:w="1440"/>
          </w:tcPr>
          <w:p>
            <w:r>
              <w:t>23/强</w:t>
            </w:r>
          </w:p>
        </w:tc>
        <w:tc>
          <w:tcPr>
            <w:tcW w:type="dxa" w:w="1440"/>
          </w:tcPr>
          <w:p>
            <w:r>
              <w:t>115/强</w:t>
            </w:r>
          </w:p>
        </w:tc>
        <w:tc>
          <w:tcPr>
            <w:tcW w:type="dxa" w:w="1440"/>
          </w:tcPr>
          <w:p>
            <w:r>
              <w:t>115/强</w:t>
            </w:r>
          </w:p>
        </w:tc>
      </w:tr>
    </w:tbl>
    <w:p/>
    <w:p>
      <w:pPr>
        <w:pStyle w:val="Heading2"/>
      </w:pPr>
      <w:r>
        <w:t>5.3 结果分析</w:t>
      </w:r>
    </w:p>
    <w:p>
      <w:r>
        <w:t>实验 #1 vs #2: 仅降维（494 → 234）但保持弱故障, F1 基本不变 (0.112 → 0.109), 说明仅剔除系统命名空间的噪音维度不足以让模型学到有效的异常边界。</w:t>
      </w:r>
    </w:p>
    <w:p>
      <w:r>
        <w:t>实验 #2 vs #3: 加大故障强度后, F1 从 0.109 跃升到 0.553（提升 5 倍）, Precision 从 5.8% 升至 38.3%（提升 6.6 倍）。2 核 CPU + 512MB 内存 + 90s 持续的强故障在指标空间中留下了可检测的信号。</w:t>
      </w:r>
    </w:p>
    <w:p>
      <w:r>
        <w:t>实验 #4: 延长采集到 9 小时并注入 115 次强故障, 但 Pod 重建导致维度从 234 膨胀到 663, F1 反而降至 0.443。验证了维度膨胀会抵消数据量的收益。</w:t>
      </w:r>
    </w:p>
    <w:p>
      <w:r>
        <w:t>实验 #4C: 通过 Pod 名按服务聚合（51→12 服务, 663→156 维）并合并故障前后的正常数据做训练（674 点）, F1 恢复至 0.496, Precision=33.0%, 在检测 539 个异常点的情况下仅产生 1,095 次误报。</w:t>
      </w:r>
    </w:p>
    <w:p>
      <w:r>
        <w:t>所有实验中 Recall 均为 100%, 表明 OmniAnomaly 的 VAE 重构概率对异常高度敏感——在实际微服务环境中不会漏掉真实故障, 代价是误报率较高, 符合工业场景"宁误不漏"的需求。</w:t>
      </w:r>
    </w:p>
    <w:p>
      <w:r>
        <w:br w:type="page"/>
      </w:r>
    </w:p>
    <w:p>
      <w:pPr>
        <w:pStyle w:val="Heading1"/>
      </w:pPr>
      <w:r>
        <w:t>6. 论文复现评估</w:t>
      </w:r>
    </w:p>
    <w:p>
      <w:r>
        <w:t>本次复现完整实现了 OmniAnomaly 的核心流水线: 数据采集 → 预处理 (Pivot + MinMaxScaler) → GRU-VAE 模型训练 → 重构概率评分 → BF Search / POT 阈值判定。</w:t>
      </w:r>
    </w:p>
    <w:p>
      <w:r>
        <w:t>与原论文在 SMD 数据集上的结果相比 (F1 ≈ 0.85), 本实验的最佳 F1 = 0.553。差异主要来自: (1) 微服务 K8s 指标的随机性远超 IDC 服务器传感器数据; (2) 采集时长有限, 模型未能充分学习正常模式; (3) 故障信号在 234 个维度中被稀释。</w:t>
      </w:r>
    </w:p>
    <w:p>
      <w:r>
        <w:t>尽管如此, 实验结果清晰展示了故障强度与检测精度的正相关关系, 验证了 OmniAnomaly 在微服务场景下的适用性。</w:t>
      </w:r>
    </w:p>
    <w:p>
      <w:pPr>
        <w:pStyle w:val="Heading1"/>
      </w:pPr>
      <w:r>
        <w:t>7. 大作业完成情况</w:t>
      </w:r>
    </w:p>
    <w:p>
      <w:r>
        <w:t>• 阶段一: Online Boutique 部署在 Minikube 集群 ✓</w:t>
      </w:r>
    </w:p>
    <w:p>
      <w:r>
        <w:t>• 阶段二: Prometheus + Grafana 监控, Chaos Mesh 故障注入 ✓</w:t>
      </w:r>
    </w:p>
    <w:p>
      <w:r>
        <w:t>• 阶段三: (待完成) Selenium + JMeter 测试</w:t>
      </w:r>
    </w:p>
    <w:p>
      <w:r>
        <w:t>• 阶段四: OmniAnomaly 论文复现, 数据预处理, 模型训练与评估 ✓</w:t>
      </w:r>
    </w:p>
    <w:p>
      <w:r>
        <w:t>• 选档: 第二档 (Online Boutique 比 SockShop 复杂)</w:t>
      </w:r>
    </w:p>
    <w:p>
      <w:r>
        <w:t>• 加分项: 可争取一篇额外论文对比, 或封装 AI 智能体自动运维</w:t>
      </w:r>
    </w:p>
    <w:p>
      <w:pPr>
        <w:pStyle w:val="Heading1"/>
      </w:pPr>
      <w:r>
        <w:t>8. 关键文件说明</w:t>
      </w:r>
    </w:p>
    <w:tbl>
      <w:tblPr>
        <w:tblStyle w:val="LightGrid-Accent1"/>
        <w:tblW w:type="auto" w:w="0"/>
        <w:jc w:val="center"/>
        <w:tblLook w:firstColumn="1" w:firstRow="1" w:lastColumn="0" w:lastRow="0" w:noHBand="0" w:noVBand="1" w:val="04A0"/>
      </w:tblPr>
      <w:tblGrid>
        <w:gridCol w:w="4320"/>
        <w:gridCol w:w="4320"/>
      </w:tblGrid>
      <w:tr>
        <w:tc>
          <w:tcPr>
            <w:tcW w:type="dxa" w:w="4320"/>
          </w:tcPr>
          <w:p>
            <w:r>
              <w:t>文件</w:t>
            </w:r>
          </w:p>
        </w:tc>
        <w:tc>
          <w:tcPr>
            <w:tcW w:type="dxa" w:w="4320"/>
          </w:tcPr>
          <w:p>
            <w:r>
              <w:t>说明</w:t>
            </w:r>
          </w:p>
        </w:tc>
      </w:tr>
      <w:tr>
        <w:tc>
          <w:tcPr>
            <w:tcW w:type="dxa" w:w="4320"/>
          </w:tcPr>
          <w:p>
            <w:r>
              <w:t>boutique__data/collect_metrics.py</w:t>
            </w:r>
          </w:p>
        </w:tc>
        <w:tc>
          <w:tcPr>
            <w:tcW w:type="dxa" w:w="4320"/>
          </w:tcPr>
          <w:p>
            <w:r>
              <w:t>Prometheus K8s 指标采集脚本 (backfill + live)</w:t>
            </w:r>
          </w:p>
        </w:tc>
      </w:tr>
      <w:tr>
        <w:tc>
          <w:tcPr>
            <w:tcW w:type="dxa" w:w="4320"/>
          </w:tcPr>
          <w:p>
            <w:r>
              <w:t>boutique__data/k8s_metrics.csv</w:t>
            </w:r>
          </w:p>
        </w:tc>
        <w:tc>
          <w:tcPr>
            <w:tcW w:type="dxa" w:w="4320"/>
          </w:tcPr>
          <w:p>
            <w:r>
              <w:t>采集的原始数据 (CSV 长表格式)</w:t>
            </w:r>
          </w:p>
        </w:tc>
      </w:tr>
      <w:tr>
        <w:tc>
          <w:tcPr>
            <w:tcW w:type="dxa" w:w="4320"/>
          </w:tcPr>
          <w:p>
            <w:r>
              <w:t>boutique_preprocess.py</w:t>
            </w:r>
          </w:p>
        </w:tc>
        <w:tc>
          <w:tcPr>
            <w:tcW w:type="dxa" w:w="4320"/>
          </w:tcPr>
          <w:p>
            <w:r>
              <w:t>数据预处理: 长表→宽表 + 归一化 + pkl 输出</w:t>
            </w:r>
          </w:p>
        </w:tc>
      </w:tr>
      <w:tr>
        <w:tc>
          <w:tcPr>
            <w:tcW w:type="dxa" w:w="4320"/>
          </w:tcPr>
          <w:p>
            <w:r>
              <w:t>chaos_injection.py</w:t>
            </w:r>
          </w:p>
        </w:tc>
        <w:tc>
          <w:tcPr>
            <w:tcW w:type="dxa" w:w="4320"/>
          </w:tcPr>
          <w:p>
            <w:r>
              <w:t>混沌故障注入编排脚本 (10 种故障类型)</w:t>
            </w:r>
          </w:p>
        </w:tc>
      </w:tr>
      <w:tr>
        <w:tc>
          <w:tcPr>
            <w:tcW w:type="dxa" w:w="4320"/>
          </w:tcPr>
          <w:p>
            <w:r>
              <w:t>repack_round2.py</w:t>
            </w:r>
          </w:p>
        </w:tc>
        <w:tc>
          <w:tcPr>
            <w:tcW w:type="dxa" w:w="4320"/>
          </w:tcPr>
          <w:p>
            <w:r>
              <w:t>智能数据分割 (训练集正常 / 测试集含异常)</w:t>
            </w:r>
          </w:p>
        </w:tc>
      </w:tr>
      <w:tr>
        <w:tc>
          <w:tcPr>
            <w:tcW w:type="dxa" w:w="4320"/>
          </w:tcPr>
          <w:p>
            <w:r>
              <w:t>main.py</w:t>
            </w:r>
          </w:p>
        </w:tc>
        <w:tc>
          <w:tcPr>
            <w:tcW w:type="dxa" w:w="4320"/>
          </w:tcPr>
          <w:p>
            <w:r>
              <w:t>OmniAnomaly 训练与评估主程序</w:t>
            </w:r>
          </w:p>
        </w:tc>
      </w:tr>
      <w:tr>
        <w:tc>
          <w:tcPr>
            <w:tcW w:type="dxa" w:w="4320"/>
          </w:tcPr>
          <w:p>
            <w:r>
              <w:t>omni_anomaly/</w:t>
            </w:r>
          </w:p>
        </w:tc>
        <w:tc>
          <w:tcPr>
            <w:tcW w:type="dxa" w:w="4320"/>
          </w:tcPr>
          <w:p>
            <w:r>
              <w:t>模型核心代码 (VAE/GRU/训练/预测/评估)</w:t>
            </w:r>
          </w:p>
        </w:tc>
      </w:tr>
      <w:tr>
        <w:tc>
          <w:tcPr>
            <w:tcW w:type="dxa" w:w="4320"/>
          </w:tcPr>
          <w:p>
            <w:r>
              <w:t>processed/</w:t>
            </w:r>
          </w:p>
        </w:tc>
        <w:tc>
          <w:tcPr>
            <w:tcW w:type="dxa" w:w="4320"/>
          </w:tcPr>
          <w:p>
            <w:r>
              <w:t>预处理后的训练/测试数据 (.pkl)</w:t>
            </w:r>
          </w:p>
        </w:tc>
      </w:tr>
      <w:tr>
        <w:tc>
          <w:tcPr>
            <w:tcW w:type="dxa" w:w="4320"/>
          </w:tcPr>
          <w:p>
            <w:r>
              <w:t>result/</w:t>
            </w:r>
          </w:p>
        </w:tc>
        <w:tc>
          <w:tcPr>
            <w:tcW w:type="dxa" w:w="4320"/>
          </w:tcPr>
          <w:p>
            <w:r>
              <w:t>训练结果 (F1/Precision/Recall/阈值)</w:t>
            </w:r>
          </w:p>
        </w:tc>
      </w:tr>
      <w:tr>
        <w:tc>
          <w:tcPr>
            <w:tcW w:type="dxa" w:w="4320"/>
          </w:tcPr>
          <w:p>
            <w:r>
              <w:t>start_collection.sh</w:t>
            </w:r>
          </w:p>
        </w:tc>
        <w:tc>
          <w:tcPr>
            <w:tcW w:type="dxa" w:w="4320"/>
          </w:tcPr>
          <w:p>
            <w:r>
              <w:t>一键启动 Prometheus 端口转发 + 采集</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