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13B2D" w14:textId="58E25F21" w:rsidR="0089001C" w:rsidRPr="00354A8C" w:rsidRDefault="0089001C" w:rsidP="008E37C3">
      <w:pPr>
        <w:spacing w:after="0" w:line="360" w:lineRule="auto"/>
        <w:rPr>
          <w:rFonts w:cstheme="minorHAnsi"/>
          <w:b/>
          <w:color w:val="000000" w:themeColor="text1"/>
          <w:sz w:val="32"/>
          <w:szCs w:val="32"/>
        </w:rPr>
      </w:pPr>
      <w:r w:rsidRPr="00354A8C">
        <w:rPr>
          <w:rFonts w:cstheme="minorHAnsi"/>
          <w:b/>
          <w:color w:val="000000" w:themeColor="text1"/>
          <w:sz w:val="32"/>
          <w:szCs w:val="32"/>
        </w:rPr>
        <w:t xml:space="preserve">Execute </w:t>
      </w:r>
      <w:r w:rsidR="008E37C3" w:rsidRPr="00354A8C">
        <w:rPr>
          <w:rFonts w:cstheme="minorHAnsi"/>
          <w:b/>
          <w:color w:val="000000" w:themeColor="text1"/>
          <w:sz w:val="32"/>
          <w:szCs w:val="32"/>
        </w:rPr>
        <w:t>Non</w:t>
      </w:r>
      <w:r w:rsidR="008E37C3">
        <w:rPr>
          <w:rFonts w:cstheme="minorHAnsi"/>
          <w:b/>
          <w:color w:val="000000" w:themeColor="text1"/>
          <w:sz w:val="32"/>
          <w:szCs w:val="32"/>
        </w:rPr>
        <w:t>-Queries</w:t>
      </w:r>
    </w:p>
    <w:p w14:paraId="71480DDA" w14:textId="77777777" w:rsidR="0089001C" w:rsidRPr="00354A8C" w:rsidRDefault="0089001C" w:rsidP="008E37C3">
      <w:pPr>
        <w:spacing w:after="0"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354A8C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Zappy.ZappyActions.Database</w:t>
      </w:r>
    </w:p>
    <w:p w14:paraId="74486299" w14:textId="77777777" w:rsidR="0089001C" w:rsidRPr="00354A8C" w:rsidRDefault="0089001C" w:rsidP="008E37C3">
      <w:pPr>
        <w:spacing w:after="0" w:line="360" w:lineRule="auto"/>
        <w:outlineLvl w:val="0"/>
        <w:rPr>
          <w:rFonts w:cstheme="minorHAnsi"/>
          <w:b/>
          <w:bCs/>
          <w:i/>
          <w:iCs/>
          <w:color w:val="000000"/>
          <w:sz w:val="24"/>
          <w:szCs w:val="24"/>
        </w:rPr>
      </w:pPr>
    </w:p>
    <w:p w14:paraId="17FB71E8" w14:textId="6AED9E72" w:rsidR="0089001C" w:rsidRPr="00354A8C" w:rsidRDefault="0089001C" w:rsidP="008E37C3">
      <w:pPr>
        <w:spacing w:after="0" w:line="360" w:lineRule="auto"/>
        <w:outlineLvl w:val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54A8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ExecuteNonQuery</w:t>
      </w:r>
      <w:r w:rsidRPr="00354A8C">
        <w:rPr>
          <w:rFonts w:cstheme="minorHAnsi"/>
          <w:color w:val="000000"/>
          <w:sz w:val="24"/>
          <w:szCs w:val="24"/>
          <w:shd w:val="clear" w:color="auto" w:fill="FFFFFF"/>
        </w:rPr>
        <w:t xml:space="preserve"> used for executing queries that does not return any data. It is used to execute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r w:rsidRPr="00354A8C">
        <w:rPr>
          <w:rFonts w:cstheme="minorHAnsi"/>
          <w:color w:val="000000"/>
          <w:sz w:val="24"/>
          <w:szCs w:val="24"/>
          <w:shd w:val="clear" w:color="auto" w:fill="FFFFFF"/>
        </w:rPr>
        <w:t xml:space="preserve"> statements like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</w:t>
      </w:r>
      <w:r w:rsidRPr="00354A8C">
        <w:rPr>
          <w:rFonts w:cstheme="minorHAnsi"/>
          <w:color w:val="000000"/>
          <w:sz w:val="24"/>
          <w:szCs w:val="24"/>
          <w:shd w:val="clear" w:color="auto" w:fill="FFFFFF"/>
        </w:rPr>
        <w:t xml:space="preserve">pdate,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Pr="00354A8C">
        <w:rPr>
          <w:rFonts w:cstheme="minorHAnsi"/>
          <w:color w:val="000000"/>
          <w:sz w:val="24"/>
          <w:szCs w:val="24"/>
          <w:shd w:val="clear" w:color="auto" w:fill="FFFFFF"/>
        </w:rPr>
        <w:t xml:space="preserve">nsert,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</w:t>
      </w:r>
      <w:r w:rsidRPr="00354A8C">
        <w:rPr>
          <w:rFonts w:cstheme="minorHAnsi"/>
          <w:color w:val="000000"/>
          <w:sz w:val="24"/>
          <w:szCs w:val="24"/>
          <w:shd w:val="clear" w:color="auto" w:fill="FFFFFF"/>
        </w:rPr>
        <w:t>elete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Create</w:t>
      </w:r>
      <w:r w:rsidRPr="00354A8C">
        <w:rPr>
          <w:rFonts w:cstheme="minorHAnsi"/>
          <w:color w:val="000000"/>
          <w:sz w:val="24"/>
          <w:szCs w:val="24"/>
          <w:shd w:val="clear" w:color="auto" w:fill="FFFFFF"/>
        </w:rPr>
        <w:t xml:space="preserve"> etc. </w:t>
      </w:r>
    </w:p>
    <w:p w14:paraId="513AA67D" w14:textId="77777777" w:rsidR="0089001C" w:rsidRPr="00354A8C" w:rsidRDefault="0089001C" w:rsidP="008E37C3">
      <w:pPr>
        <w:spacing w:after="0" w:line="360" w:lineRule="auto"/>
        <w:outlineLvl w:val="1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</w:rPr>
      </w:pPr>
    </w:p>
    <w:p w14:paraId="5211D935" w14:textId="77777777" w:rsidR="0089001C" w:rsidRPr="00354A8C" w:rsidRDefault="0089001C" w:rsidP="008E37C3">
      <w:pPr>
        <w:spacing w:after="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354A8C"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5B9C84AB" w14:textId="6D28AD16" w:rsidR="0089001C" w:rsidRPr="00354A8C" w:rsidRDefault="0089001C" w:rsidP="008E37C3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E53A2E">
        <w:rPr>
          <w:rFonts w:cstheme="minorHAnsi"/>
          <w:b/>
          <w:bCs/>
          <w:color w:val="000000" w:themeColor="text1"/>
          <w:sz w:val="24"/>
          <w:szCs w:val="24"/>
        </w:rPr>
        <w:t>Sql –</w:t>
      </w:r>
      <w:r w:rsidRPr="00E53A2E">
        <w:rPr>
          <w:rFonts w:cstheme="minorHAnsi"/>
          <w:color w:val="000000" w:themeColor="text1"/>
          <w:sz w:val="24"/>
          <w:szCs w:val="24"/>
        </w:rPr>
        <w:t xml:space="preserve"> A </w:t>
      </w:r>
      <w:r>
        <w:rPr>
          <w:rFonts w:cstheme="minorHAnsi"/>
          <w:color w:val="000000" w:themeColor="text1"/>
          <w:sz w:val="24"/>
          <w:szCs w:val="24"/>
        </w:rPr>
        <w:t>SQL</w:t>
      </w:r>
      <w:r w:rsidRPr="00E53A2E">
        <w:rPr>
          <w:rFonts w:cstheme="minorHAnsi"/>
          <w:color w:val="000000" w:themeColor="text1"/>
          <w:sz w:val="24"/>
          <w:szCs w:val="24"/>
        </w:rPr>
        <w:t xml:space="preserve"> command to be executed. </w:t>
      </w:r>
    </w:p>
    <w:p w14:paraId="26F4B6F8" w14:textId="78CD2D12" w:rsidR="0089001C" w:rsidRDefault="0089001C" w:rsidP="008E37C3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E53A2E">
        <w:rPr>
          <w:rFonts w:cstheme="minorHAnsi"/>
          <w:b/>
          <w:bCs/>
          <w:color w:val="000000" w:themeColor="text1"/>
          <w:sz w:val="24"/>
          <w:szCs w:val="24"/>
        </w:rPr>
        <w:t>ConnectionString –</w:t>
      </w:r>
      <w:r w:rsidRPr="00E53A2E">
        <w:rPr>
          <w:rFonts w:cstheme="minorHAnsi"/>
          <w:color w:val="000000" w:themeColor="text1"/>
          <w:sz w:val="24"/>
          <w:szCs w:val="24"/>
        </w:rPr>
        <w:t xml:space="preserve"> The connection string used to establish a database connection.</w:t>
      </w:r>
    </w:p>
    <w:p w14:paraId="72470A8A" w14:textId="2A6C4BD7" w:rsidR="006D22E2" w:rsidRDefault="006D22E2" w:rsidP="008E37C3">
      <w:p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17A64CC0" w14:textId="18DFB7D3" w:rsidR="006D22E2" w:rsidRDefault="008E37C3" w:rsidP="008E37C3">
      <w:p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8E37C3">
        <w:rPr>
          <w:rFonts w:cstheme="minorHAnsi"/>
          <w:b/>
          <w:bCs/>
          <w:color w:val="000000" w:themeColor="text1"/>
          <w:sz w:val="24"/>
          <w:szCs w:val="24"/>
        </w:rPr>
        <w:t>Note:</w:t>
      </w:r>
      <w:r w:rsidR="006D22E2">
        <w:rPr>
          <w:rFonts w:cstheme="minorHAnsi"/>
          <w:color w:val="000000" w:themeColor="text1"/>
          <w:sz w:val="24"/>
          <w:szCs w:val="24"/>
        </w:rPr>
        <w:t xml:space="preserve"> To create connection string </w:t>
      </w:r>
      <w:r>
        <w:rPr>
          <w:rFonts w:cstheme="minorHAnsi"/>
          <w:color w:val="000000" w:themeColor="text1"/>
          <w:sz w:val="24"/>
          <w:szCs w:val="24"/>
        </w:rPr>
        <w:t xml:space="preserve">follow, Replace Server name and database name from user </w:t>
      </w:r>
      <w:r w:rsidR="00D77EA6">
        <w:rPr>
          <w:rFonts w:cstheme="minorHAnsi"/>
          <w:color w:val="000000" w:themeColor="text1"/>
          <w:sz w:val="24"/>
          <w:szCs w:val="24"/>
        </w:rPr>
        <w:t>requirements’s</w:t>
      </w:r>
      <w:r>
        <w:rPr>
          <w:rFonts w:cstheme="minorHAnsi"/>
          <w:color w:val="000000" w:themeColor="text1"/>
          <w:sz w:val="24"/>
          <w:szCs w:val="24"/>
        </w:rPr>
        <w:t>,</w:t>
      </w:r>
    </w:p>
    <w:p w14:paraId="4FE5C4A6" w14:textId="7339285B" w:rsidR="006D22E2" w:rsidRDefault="008E37C3" w:rsidP="008E37C3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8E37C3">
        <w:rPr>
          <w:rFonts w:cstheme="minorHAnsi"/>
          <w:color w:val="000000" w:themeColor="text1"/>
          <w:sz w:val="24"/>
          <w:szCs w:val="24"/>
        </w:rPr>
        <w:t>Server =</w:t>
      </w:r>
      <w:r>
        <w:rPr>
          <w:rFonts w:cstheme="minorHAnsi"/>
          <w:color w:val="000000" w:themeColor="text1"/>
          <w:sz w:val="24"/>
          <w:szCs w:val="24"/>
        </w:rPr>
        <w:t>YourSeverName</w:t>
      </w:r>
      <w:r w:rsidRPr="008E37C3">
        <w:rPr>
          <w:rFonts w:cstheme="minorHAnsi"/>
          <w:color w:val="000000" w:themeColor="text1"/>
          <w:sz w:val="24"/>
          <w:szCs w:val="24"/>
        </w:rPr>
        <w:t xml:space="preserve">; Database = </w:t>
      </w:r>
      <w:r>
        <w:rPr>
          <w:rFonts w:cstheme="minorHAnsi"/>
          <w:color w:val="000000" w:themeColor="text1"/>
          <w:sz w:val="24"/>
          <w:szCs w:val="24"/>
        </w:rPr>
        <w:t>DatabaseName</w:t>
      </w:r>
      <w:r w:rsidRPr="008E37C3">
        <w:rPr>
          <w:rFonts w:cstheme="minorHAnsi"/>
          <w:color w:val="000000" w:themeColor="text1"/>
          <w:sz w:val="24"/>
          <w:szCs w:val="24"/>
        </w:rPr>
        <w:t>; Trusted_Connection = True;</w:t>
      </w:r>
    </w:p>
    <w:p w14:paraId="1730C4B8" w14:textId="44F78C27" w:rsidR="0007745D" w:rsidRDefault="0007745D" w:rsidP="008E37C3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p w14:paraId="67C88EAE" w14:textId="77777777" w:rsidR="0007745D" w:rsidRPr="006D22E2" w:rsidRDefault="0007745D" w:rsidP="008E37C3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p w14:paraId="0B0C0084" w14:textId="77777777" w:rsidR="006D22E2" w:rsidRPr="006D22E2" w:rsidRDefault="006D22E2" w:rsidP="008E37C3">
      <w:p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51C1A98" w14:textId="77777777" w:rsidR="0089001C" w:rsidRPr="00354A8C" w:rsidRDefault="0089001C" w:rsidP="008E37C3">
      <w:pPr>
        <w:spacing w:after="0" w:line="360" w:lineRule="auto"/>
        <w:ind w:left="780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234EC2B" w14:textId="77777777" w:rsidR="0089001C" w:rsidRPr="00354A8C" w:rsidRDefault="0089001C" w:rsidP="008E37C3">
      <w:p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354A8C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3551B3D" w14:textId="77777777" w:rsidR="0089001C" w:rsidRPr="00354A8C" w:rsidRDefault="0089001C" w:rsidP="008E37C3">
      <w:pPr>
        <w:pStyle w:val="ListParagraph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p w14:paraId="615392B5" w14:textId="77777777" w:rsidR="0089001C" w:rsidRDefault="0089001C" w:rsidP="008E37C3">
      <w:pPr>
        <w:spacing w:line="360" w:lineRule="auto"/>
      </w:pPr>
    </w:p>
    <w:sectPr w:rsidR="0089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34AD5"/>
    <w:multiLevelType w:val="hybridMultilevel"/>
    <w:tmpl w:val="4950EC9A"/>
    <w:lvl w:ilvl="0" w:tplc="40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 w15:restartNumberingAfterBreak="0">
    <w:nsid w:val="693E3759"/>
    <w:multiLevelType w:val="hybridMultilevel"/>
    <w:tmpl w:val="CBCA943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1C"/>
    <w:rsid w:val="0007745D"/>
    <w:rsid w:val="00543942"/>
    <w:rsid w:val="006D22E2"/>
    <w:rsid w:val="0089001C"/>
    <w:rsid w:val="008E37C3"/>
    <w:rsid w:val="00B854BD"/>
    <w:rsid w:val="00D77EA6"/>
    <w:rsid w:val="00D9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B51E"/>
  <w15:chartTrackingRefBased/>
  <w15:docId w15:val="{1F883614-017F-4405-991A-AE13A1EF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01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01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15</cp:revision>
  <dcterms:created xsi:type="dcterms:W3CDTF">2020-05-29T06:16:00Z</dcterms:created>
  <dcterms:modified xsi:type="dcterms:W3CDTF">2020-05-29T07:12:00Z</dcterms:modified>
</cp:coreProperties>
</file>