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000000"/>
          <w:sz w:val="44"/>
        </w:rPr>
        <w:t>Software Requirements Specification (SRS)</w:t>
      </w:r>
    </w:p>
    <w:p>
      <w:pPr>
        <w:jc w:val="center"/>
      </w:pPr>
      <w:r>
        <w:rPr>
          <w:b/>
          <w:color w:val="000000"/>
          <w:sz w:val="36"/>
        </w:rPr>
        <w:t>Demand Forecasting &amp; Inventory Planning System</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FFFFFF" w:color="auto" w:val="clear"/>
          </w:tcPr>
          <w:p>
            <w:pPr/>
            <w:r>
              <w:rPr>
                <w:color w:val="000000"/>
              </w:rPr>
            </w:r>
            <w:r>
              <w:rPr>
                <w:rFonts w:ascii="Aptos" w:hAnsi="Aptos"/>
                <w:b/>
                <w:color w:val="000000"/>
                <w:sz w:val="20"/>
              </w:rPr>
              <w:t>Project</w:t>
            </w:r>
          </w:p>
        </w:tc>
        <w:tc>
          <w:tcPr>
            <w:tcW w:type="dxa" w:w="5112"/>
            <w:vAlign w:val="center"/>
            <w:shd w:val="clear" w:color="auto" w:fill="FFFFFF"/>
          </w:tcPr>
          <w:p>
            <w:pPr/>
            <w:r>
              <w:rPr>
                <w:color w:val="000000"/>
              </w:rPr>
            </w:r>
            <w:r>
              <w:rPr>
                <w:rFonts w:ascii="Aptos" w:hAnsi="Aptos"/>
                <w:b w:val="0"/>
                <w:color w:val="000000"/>
                <w:sz w:val="20"/>
              </w:rPr>
              <w:t>Demand Forecasting &amp; Inventory Planning System</w:t>
            </w:r>
          </w:p>
        </w:tc>
      </w:tr>
      <w:tr>
        <w:tc>
          <w:tcPr>
            <w:tcW w:type="dxa" w:w="5112"/>
            <w:vAlign w:val="center"/>
            <w:shd w:fill="FFFFFF" w:color="auto" w:val="clear"/>
          </w:tcPr>
          <w:p>
            <w:pPr/>
            <w:r>
              <w:rPr>
                <w:color w:val="000000"/>
              </w:rPr>
            </w:r>
            <w:r>
              <w:rPr>
                <w:rFonts w:ascii="Aptos" w:hAnsi="Aptos"/>
                <w:b/>
                <w:color w:val="000000"/>
                <w:sz w:val="20"/>
              </w:rPr>
              <w:t>Version</w:t>
            </w:r>
          </w:p>
        </w:tc>
        <w:tc>
          <w:tcPr>
            <w:tcW w:type="dxa" w:w="5112"/>
            <w:vAlign w:val="center"/>
            <w:shd w:val="clear" w:color="auto" w:fill="FFFFFF"/>
          </w:tcPr>
          <w:p>
            <w:r/>
            <w:r>
              <w:rPr>
                <w:rFonts w:ascii="Times New Roman" w:hAnsi="Times New Roman"/>
                <w:b w:val="0"/>
                <w:sz w:val="20"/>
              </w:rPr>
              <w:t>1.1</w:t>
            </w:r>
          </w:p>
        </w:tc>
      </w:tr>
      <w:tr>
        <w:tc>
          <w:tcPr>
            <w:tcW w:type="dxa" w:w="5112"/>
            <w:vAlign w:val="center"/>
            <w:shd w:fill="FFFFFF" w:color="auto" w:val="clear"/>
          </w:tcPr>
          <w:p>
            <w:pPr/>
            <w:r>
              <w:rPr>
                <w:color w:val="000000"/>
              </w:rPr>
            </w:r>
            <w:r>
              <w:rPr>
                <w:rFonts w:ascii="Aptos" w:hAnsi="Aptos"/>
                <w:b/>
                <w:color w:val="000000"/>
                <w:sz w:val="20"/>
              </w:rPr>
              <w:t>Authors</w:t>
            </w:r>
          </w:p>
        </w:tc>
        <w:tc>
          <w:tcPr>
            <w:tcW w:type="dxa" w:w="5112"/>
            <w:vAlign w:val="center"/>
            <w:shd w:val="clear" w:color="auto" w:fill="FFFFFF"/>
          </w:tcPr>
          <w:p>
            <w:pPr/>
            <w:r>
              <w:rPr>
                <w:color w:val="000000"/>
              </w:rPr>
            </w:r>
            <w:r>
              <w:rPr>
                <w:rFonts w:ascii="Aptos" w:hAnsi="Aptos"/>
                <w:b w:val="0"/>
                <w:color w:val="000000"/>
                <w:sz w:val="20"/>
              </w:rPr>
              <w:t>Team 03 - Rahul Saran Sharma, Vishnu P, Sahana K Golabanvi, K Preksha</w:t>
            </w:r>
          </w:p>
        </w:tc>
      </w:tr>
      <w:tr>
        <w:tc>
          <w:tcPr>
            <w:tcW w:type="dxa" w:w="5112"/>
            <w:vAlign w:val="center"/>
            <w:shd w:fill="FFFFFF" w:color="auto" w:val="clear"/>
          </w:tcPr>
          <w:p>
            <w:pPr/>
            <w:r>
              <w:rPr>
                <w:color w:val="000000"/>
              </w:rPr>
            </w:r>
            <w:r>
              <w:rPr>
                <w:rFonts w:ascii="Aptos" w:hAnsi="Aptos"/>
                <w:b/>
                <w:color w:val="000000"/>
                <w:sz w:val="20"/>
              </w:rPr>
              <w:t>Date</w:t>
            </w:r>
          </w:p>
        </w:tc>
        <w:tc>
          <w:tcPr>
            <w:tcW w:type="dxa" w:w="5112"/>
            <w:vAlign w:val="center"/>
            <w:shd w:val="clear" w:color="auto" w:fill="FFFFFF"/>
          </w:tcPr>
          <w:p>
            <w:r/>
            <w:r>
              <w:rPr>
                <w:rFonts w:ascii="Times New Roman" w:hAnsi="Times New Roman"/>
                <w:b w:val="0"/>
                <w:sz w:val="20"/>
              </w:rPr>
              <w:t>12-10-2026</w:t>
            </w:r>
          </w:p>
        </w:tc>
      </w:tr>
      <w:tr>
        <w:tc>
          <w:tcPr>
            <w:tcW w:type="dxa" w:w="5112"/>
            <w:vAlign w:val="center"/>
            <w:shd w:fill="FFFFFF" w:color="auto" w:val="clear"/>
          </w:tcPr>
          <w:p>
            <w:pPr/>
            <w:r>
              <w:rPr>
                <w:color w:val="000000"/>
              </w:rPr>
            </w:r>
            <w:r>
              <w:rPr>
                <w:rFonts w:ascii="Aptos" w:hAnsi="Aptos"/>
                <w:b/>
                <w:color w:val="000000"/>
                <w:sz w:val="20"/>
              </w:rPr>
              <w:t>Status</w:t>
            </w:r>
          </w:p>
        </w:tc>
        <w:tc>
          <w:tcPr>
            <w:tcW w:type="dxa" w:w="5112"/>
            <w:vAlign w:val="center"/>
            <w:shd w:val="clear" w:color="auto" w:fill="FFFFFF"/>
          </w:tcPr>
          <w:p>
            <w:pPr/>
            <w:r>
              <w:rPr>
                <w:color w:val="000000"/>
              </w:rPr>
            </w:r>
            <w:r>
              <w:rPr>
                <w:rFonts w:ascii="Aptos" w:hAnsi="Aptos"/>
                <w:b w:val="0"/>
                <w:color w:val="000000"/>
                <w:sz w:val="20"/>
              </w:rPr>
              <w:t>Draft</w:t>
            </w:r>
          </w:p>
        </w:tc>
      </w:tr>
    </w:tbl>
    <w:p/>
    <w:p>
      <w:pPr>
        <w:pStyle w:val="Heading2"/>
      </w:pPr>
      <w:r>
        <w:rPr>
          <w:color w:val="000000"/>
        </w:rPr>
        <w:t>Revision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FFFFF" w:color="auto" w:val="clear"/>
            <w:vAlign w:val="center"/>
          </w:tcPr>
          <w:p>
            <w:pPr/>
            <w:r>
              <w:rPr>
                <w:color w:val="000000"/>
              </w:rPr>
            </w:r>
            <w:r>
              <w:rPr>
                <w:rFonts w:ascii="Aptos" w:hAnsi="Aptos"/>
                <w:b/>
                <w:color w:val="000000"/>
                <w:sz w:val="18"/>
              </w:rPr>
              <w:t>Version</w:t>
            </w:r>
          </w:p>
        </w:tc>
        <w:tc>
          <w:tcPr>
            <w:tcW w:type="dxa" w:w="2556"/>
            <w:shd w:fill="FFFFFF" w:color="auto" w:val="clear"/>
            <w:vAlign w:val="center"/>
          </w:tcPr>
          <w:p>
            <w:pPr/>
            <w:r>
              <w:rPr>
                <w:color w:val="000000"/>
              </w:rPr>
            </w:r>
            <w:r>
              <w:rPr>
                <w:rFonts w:ascii="Aptos" w:hAnsi="Aptos"/>
                <w:b/>
                <w:color w:val="000000"/>
                <w:sz w:val="18"/>
              </w:rPr>
              <w:t>Date</w:t>
            </w:r>
          </w:p>
        </w:tc>
        <w:tc>
          <w:tcPr>
            <w:tcW w:type="dxa" w:w="2556"/>
            <w:shd w:fill="FFFFFF" w:color="auto" w:val="clear"/>
            <w:vAlign w:val="center"/>
          </w:tcPr>
          <w:p>
            <w:pPr/>
            <w:r>
              <w:rPr>
                <w:color w:val="000000"/>
              </w:rPr>
            </w:r>
            <w:r>
              <w:rPr>
                <w:rFonts w:ascii="Aptos" w:hAnsi="Aptos"/>
                <w:b/>
                <w:color w:val="000000"/>
                <w:sz w:val="18"/>
              </w:rPr>
              <w:t>Author</w:t>
            </w:r>
          </w:p>
        </w:tc>
        <w:tc>
          <w:tcPr>
            <w:tcW w:type="dxa" w:w="2556"/>
            <w:shd w:fill="FFFFFF" w:color="auto" w:val="clear"/>
            <w:vAlign w:val="center"/>
          </w:tcPr>
          <w:p>
            <w:pPr/>
            <w:r>
              <w:rPr>
                <w:color w:val="000000"/>
              </w:rPr>
            </w:r>
            <w:r>
              <w:rPr>
                <w:rFonts w:ascii="Aptos" w:hAnsi="Aptos"/>
                <w:b/>
                <w:color w:val="000000"/>
                <w:sz w:val="18"/>
              </w:rPr>
              <w:t>Change Summary</w:t>
            </w:r>
          </w:p>
        </w:tc>
      </w:tr>
      <w:tr>
        <w:tc>
          <w:tcPr>
            <w:tcW w:type="dxa" w:w="2556"/>
            <w:vAlign w:val="center"/>
            <w:shd w:val="clear" w:color="auto" w:fill="FFFFFF"/>
          </w:tcPr>
          <w:p>
            <w:pPr/>
            <w:r>
              <w:rPr>
                <w:color w:val="000000"/>
              </w:rPr>
            </w:r>
            <w:r>
              <w:rPr>
                <w:rFonts w:ascii="Aptos" w:hAnsi="Aptos"/>
                <w:b w:val="0"/>
                <w:color w:val="000000"/>
                <w:sz w:val="18"/>
              </w:rPr>
              <w:t>1.0</w:t>
            </w:r>
          </w:p>
        </w:tc>
        <w:tc>
          <w:tcPr>
            <w:tcW w:type="dxa" w:w="2556"/>
            <w:vAlign w:val="center"/>
            <w:shd w:val="clear" w:color="auto" w:fill="FFFFFF"/>
          </w:tcPr>
          <w:p>
            <w:pPr/>
            <w:r>
              <w:rPr>
                <w:color w:val="000000"/>
              </w:rPr>
            </w:r>
            <w:r>
              <w:rPr>
                <w:rFonts w:ascii="Aptos" w:hAnsi="Aptos"/>
                <w:b w:val="0"/>
                <w:color w:val="000000"/>
                <w:sz w:val="18"/>
              </w:rPr>
              <w:t>07-10-2026</w:t>
            </w:r>
          </w:p>
        </w:tc>
        <w:tc>
          <w:tcPr>
            <w:tcW w:type="dxa" w:w="2556"/>
            <w:vAlign w:val="center"/>
            <w:shd w:val="clear" w:color="auto" w:fill="FFFFFF"/>
          </w:tcPr>
          <w:p>
            <w:pPr/>
            <w:r>
              <w:rPr>
                <w:color w:val="000000"/>
              </w:rPr>
            </w:r>
            <w:r>
              <w:rPr>
                <w:rFonts w:ascii="Aptos" w:hAnsi="Aptos"/>
                <w:b w:val="0"/>
                <w:color w:val="000000"/>
                <w:sz w:val="18"/>
              </w:rPr>
              <w:t>Team 03</w:t>
            </w:r>
          </w:p>
        </w:tc>
        <w:tc>
          <w:tcPr>
            <w:tcW w:type="dxa" w:w="2556"/>
            <w:vAlign w:val="center"/>
            <w:shd w:val="clear" w:color="auto" w:fill="FFFFFF"/>
          </w:tcPr>
          <w:p>
            <w:pPr/>
            <w:r>
              <w:rPr>
                <w:color w:val="000000"/>
              </w:rPr>
            </w:r>
            <w:r>
              <w:rPr>
                <w:rFonts w:ascii="Aptos" w:hAnsi="Aptos"/>
                <w:b w:val="0"/>
                <w:color w:val="000000"/>
                <w:sz w:val="18"/>
              </w:rPr>
              <w:t>Initial SRS tailored to assigned mini-project</w:t>
            </w:r>
          </w:p>
        </w:tc>
      </w:tr>
      <w:tr>
        <w:tc>
          <w:tcPr>
            <w:tcW w:type="dxa" w:w="2556"/>
            <w:vAlign w:val="center"/>
          </w:tcPr>
          <w:p>
            <w:r/>
            <w:r>
              <w:rPr>
                <w:rFonts w:ascii="Times New Roman" w:hAnsi="Times New Roman"/>
                <w:b w:val="0"/>
                <w:sz w:val="18"/>
              </w:rPr>
              <w:t>1.1</w:t>
            </w:r>
          </w:p>
        </w:tc>
        <w:tc>
          <w:tcPr>
            <w:tcW w:type="dxa" w:w="2556"/>
            <w:vAlign w:val="center"/>
          </w:tcPr>
          <w:p>
            <w:r/>
            <w:r>
              <w:rPr>
                <w:rFonts w:ascii="Times New Roman" w:hAnsi="Times New Roman"/>
                <w:b w:val="0"/>
                <w:sz w:val="18"/>
              </w:rPr>
              <w:t>12-10-2026</w:t>
            </w:r>
          </w:p>
        </w:tc>
        <w:tc>
          <w:tcPr>
            <w:tcW w:type="dxa" w:w="2556"/>
            <w:vAlign w:val="center"/>
          </w:tcPr>
          <w:p>
            <w:r/>
            <w:r>
              <w:rPr>
                <w:rFonts w:ascii="Times New Roman" w:hAnsi="Times New Roman"/>
                <w:b w:val="0"/>
                <w:sz w:val="18"/>
              </w:rPr>
              <w:t>Team 03</w:t>
            </w:r>
          </w:p>
        </w:tc>
        <w:tc>
          <w:tcPr>
            <w:tcW w:type="dxa" w:w="2556"/>
            <w:vAlign w:val="center"/>
          </w:tcPr>
          <w:p>
            <w:r/>
            <w:r>
              <w:rPr>
                <w:rFonts w:ascii="Times New Roman" w:hAnsi="Times New Roman"/>
                <w:b w:val="0"/>
                <w:sz w:val="18"/>
              </w:rPr>
              <w:t>Consistency fixes; role-permission matrix; DFIP-F-023; forecasting/planning rules; CSV format; RTM alignment.</w:t>
            </w:r>
          </w:p>
        </w:tc>
      </w:tr>
    </w:tbl>
    <w:p>
      <w:pPr>
        <w:pStyle w:val="Heading2"/>
      </w:pPr>
      <w:r>
        <w:rPr>
          <w:color w:val="000000"/>
        </w:rPr>
        <w:t>Approvals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FFFFF" w:color="auto" w:val="clear"/>
            <w:vAlign w:val="center"/>
          </w:tcPr>
          <w:p>
            <w:pPr/>
            <w:r>
              <w:rPr>
                <w:color w:val="000000"/>
              </w:rPr>
            </w:r>
            <w:r>
              <w:rPr>
                <w:rFonts w:ascii="Aptos" w:hAnsi="Aptos"/>
                <w:b/>
                <w:color w:val="000000"/>
                <w:sz w:val="18"/>
              </w:rPr>
              <w:t>Role</w:t>
            </w:r>
          </w:p>
        </w:tc>
        <w:tc>
          <w:tcPr>
            <w:tcW w:type="dxa" w:w="2556"/>
            <w:shd w:fill="FFFFFF" w:color="auto" w:val="clear"/>
            <w:vAlign w:val="center"/>
          </w:tcPr>
          <w:p>
            <w:pPr/>
            <w:r>
              <w:rPr>
                <w:color w:val="000000"/>
              </w:rPr>
            </w:r>
            <w:r>
              <w:rPr>
                <w:rFonts w:ascii="Aptos" w:hAnsi="Aptos"/>
                <w:b/>
                <w:color w:val="000000"/>
                <w:sz w:val="18"/>
              </w:rPr>
              <w:t>Name</w:t>
            </w:r>
          </w:p>
        </w:tc>
        <w:tc>
          <w:tcPr>
            <w:tcW w:type="dxa" w:w="2556"/>
            <w:shd w:fill="FFFFFF" w:color="auto" w:val="clear"/>
            <w:vAlign w:val="center"/>
          </w:tcPr>
          <w:p>
            <w:pPr/>
            <w:r>
              <w:rPr>
                <w:color w:val="000000"/>
              </w:rPr>
            </w:r>
            <w:r>
              <w:rPr>
                <w:rFonts w:ascii="Aptos" w:hAnsi="Aptos"/>
                <w:b/>
                <w:color w:val="000000"/>
                <w:sz w:val="18"/>
              </w:rPr>
              <w:t>Signature / Email</w:t>
            </w:r>
          </w:p>
        </w:tc>
        <w:tc>
          <w:tcPr>
            <w:tcW w:type="dxa" w:w="2556"/>
            <w:shd w:fill="FFFFFF" w:color="auto" w:val="clear"/>
            <w:vAlign w:val="center"/>
          </w:tcPr>
          <w:p>
            <w:pPr/>
            <w:r>
              <w:rPr>
                <w:color w:val="000000"/>
              </w:rPr>
            </w:r>
            <w:r>
              <w:rPr>
                <w:rFonts w:ascii="Aptos" w:hAnsi="Aptos"/>
                <w:b/>
                <w:color w:val="000000"/>
                <w:sz w:val="18"/>
              </w:rPr>
              <w:t>Date</w:t>
            </w:r>
          </w:p>
        </w:tc>
      </w:tr>
      <w:tr>
        <w:tc>
          <w:tcPr>
            <w:tcW w:type="dxa" w:w="2556"/>
            <w:vAlign w:val="center"/>
            <w:shd w:val="clear" w:color="auto" w:fill="FFFFFF"/>
          </w:tcPr>
          <w:p>
            <w:pPr/>
            <w:r>
              <w:rPr>
                <w:color w:val="000000"/>
              </w:rPr>
            </w:r>
            <w:r>
              <w:rPr>
                <w:rFonts w:ascii="Aptos" w:hAnsi="Aptos"/>
                <w:b w:val="0"/>
                <w:color w:val="000000"/>
                <w:sz w:val="18"/>
              </w:rPr>
              <w:t>Course Instructor</w:t>
            </w:r>
          </w:p>
        </w:tc>
        <w:tc>
          <w:tcPr>
            <w:tcW w:type="dxa" w:w="2556"/>
            <w:vAlign w:val="center"/>
            <w:shd w:val="clear" w:color="auto" w:fill="FFFFFF"/>
          </w:tcPr>
          <w:p>
            <w:pPr/>
            <w:r>
              <w:rPr>
                <w:color w:val="000000"/>
              </w:rPr>
            </w:r>
            <w:r>
              <w:rPr>
                <w:rFonts w:ascii="Aptos" w:hAnsi="Aptos"/>
                <w:b w:val="0"/>
                <w:color w:val="000000"/>
                <w:sz w:val="18"/>
              </w:rPr>
            </w:r>
          </w:p>
        </w:tc>
        <w:tc>
          <w:tcPr>
            <w:tcW w:type="dxa" w:w="2556"/>
            <w:vAlign w:val="center"/>
            <w:shd w:val="clear" w:color="auto" w:fill="FFFFFF"/>
          </w:tcPr>
          <w:p>
            <w:pPr/>
            <w:r>
              <w:rPr>
                <w:color w:val="000000"/>
              </w:rPr>
            </w:r>
            <w:r>
              <w:rPr>
                <w:rFonts w:ascii="Aptos" w:hAnsi="Aptos"/>
                <w:b w:val="0"/>
                <w:color w:val="000000"/>
                <w:sz w:val="18"/>
              </w:rPr>
            </w:r>
          </w:p>
        </w:tc>
        <w:tc>
          <w:tcPr>
            <w:tcW w:type="dxa" w:w="2556"/>
            <w:vAlign w:val="center"/>
            <w:shd w:val="clear" w:color="auto" w:fill="FFFFFF"/>
          </w:tcPr>
          <w:p>
            <w:pPr/>
            <w:r>
              <w:rPr>
                <w:color w:val="000000"/>
              </w:rPr>
            </w:r>
            <w:r>
              <w:rPr>
                <w:rFonts w:ascii="Aptos" w:hAnsi="Aptos"/>
                <w:b w:val="0"/>
                <w:color w:val="000000"/>
                <w:sz w:val="18"/>
              </w:rPr>
            </w:r>
          </w:p>
        </w:tc>
      </w:tr>
      <w:tr>
        <w:tc>
          <w:tcPr>
            <w:tcW w:type="dxa" w:w="2556"/>
            <w:vAlign w:val="center"/>
            <w:shd w:val="clear" w:color="auto" w:fill="FFFFFF"/>
          </w:tcPr>
          <w:p>
            <w:pPr/>
            <w:r>
              <w:rPr>
                <w:color w:val="000000"/>
              </w:rPr>
            </w:r>
            <w:r>
              <w:rPr>
                <w:rFonts w:ascii="Aptos" w:hAnsi="Aptos"/>
                <w:b w:val="0"/>
                <w:color w:val="000000"/>
                <w:sz w:val="18"/>
              </w:rPr>
              <w:t>Team Lead</w:t>
            </w:r>
          </w:p>
        </w:tc>
        <w:tc>
          <w:tcPr>
            <w:tcW w:type="dxa" w:w="2556"/>
            <w:vAlign w:val="center"/>
            <w:shd w:val="clear" w:color="auto" w:fill="FFFFFF"/>
          </w:tcPr>
          <w:p>
            <w:pPr/>
            <w:r>
              <w:rPr>
                <w:color w:val="000000"/>
              </w:rPr>
            </w:r>
            <w:r>
              <w:rPr>
                <w:rFonts w:ascii="Aptos" w:hAnsi="Aptos"/>
                <w:b w:val="0"/>
                <w:color w:val="000000"/>
                <w:sz w:val="18"/>
              </w:rPr>
            </w:r>
          </w:p>
        </w:tc>
        <w:tc>
          <w:tcPr>
            <w:tcW w:type="dxa" w:w="2556"/>
            <w:vAlign w:val="center"/>
            <w:shd w:val="clear" w:color="auto" w:fill="FFFFFF"/>
          </w:tcPr>
          <w:p>
            <w:pPr/>
            <w:r>
              <w:rPr>
                <w:color w:val="000000"/>
              </w:rPr>
            </w:r>
            <w:r>
              <w:rPr>
                <w:rFonts w:ascii="Aptos" w:hAnsi="Aptos"/>
                <w:b w:val="0"/>
                <w:color w:val="000000"/>
                <w:sz w:val="18"/>
              </w:rPr>
            </w:r>
          </w:p>
        </w:tc>
        <w:tc>
          <w:tcPr>
            <w:tcW w:type="dxa" w:w="2556"/>
            <w:vAlign w:val="center"/>
            <w:shd w:val="clear" w:color="auto" w:fill="FFFFFF"/>
          </w:tcPr>
          <w:p>
            <w:pPr/>
            <w:r>
              <w:rPr>
                <w:color w:val="000000"/>
              </w:rPr>
            </w:r>
            <w:r>
              <w:rPr>
                <w:rFonts w:ascii="Aptos" w:hAnsi="Aptos"/>
                <w:b w:val="0"/>
                <w:color w:val="000000"/>
                <w:sz w:val="18"/>
              </w:rPr>
            </w:r>
          </w:p>
        </w:tc>
      </w:tr>
    </w:tbl>
    <w:p>
      <w:pPr>
        <w:pStyle w:val="Heading2"/>
      </w:pPr>
      <w:r>
        <w:rPr>
          <w:color w:val="000000"/>
        </w:rPr>
        <w:t>Table of Contents</w:t>
      </w:r>
    </w:p>
    <w:p>
      <w:pPr>
        <w:spacing w:after="100" w:line="259" w:lineRule="auto"/>
      </w:pPr>
      <w:r>
        <w:rPr>
          <w:color w:val="000000"/>
        </w:rPr>
        <w:t>1. Introduction</w:t>
        <w:br/>
        <w:t>2. Overall Description</w:t>
        <w:br/>
        <w:t>3. External Interface Requirements</w:t>
        <w:br/>
        <w:t>4. System Features (Detailed)</w:t>
        <w:br/>
        <w:t>5. Non-Functional Requirements (Detailed)</w:t>
        <w:br/>
        <w:t>5.1 Security</w:t>
        <w:br/>
        <w:t>6. Quality Attributes &amp; Acceptance Tests</w:t>
        <w:br/>
        <w:t>7. System Models and Diagrams</w:t>
        <w:br/>
        <w:t>8. Requirements Traceability Matrix (RTM)</w:t>
      </w:r>
    </w:p>
    <w:p>
      <w:r>
        <w:rPr>
          <w:color w:val="000000"/>
        </w:rPr>
      </w:r>
    </w:p>
    <w:p>
      <w:pPr>
        <w:pStyle w:val="Heading1"/>
      </w:pPr>
      <w:r>
        <w:rPr>
          <w:color w:val="000000"/>
        </w:rPr>
        <w:t>1. Introduction</w:t>
      </w:r>
    </w:p>
    <w:p>
      <w:pPr>
        <w:pStyle w:val="Heading2"/>
      </w:pPr>
      <w:r>
        <w:rPr>
          <w:color w:val="000000"/>
        </w:rPr>
        <w:t>1.1 Purpose</w:t>
      </w:r>
    </w:p>
    <w:p>
      <w:pPr>
        <w:spacing w:after="100" w:line="259" w:lineRule="auto"/>
      </w:pPr>
      <w:r>
        <w:rPr>
          <w:color w:val="000000"/>
        </w:rPr>
        <w:t>This document is the Software Requirements Specification (SRS) for the Demand Forecasting &amp; Inventory Planning System. It defines the functional requirements, non-functional requirements, external interfaces, security requirements, acceptance criteria, system models, and requirement traceability for the Team 03 Software Engineering mini-project.</w:t>
      </w:r>
    </w:p>
    <w:p>
      <w:pPr>
        <w:pStyle w:val="Heading2"/>
      </w:pPr>
      <w:r>
        <w:rPr>
          <w:color w:val="000000"/>
        </w:rPr>
        <w:t>1.2 Scope</w:t>
      </w:r>
    </w:p>
    <w:p>
      <w:pPr>
        <w:spacing w:after="100" w:line="259" w:lineRule="auto"/>
      </w:pPr>
      <w:r>
        <w:rPr>
          <w:color w:val="000000"/>
        </w:rPr>
        <w:t>The system uses historical sales and current inventory data to estimate future product demand, recommend reorder quantities, and identify stockout and overstock risks. It provides inventory and sales data management, demand forecasting, planning dashboards, alerts, and downloadable reports. The system supports decision-making for inventory planners and administrators; it does not directly place purchase orders with suppliers or control physical warehouse equipment in the initial version.</w:t>
      </w:r>
    </w:p>
    <w:p>
      <w:pPr>
        <w:pStyle w:val="Heading2"/>
      </w:pPr>
      <w:r>
        <w:rPr>
          <w:color w:val="000000"/>
        </w:rPr>
        <w:t>1.3 Audience</w:t>
      </w:r>
    </w:p>
    <w:p>
      <w:pPr>
        <w:spacing w:after="100" w:line="259" w:lineRule="auto"/>
      </w:pPr>
      <w:r>
        <w:rPr>
          <w:color w:val="000000"/>
        </w:rPr>
        <w:t>The intended audience includes the project team, course instructors and evaluators, developers, testers, inventory planners, administrators, and future maintainers of the system.</w:t>
      </w:r>
    </w:p>
    <w:p>
      <w:pPr>
        <w:pStyle w:val="Heading2"/>
      </w:pPr>
      <w:r>
        <w:rPr>
          <w:color w:val="000000"/>
        </w:rPr>
        <w:t>1.4 Definitions</w:t>
      </w:r>
    </w:p>
    <w:tbl>
      <w:tblPr>
        <w:tblStyle w:val="TableGrid"/>
        <w:tblW w:type="auto" w:w="0"/>
        <w:jc w:val="center"/>
        <w:tblLook w:firstColumn="1" w:firstRow="1" w:lastColumn="0" w:lastRow="0" w:noHBand="0" w:noVBand="1" w:val="04A0"/>
      </w:tblPr>
      <w:tblGrid>
        <w:gridCol w:w="5112"/>
        <w:gridCol w:w="5112"/>
      </w:tblGrid>
      <w:tr>
        <w:tc>
          <w:tcPr>
            <w:tcW w:type="dxa" w:w="5112"/>
            <w:shd w:fill="FFFFFF" w:color="auto" w:val="clear"/>
            <w:vAlign w:val="center"/>
          </w:tcPr>
          <w:p>
            <w:pPr/>
            <w:r>
              <w:rPr>
                <w:color w:val="000000"/>
              </w:rPr>
            </w:r>
            <w:r>
              <w:rPr>
                <w:rFonts w:ascii="Aptos" w:hAnsi="Aptos"/>
                <w:b/>
                <w:color w:val="000000"/>
                <w:sz w:val="18"/>
              </w:rPr>
              <w:t>Term</w:t>
            </w:r>
          </w:p>
        </w:tc>
        <w:tc>
          <w:tcPr>
            <w:tcW w:type="dxa" w:w="5112"/>
            <w:shd w:fill="FFFFFF" w:color="auto" w:val="clear"/>
            <w:vAlign w:val="center"/>
          </w:tcPr>
          <w:p>
            <w:pPr/>
            <w:r>
              <w:rPr>
                <w:color w:val="000000"/>
              </w:rPr>
            </w:r>
            <w:r>
              <w:rPr>
                <w:rFonts w:ascii="Aptos" w:hAnsi="Aptos"/>
                <w:b/>
                <w:color w:val="000000"/>
                <w:sz w:val="18"/>
              </w:rPr>
              <w:t>Meaning</w:t>
            </w:r>
          </w:p>
        </w:tc>
      </w:tr>
      <w:tr>
        <w:tc>
          <w:tcPr>
            <w:tcW w:type="dxa" w:w="5112"/>
            <w:vAlign w:val="center"/>
            <w:shd w:val="clear" w:color="auto" w:fill="FFFFFF"/>
          </w:tcPr>
          <w:p>
            <w:pPr/>
            <w:r>
              <w:rPr>
                <w:color w:val="000000"/>
              </w:rPr>
            </w:r>
            <w:r>
              <w:rPr>
                <w:rFonts w:ascii="Aptos" w:hAnsi="Aptos"/>
                <w:b w:val="0"/>
                <w:color w:val="000000"/>
                <w:sz w:val="18"/>
              </w:rPr>
              <w:t>DFIP</w:t>
            </w:r>
          </w:p>
        </w:tc>
        <w:tc>
          <w:tcPr>
            <w:tcW w:type="dxa" w:w="5112"/>
            <w:vAlign w:val="center"/>
            <w:shd w:val="clear" w:color="auto" w:fill="FFFFFF"/>
          </w:tcPr>
          <w:p>
            <w:pPr/>
            <w:r>
              <w:rPr>
                <w:color w:val="000000"/>
              </w:rPr>
            </w:r>
            <w:r>
              <w:rPr>
                <w:rFonts w:ascii="Aptos" w:hAnsi="Aptos"/>
                <w:b w:val="0"/>
                <w:color w:val="000000"/>
                <w:sz w:val="18"/>
              </w:rPr>
              <w:t>Demand Forecasting &amp; Inventory Planning</w:t>
            </w:r>
          </w:p>
        </w:tc>
      </w:tr>
      <w:tr>
        <w:tc>
          <w:tcPr>
            <w:tcW w:type="dxa" w:w="5112"/>
            <w:vAlign w:val="center"/>
            <w:shd w:val="clear" w:color="auto" w:fill="FFFFFF"/>
          </w:tcPr>
          <w:p>
            <w:pPr/>
            <w:r>
              <w:rPr>
                <w:color w:val="000000"/>
              </w:rPr>
            </w:r>
            <w:r>
              <w:rPr>
                <w:rFonts w:ascii="Aptos" w:hAnsi="Aptos"/>
                <w:b w:val="0"/>
                <w:color w:val="000000"/>
                <w:sz w:val="18"/>
              </w:rPr>
              <w:t>SKU</w:t>
            </w:r>
          </w:p>
        </w:tc>
        <w:tc>
          <w:tcPr>
            <w:tcW w:type="dxa" w:w="5112"/>
            <w:vAlign w:val="center"/>
            <w:shd w:val="clear" w:color="auto" w:fill="FFFFFF"/>
          </w:tcPr>
          <w:p>
            <w:pPr/>
            <w:r>
              <w:rPr>
                <w:color w:val="000000"/>
              </w:rPr>
            </w:r>
            <w:r>
              <w:rPr>
                <w:rFonts w:ascii="Aptos" w:hAnsi="Aptos"/>
                <w:b w:val="0"/>
                <w:color w:val="000000"/>
                <w:sz w:val="18"/>
              </w:rPr>
              <w:t>Stock Keeping Unit</w:t>
            </w:r>
          </w:p>
        </w:tc>
      </w:tr>
      <w:tr>
        <w:tc>
          <w:tcPr>
            <w:tcW w:type="dxa" w:w="5112"/>
            <w:vAlign w:val="center"/>
            <w:shd w:val="clear" w:color="auto" w:fill="FFFFFF"/>
          </w:tcPr>
          <w:p>
            <w:pPr/>
            <w:r>
              <w:rPr>
                <w:color w:val="000000"/>
              </w:rPr>
            </w:r>
            <w:r>
              <w:rPr>
                <w:rFonts w:ascii="Aptos" w:hAnsi="Aptos"/>
                <w:b w:val="0"/>
                <w:color w:val="000000"/>
                <w:sz w:val="18"/>
              </w:rPr>
              <w:t>Forecast Horizon</w:t>
            </w:r>
          </w:p>
        </w:tc>
        <w:tc>
          <w:tcPr>
            <w:tcW w:type="dxa" w:w="5112"/>
            <w:vAlign w:val="center"/>
            <w:shd w:val="clear" w:color="auto" w:fill="FFFFFF"/>
          </w:tcPr>
          <w:p>
            <w:pPr/>
            <w:r>
              <w:rPr>
                <w:color w:val="000000"/>
              </w:rPr>
            </w:r>
            <w:r>
              <w:rPr>
                <w:rFonts w:ascii="Aptos" w:hAnsi="Aptos"/>
                <w:b w:val="0"/>
                <w:color w:val="000000"/>
                <w:sz w:val="18"/>
              </w:rPr>
              <w:t>Future period for which demand is predicted</w:t>
            </w:r>
          </w:p>
        </w:tc>
      </w:tr>
      <w:tr>
        <w:tc>
          <w:tcPr>
            <w:tcW w:type="dxa" w:w="5112"/>
            <w:vAlign w:val="center"/>
            <w:shd w:val="clear" w:color="auto" w:fill="FFFFFF"/>
          </w:tcPr>
          <w:p>
            <w:pPr/>
            <w:r>
              <w:rPr>
                <w:color w:val="000000"/>
              </w:rPr>
            </w:r>
            <w:r>
              <w:rPr>
                <w:rFonts w:ascii="Aptos" w:hAnsi="Aptos"/>
                <w:b w:val="0"/>
                <w:color w:val="000000"/>
                <w:sz w:val="18"/>
              </w:rPr>
              <w:t>Reorder Quantity</w:t>
            </w:r>
          </w:p>
        </w:tc>
        <w:tc>
          <w:tcPr>
            <w:tcW w:type="dxa" w:w="5112"/>
            <w:vAlign w:val="center"/>
            <w:shd w:val="clear" w:color="auto" w:fill="FFFFFF"/>
          </w:tcPr>
          <w:p>
            <w:pPr/>
            <w:r>
              <w:rPr>
                <w:color w:val="000000"/>
              </w:rPr>
            </w:r>
            <w:r>
              <w:rPr>
                <w:rFonts w:ascii="Aptos" w:hAnsi="Aptos"/>
                <w:b w:val="0"/>
                <w:color w:val="000000"/>
                <w:sz w:val="18"/>
              </w:rPr>
              <w:t>Recommended amount of stock to replenish</w:t>
            </w:r>
          </w:p>
        </w:tc>
      </w:tr>
      <w:tr>
        <w:tc>
          <w:tcPr>
            <w:tcW w:type="dxa" w:w="5112"/>
            <w:vAlign w:val="center"/>
            <w:shd w:val="clear" w:color="auto" w:fill="FFFFFF"/>
          </w:tcPr>
          <w:p>
            <w:pPr/>
            <w:r>
              <w:rPr>
                <w:color w:val="000000"/>
              </w:rPr>
            </w:r>
            <w:r>
              <w:rPr>
                <w:rFonts w:ascii="Aptos" w:hAnsi="Aptos"/>
                <w:b w:val="0"/>
                <w:color w:val="000000"/>
                <w:sz w:val="18"/>
              </w:rPr>
              <w:t>Stockout</w:t>
            </w:r>
          </w:p>
        </w:tc>
        <w:tc>
          <w:tcPr>
            <w:tcW w:type="dxa" w:w="5112"/>
            <w:vAlign w:val="center"/>
            <w:shd w:val="clear" w:color="auto" w:fill="FFFFFF"/>
          </w:tcPr>
          <w:p>
            <w:pPr/>
            <w:r>
              <w:rPr>
                <w:color w:val="000000"/>
              </w:rPr>
            </w:r>
            <w:r>
              <w:rPr>
                <w:rFonts w:ascii="Aptos" w:hAnsi="Aptos"/>
                <w:b w:val="0"/>
                <w:color w:val="000000"/>
                <w:sz w:val="18"/>
              </w:rPr>
              <w:t>Situation in which available inventory is insufficient to meet demand</w:t>
            </w:r>
          </w:p>
        </w:tc>
      </w:tr>
      <w:tr>
        <w:tc>
          <w:tcPr>
            <w:tcW w:type="dxa" w:w="5112"/>
            <w:vAlign w:val="center"/>
            <w:shd w:val="clear" w:color="auto" w:fill="FFFFFF"/>
          </w:tcPr>
          <w:p>
            <w:pPr/>
            <w:r>
              <w:rPr>
                <w:color w:val="000000"/>
              </w:rPr>
            </w:r>
            <w:r>
              <w:rPr>
                <w:rFonts w:ascii="Aptos" w:hAnsi="Aptos"/>
                <w:b w:val="0"/>
                <w:color w:val="000000"/>
                <w:sz w:val="18"/>
              </w:rPr>
              <w:t>Overstock</w:t>
            </w:r>
          </w:p>
        </w:tc>
        <w:tc>
          <w:tcPr>
            <w:tcW w:type="dxa" w:w="5112"/>
            <w:vAlign w:val="center"/>
            <w:shd w:val="clear" w:color="auto" w:fill="FFFFFF"/>
          </w:tcPr>
          <w:p>
            <w:pPr/>
            <w:r>
              <w:rPr>
                <w:color w:val="000000"/>
              </w:rPr>
            </w:r>
            <w:r>
              <w:rPr>
                <w:rFonts w:ascii="Aptos" w:hAnsi="Aptos"/>
                <w:b w:val="0"/>
                <w:color w:val="000000"/>
                <w:sz w:val="18"/>
              </w:rPr>
              <w:t>Inventory held substantially above expected demand</w:t>
            </w:r>
          </w:p>
        </w:tc>
      </w:tr>
      <w:tr>
        <w:tc>
          <w:tcPr>
            <w:tcW w:type="dxa" w:w="5112"/>
            <w:vAlign w:val="center"/>
            <w:shd w:val="clear" w:color="auto" w:fill="FFFFFF"/>
          </w:tcPr>
          <w:p>
            <w:pPr/>
            <w:r>
              <w:rPr>
                <w:color w:val="000000"/>
              </w:rPr>
            </w:r>
            <w:r>
              <w:rPr>
                <w:rFonts w:ascii="Aptos" w:hAnsi="Aptos"/>
                <w:b w:val="0"/>
                <w:color w:val="000000"/>
                <w:sz w:val="18"/>
              </w:rPr>
              <w:t>API</w:t>
            </w:r>
          </w:p>
        </w:tc>
        <w:tc>
          <w:tcPr>
            <w:tcW w:type="dxa" w:w="5112"/>
            <w:vAlign w:val="center"/>
            <w:shd w:val="clear" w:color="auto" w:fill="FFFFFF"/>
          </w:tcPr>
          <w:p>
            <w:pPr/>
            <w:r>
              <w:rPr>
                <w:color w:val="000000"/>
              </w:rPr>
            </w:r>
            <w:r>
              <w:rPr>
                <w:rFonts w:ascii="Aptos" w:hAnsi="Aptos"/>
                <w:b w:val="0"/>
                <w:color w:val="000000"/>
                <w:sz w:val="18"/>
              </w:rPr>
              <w:t>Application Programming Interface</w:t>
            </w:r>
          </w:p>
        </w:tc>
      </w:tr>
      <w:tr>
        <w:tc>
          <w:tcPr>
            <w:tcW w:type="dxa" w:w="5112"/>
            <w:vAlign w:val="center"/>
            <w:shd w:val="clear" w:color="auto" w:fill="FFFFFF"/>
          </w:tcPr>
          <w:p>
            <w:pPr/>
            <w:r>
              <w:rPr>
                <w:color w:val="000000"/>
              </w:rPr>
            </w:r>
            <w:r>
              <w:rPr>
                <w:rFonts w:ascii="Aptos" w:hAnsi="Aptos"/>
                <w:b w:val="0"/>
                <w:color w:val="000000"/>
                <w:sz w:val="18"/>
              </w:rPr>
              <w:t>RTM</w:t>
            </w:r>
          </w:p>
        </w:tc>
        <w:tc>
          <w:tcPr>
            <w:tcW w:type="dxa" w:w="5112"/>
            <w:vAlign w:val="center"/>
            <w:shd w:val="clear" w:color="auto" w:fill="FFFFFF"/>
          </w:tcPr>
          <w:p>
            <w:pPr/>
            <w:r>
              <w:rPr>
                <w:color w:val="000000"/>
              </w:rPr>
            </w:r>
            <w:r>
              <w:rPr>
                <w:rFonts w:ascii="Aptos" w:hAnsi="Aptos"/>
                <w:b w:val="0"/>
                <w:color w:val="000000"/>
                <w:sz w:val="18"/>
              </w:rPr>
              <w:t>Requirements Traceability Matrix</w:t>
            </w:r>
          </w:p>
        </w:tc>
      </w:tr>
    </w:tbl>
    <w:p>
      <w:pPr>
        <w:pStyle w:val="Heading1"/>
      </w:pPr>
      <w:r>
        <w:rPr>
          <w:color w:val="000000"/>
        </w:rPr>
        <w:t>2. Overall Description</w:t>
      </w:r>
    </w:p>
    <w:p>
      <w:pPr>
        <w:pStyle w:val="Heading2"/>
      </w:pPr>
      <w:r>
        <w:rPr>
          <w:color w:val="000000"/>
        </w:rPr>
        <w:t>2.1 Product Perspective</w:t>
      </w:r>
    </w:p>
    <w:p>
      <w:pPr>
        <w:spacing w:after="100" w:line="259" w:lineRule="auto"/>
      </w:pPr>
      <w:r>
        <w:rPr>
          <w:color w:val="000000"/>
        </w:rPr>
        <w:t>The product is a data-driven inventory decision-support system. Historical sales records and current stock data are stored in a central database. The forecasting module analyzes past demand patterns and produces future demand estimates. The planning module compares the predicted demand with available stock to recommend replenishment quantities and classify stockout or overstock risk. Users interact through a web-based dashboard.</w:t>
      </w:r>
    </w:p>
    <w:p>
      <w:pPr>
        <w:pStyle w:val="Heading2"/>
      </w:pPr>
      <w:r>
        <w:rPr>
          <w:color w:val="000000"/>
        </w:rPr>
        <w:t>2.2 Major Product Functions (Detailed)</w:t>
      </w:r>
    </w:p>
    <w:p>
      <w:pPr>
        <w:pStyle w:val="ListBullet"/>
        <w:spacing w:after="40"/>
      </w:pPr>
      <w:r>
        <w:rPr>
          <w:color w:val="000000"/>
        </w:rPr>
        <w:t>Authenticate users and provide role-based access.</w:t>
      </w:r>
    </w:p>
    <w:p>
      <w:pPr>
        <w:pStyle w:val="ListBullet"/>
        <w:spacing w:after="40"/>
      </w:pPr>
      <w:r>
        <w:rPr>
          <w:color w:val="000000"/>
        </w:rPr>
        <w:t>Manage product/SKU details and inventory thresholds.</w:t>
      </w:r>
    </w:p>
    <w:p>
      <w:pPr>
        <w:pStyle w:val="ListBullet"/>
        <w:spacing w:after="40"/>
      </w:pPr>
      <w:r>
        <w:rPr>
          <w:color w:val="000000"/>
        </w:rPr>
        <w:t>Enter or import historical sales data.</w:t>
      </w:r>
    </w:p>
    <w:p>
      <w:pPr>
        <w:pStyle w:val="ListBullet"/>
        <w:spacing w:after="40"/>
      </w:pPr>
      <w:r>
        <w:rPr>
          <w:color w:val="000000"/>
        </w:rPr>
        <w:t>Record and update current inventory levels.</w:t>
      </w:r>
    </w:p>
    <w:p>
      <w:pPr>
        <w:pStyle w:val="ListBullet"/>
        <w:spacing w:after="40"/>
      </w:pPr>
      <w:r>
        <w:rPr>
          <w:color w:val="000000"/>
        </w:rPr>
        <w:t>Generate future demand forecasts for selected products and time periods.</w:t>
      </w:r>
    </w:p>
    <w:p>
      <w:pPr>
        <w:pStyle w:val="ListBullet"/>
        <w:spacing w:after="40"/>
      </w:pPr>
      <w:r>
        <w:rPr>
          <w:color w:val="000000"/>
        </w:rPr>
        <w:t>Compare predicted demand against available inventory.</w:t>
      </w:r>
    </w:p>
    <w:p>
      <w:pPr>
        <w:pStyle w:val="ListBullet"/>
        <w:spacing w:after="40"/>
      </w:pPr>
      <w:r>
        <w:rPr>
          <w:color w:val="000000"/>
        </w:rPr>
        <w:t>Recommend reorder quantities.</w:t>
      </w:r>
    </w:p>
    <w:p>
      <w:pPr>
        <w:pStyle w:val="ListBullet"/>
        <w:spacing w:after="40"/>
      </w:pPr>
      <w:r>
        <w:rPr>
          <w:color w:val="000000"/>
        </w:rPr>
        <w:t>Identify potential stockout and overstock risks.</w:t>
      </w:r>
    </w:p>
    <w:p>
      <w:pPr>
        <w:pStyle w:val="ListBullet"/>
        <w:spacing w:after="40"/>
      </w:pPr>
      <w:r>
        <w:rPr>
          <w:color w:val="000000"/>
        </w:rPr>
        <w:t>Present forecasts, stock status, trends, and alerts on dashboards.</w:t>
      </w:r>
    </w:p>
    <w:p>
      <w:pPr>
        <w:pStyle w:val="ListBullet"/>
        <w:spacing w:after="40"/>
      </w:pPr>
      <w:r>
        <w:rPr>
          <w:color w:val="000000"/>
        </w:rPr>
        <w:t>Generate and export planning reports.</w:t>
      </w:r>
    </w:p>
    <w:p>
      <w:pPr>
        <w:pStyle w:val="ListBullet"/>
        <w:spacing w:after="40"/>
      </w:pPr>
      <w:r>
        <w:rPr>
          <w:color w:val="000000"/>
        </w:rPr>
        <w:t>Maintain configuration values and audit important user actions.</w:t>
      </w:r>
    </w:p>
    <w:p>
      <w:pPr>
        <w:pStyle w:val="Heading2"/>
      </w:pPr>
      <w:r>
        <w:rPr>
          <w:color w:val="000000"/>
        </w:rPr>
        <w:t>2.3 User Roles and Characteristics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FFFFFF" w:color="auto" w:val="clear"/>
            <w:vAlign w:val="center"/>
          </w:tcPr>
          <w:p>
            <w:pPr/>
            <w:r>
              <w:rPr>
                <w:color w:val="000000"/>
              </w:rPr>
            </w:r>
            <w:r>
              <w:rPr>
                <w:rFonts w:ascii="Aptos" w:hAnsi="Aptos"/>
                <w:b/>
                <w:color w:val="000000"/>
                <w:sz w:val="18"/>
              </w:rPr>
              <w:t>Role</w:t>
            </w:r>
          </w:p>
        </w:tc>
        <w:tc>
          <w:tcPr>
            <w:tcW w:type="dxa" w:w="3408"/>
            <w:shd w:fill="FFFFFF" w:color="auto" w:val="clear"/>
            <w:vAlign w:val="center"/>
          </w:tcPr>
          <w:p>
            <w:pPr/>
            <w:r>
              <w:rPr>
                <w:color w:val="000000"/>
              </w:rPr>
            </w:r>
            <w:r>
              <w:rPr>
                <w:rFonts w:ascii="Aptos" w:hAnsi="Aptos"/>
                <w:b/>
                <w:color w:val="000000"/>
                <w:sz w:val="18"/>
              </w:rPr>
              <w:t>Description</w:t>
            </w:r>
          </w:p>
        </w:tc>
        <w:tc>
          <w:tcPr>
            <w:tcW w:type="dxa" w:w="3408"/>
            <w:shd w:fill="FFFFFF" w:color="auto" w:val="clear"/>
            <w:vAlign w:val="center"/>
          </w:tcPr>
          <w:p>
            <w:pPr/>
            <w:r>
              <w:rPr>
                <w:color w:val="000000"/>
              </w:rPr>
            </w:r>
            <w:r>
              <w:rPr>
                <w:rFonts w:ascii="Aptos" w:hAnsi="Aptos"/>
                <w:b/>
                <w:color w:val="000000"/>
                <w:sz w:val="18"/>
              </w:rPr>
              <w:t>Typical Needs</w:t>
            </w:r>
          </w:p>
        </w:tc>
      </w:tr>
      <w:tr>
        <w:tc>
          <w:tcPr>
            <w:tcW w:type="dxa" w:w="3408"/>
            <w:vAlign w:val="center"/>
            <w:shd w:val="clear" w:color="auto" w:fill="FFFFFF"/>
          </w:tcPr>
          <w:p>
            <w:pPr/>
            <w:r>
              <w:rPr>
                <w:color w:val="000000"/>
              </w:rPr>
            </w:r>
            <w:r>
              <w:rPr>
                <w:rFonts w:ascii="Aptos" w:hAnsi="Aptos"/>
                <w:b w:val="0"/>
                <w:color w:val="000000"/>
                <w:sz w:val="18"/>
              </w:rPr>
              <w:t>Administrator</w:t>
            </w:r>
          </w:p>
        </w:tc>
        <w:tc>
          <w:tcPr>
            <w:tcW w:type="dxa" w:w="3408"/>
            <w:vAlign w:val="center"/>
            <w:shd w:val="clear" w:color="auto" w:fill="FFFFFF"/>
          </w:tcPr>
          <w:p>
            <w:pPr/>
            <w:r>
              <w:rPr>
                <w:color w:val="000000"/>
              </w:rPr>
            </w:r>
            <w:r>
              <w:rPr>
                <w:rFonts w:ascii="Aptos" w:hAnsi="Aptos"/>
                <w:b w:val="0"/>
                <w:color w:val="000000"/>
                <w:sz w:val="18"/>
              </w:rPr>
              <w:t>Maintains users, products, system settings and data access.</w:t>
            </w:r>
          </w:p>
        </w:tc>
        <w:tc>
          <w:tcPr>
            <w:tcW w:type="dxa" w:w="3408"/>
            <w:vAlign w:val="center"/>
            <w:shd w:val="clear" w:color="auto" w:fill="FFFFFF"/>
          </w:tcPr>
          <w:p>
            <w:pPr/>
            <w:r>
              <w:rPr>
                <w:color w:val="000000"/>
              </w:rPr>
            </w:r>
            <w:r>
              <w:rPr>
                <w:rFonts w:ascii="Aptos" w:hAnsi="Aptos"/>
                <w:b w:val="0"/>
                <w:color w:val="000000"/>
                <w:sz w:val="18"/>
              </w:rPr>
              <w:t>Reliable administration, validation, auditability.</w:t>
            </w:r>
          </w:p>
        </w:tc>
      </w:tr>
      <w:tr>
        <w:tc>
          <w:tcPr>
            <w:tcW w:type="dxa" w:w="3408"/>
            <w:vAlign w:val="center"/>
            <w:shd w:val="clear" w:color="auto" w:fill="FFFFFF"/>
          </w:tcPr>
          <w:p>
            <w:r/>
            <w:r>
              <w:rPr>
                <w:rFonts w:ascii="Times New Roman" w:hAnsi="Times New Roman"/>
                <w:b w:val="0"/>
                <w:sz w:val="18"/>
              </w:rPr>
              <w:t>Inventory Manager / Planner</w:t>
            </w:r>
          </w:p>
        </w:tc>
        <w:tc>
          <w:tcPr>
            <w:tcW w:type="dxa" w:w="3408"/>
            <w:vAlign w:val="center"/>
            <w:shd w:val="clear" w:color="auto" w:fill="FFFFFF"/>
          </w:tcPr>
          <w:p>
            <w:pPr/>
            <w:r>
              <w:rPr>
                <w:color w:val="000000"/>
              </w:rPr>
            </w:r>
            <w:r>
              <w:rPr>
                <w:rFonts w:ascii="Aptos" w:hAnsi="Aptos"/>
                <w:b w:val="0"/>
                <w:color w:val="000000"/>
                <w:sz w:val="18"/>
              </w:rPr>
              <w:t>Reviews inventory, forecasts and reorder suggestions.</w:t>
            </w:r>
          </w:p>
        </w:tc>
        <w:tc>
          <w:tcPr>
            <w:tcW w:type="dxa" w:w="3408"/>
            <w:vAlign w:val="center"/>
            <w:shd w:val="clear" w:color="auto" w:fill="FFFFFF"/>
          </w:tcPr>
          <w:p>
            <w:pPr/>
            <w:r>
              <w:rPr>
                <w:color w:val="000000"/>
              </w:rPr>
            </w:r>
            <w:r>
              <w:rPr>
                <w:rFonts w:ascii="Aptos" w:hAnsi="Aptos"/>
                <w:b w:val="0"/>
                <w:color w:val="000000"/>
                <w:sz w:val="18"/>
              </w:rPr>
              <w:t>Clear forecasts, warnings and actionable reorder information.</w:t>
            </w:r>
          </w:p>
        </w:tc>
      </w:tr>
      <w:tr>
        <w:tc>
          <w:tcPr>
            <w:tcW w:type="dxa" w:w="3408"/>
            <w:vAlign w:val="center"/>
            <w:shd w:val="clear" w:color="auto" w:fill="FFFFFF"/>
          </w:tcPr>
          <w:p>
            <w:r/>
            <w:r>
              <w:rPr>
                <w:rFonts w:ascii="Times New Roman" w:hAnsi="Times New Roman"/>
                <w:b w:val="0"/>
                <w:sz w:val="18"/>
              </w:rPr>
              <w:t>Viewer / Management User</w:t>
            </w:r>
          </w:p>
        </w:tc>
        <w:tc>
          <w:tcPr>
            <w:tcW w:type="dxa" w:w="3408"/>
            <w:vAlign w:val="center"/>
            <w:shd w:val="clear" w:color="auto" w:fill="FFFFFF"/>
          </w:tcPr>
          <w:p>
            <w:pPr/>
            <w:r>
              <w:rPr>
                <w:color w:val="000000"/>
              </w:rPr>
            </w:r>
            <w:r>
              <w:rPr>
                <w:rFonts w:ascii="Aptos" w:hAnsi="Aptos"/>
                <w:b w:val="0"/>
                <w:color w:val="000000"/>
                <w:sz w:val="18"/>
              </w:rPr>
              <w:t>Reviews dashboard and reports without changing operational data.</w:t>
            </w:r>
          </w:p>
        </w:tc>
        <w:tc>
          <w:tcPr>
            <w:tcW w:type="dxa" w:w="3408"/>
            <w:vAlign w:val="center"/>
            <w:shd w:val="clear" w:color="auto" w:fill="FFFFFF"/>
          </w:tcPr>
          <w:p>
            <w:pPr/>
            <w:r>
              <w:rPr>
                <w:color w:val="000000"/>
              </w:rPr>
            </w:r>
            <w:r>
              <w:rPr>
                <w:rFonts w:ascii="Aptos" w:hAnsi="Aptos"/>
                <w:b w:val="0"/>
                <w:color w:val="000000"/>
                <w:sz w:val="18"/>
              </w:rPr>
              <w:t>Simple summaries and downloadable reports.</w:t>
            </w:r>
          </w:p>
        </w:tc>
      </w:tr>
    </w:tbl>
    <w:p>
      <w:pPr>
        <w:pStyle w:val="Heading3"/>
      </w:pPr>
      <w:r>
        <w:rPr>
          <w:b/>
        </w:rPr>
        <w:t>2.3.1 Role-Permission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rFonts w:ascii="Times New Roman" w:hAnsi="Times New Roman"/>
                <w:b/>
                <w:sz w:val="16"/>
              </w:rPr>
              <w:t>Function</w:t>
            </w:r>
          </w:p>
        </w:tc>
        <w:tc>
          <w:tcPr>
            <w:tcW w:type="dxa" w:w="2556"/>
            <w:vAlign w:val="center"/>
            <w:shd w:fill="D9EAF7"/>
          </w:tcPr>
          <w:p>
            <w:r/>
            <w:r>
              <w:rPr>
                <w:rFonts w:ascii="Times New Roman" w:hAnsi="Times New Roman"/>
                <w:b/>
                <w:sz w:val="16"/>
              </w:rPr>
              <w:t>Administrator</w:t>
            </w:r>
          </w:p>
        </w:tc>
        <w:tc>
          <w:tcPr>
            <w:tcW w:type="dxa" w:w="2556"/>
            <w:vAlign w:val="center"/>
            <w:shd w:fill="D9EAF7"/>
          </w:tcPr>
          <w:p>
            <w:r/>
            <w:r>
              <w:rPr>
                <w:rFonts w:ascii="Times New Roman" w:hAnsi="Times New Roman"/>
                <w:b/>
                <w:sz w:val="16"/>
              </w:rPr>
              <w:t>Planner</w:t>
            </w:r>
          </w:p>
        </w:tc>
        <w:tc>
          <w:tcPr>
            <w:tcW w:type="dxa" w:w="2556"/>
            <w:vAlign w:val="center"/>
            <w:shd w:fill="D9EAF7"/>
          </w:tcPr>
          <w:p>
            <w:r/>
            <w:r>
              <w:rPr>
                <w:rFonts w:ascii="Times New Roman" w:hAnsi="Times New Roman"/>
                <w:b/>
                <w:sz w:val="16"/>
              </w:rPr>
              <w:t>Viewer</w:t>
            </w:r>
          </w:p>
        </w:tc>
      </w:tr>
      <w:tr>
        <w:tc>
          <w:tcPr>
            <w:tcW w:type="dxa" w:w="2556"/>
            <w:vAlign w:val="center"/>
          </w:tcPr>
          <w:p>
            <w:r/>
            <w:r>
              <w:rPr>
                <w:rFonts w:ascii="Times New Roman" w:hAnsi="Times New Roman"/>
                <w:b w:val="0"/>
                <w:sz w:val="16"/>
              </w:rPr>
              <w:t>Login / logout</w:t>
            </w:r>
          </w:p>
        </w:tc>
        <w:tc>
          <w:tcPr>
            <w:tcW w:type="dxa" w:w="2556"/>
            <w:vAlign w:val="center"/>
          </w:tcPr>
          <w:p>
            <w:r/>
            <w:r>
              <w:rPr>
                <w:rFonts w:ascii="Times New Roman" w:hAnsi="Times New Roman"/>
                <w:b w:val="0"/>
                <w:sz w:val="16"/>
              </w:rPr>
              <w:t>Allowed</w:t>
            </w:r>
          </w:p>
        </w:tc>
        <w:tc>
          <w:tcPr>
            <w:tcW w:type="dxa" w:w="2556"/>
            <w:vAlign w:val="center"/>
          </w:tcPr>
          <w:p>
            <w:r/>
            <w:r>
              <w:rPr>
                <w:rFonts w:ascii="Times New Roman" w:hAnsi="Times New Roman"/>
                <w:b w:val="0"/>
                <w:sz w:val="16"/>
              </w:rPr>
              <w:t>Allowed</w:t>
            </w:r>
          </w:p>
        </w:tc>
        <w:tc>
          <w:tcPr>
            <w:tcW w:type="dxa" w:w="2556"/>
            <w:vAlign w:val="center"/>
          </w:tcPr>
          <w:p>
            <w:r/>
            <w:r>
              <w:rPr>
                <w:rFonts w:ascii="Times New Roman" w:hAnsi="Times New Roman"/>
                <w:b w:val="0"/>
                <w:sz w:val="16"/>
              </w:rPr>
              <w:t>Allowed</w:t>
            </w:r>
          </w:p>
        </w:tc>
      </w:tr>
      <w:tr>
        <w:tc>
          <w:tcPr>
            <w:tcW w:type="dxa" w:w="2556"/>
            <w:vAlign w:val="center"/>
          </w:tcPr>
          <w:p>
            <w:r/>
            <w:r>
              <w:rPr>
                <w:rFonts w:ascii="Times New Roman" w:hAnsi="Times New Roman"/>
                <w:b w:val="0"/>
                <w:sz w:val="16"/>
              </w:rPr>
              <w:t>View dashboard, forecasts, risks and reports</w:t>
            </w:r>
          </w:p>
        </w:tc>
        <w:tc>
          <w:tcPr>
            <w:tcW w:type="dxa" w:w="2556"/>
            <w:vAlign w:val="center"/>
          </w:tcPr>
          <w:p>
            <w:r/>
            <w:r>
              <w:rPr>
                <w:rFonts w:ascii="Times New Roman" w:hAnsi="Times New Roman"/>
                <w:b w:val="0"/>
                <w:sz w:val="16"/>
              </w:rPr>
              <w:t>Allowed</w:t>
            </w:r>
          </w:p>
        </w:tc>
        <w:tc>
          <w:tcPr>
            <w:tcW w:type="dxa" w:w="2556"/>
            <w:vAlign w:val="center"/>
          </w:tcPr>
          <w:p>
            <w:r/>
            <w:r>
              <w:rPr>
                <w:rFonts w:ascii="Times New Roman" w:hAnsi="Times New Roman"/>
                <w:b w:val="0"/>
                <w:sz w:val="16"/>
              </w:rPr>
              <w:t>Allowed</w:t>
            </w:r>
          </w:p>
        </w:tc>
        <w:tc>
          <w:tcPr>
            <w:tcW w:type="dxa" w:w="2556"/>
            <w:vAlign w:val="center"/>
          </w:tcPr>
          <w:p>
            <w:r/>
            <w:r>
              <w:rPr>
                <w:rFonts w:ascii="Times New Roman" w:hAnsi="Times New Roman"/>
                <w:b w:val="0"/>
                <w:sz w:val="16"/>
              </w:rPr>
              <w:t>View only</w:t>
            </w:r>
          </w:p>
        </w:tc>
      </w:tr>
      <w:tr>
        <w:tc>
          <w:tcPr>
            <w:tcW w:type="dxa" w:w="2556"/>
            <w:vAlign w:val="center"/>
          </w:tcPr>
          <w:p>
            <w:r/>
            <w:r>
              <w:rPr>
                <w:rFonts w:ascii="Times New Roman" w:hAnsi="Times New Roman"/>
                <w:b w:val="0"/>
                <w:sz w:val="16"/>
              </w:rPr>
              <w:t>Manage products / SKUs</w:t>
            </w:r>
          </w:p>
        </w:tc>
        <w:tc>
          <w:tcPr>
            <w:tcW w:type="dxa" w:w="2556"/>
            <w:vAlign w:val="center"/>
          </w:tcPr>
          <w:p>
            <w:r/>
            <w:r>
              <w:rPr>
                <w:rFonts w:ascii="Times New Roman" w:hAnsi="Times New Roman"/>
                <w:b w:val="0"/>
                <w:sz w:val="16"/>
              </w:rPr>
              <w:t>Allowed</w:t>
            </w:r>
          </w:p>
        </w:tc>
        <w:tc>
          <w:tcPr>
            <w:tcW w:type="dxa" w:w="2556"/>
            <w:vAlign w:val="center"/>
          </w:tcPr>
          <w:p>
            <w:r/>
            <w:r>
              <w:rPr>
                <w:rFonts w:ascii="Times New Roman" w:hAnsi="Times New Roman"/>
                <w:b w:val="0"/>
                <w:sz w:val="16"/>
              </w:rPr>
              <w:t>View only</w:t>
            </w:r>
          </w:p>
        </w:tc>
        <w:tc>
          <w:tcPr>
            <w:tcW w:type="dxa" w:w="2556"/>
            <w:vAlign w:val="center"/>
          </w:tcPr>
          <w:p>
            <w:r/>
            <w:r>
              <w:rPr>
                <w:rFonts w:ascii="Times New Roman" w:hAnsi="Times New Roman"/>
                <w:b w:val="0"/>
                <w:sz w:val="16"/>
              </w:rPr>
              <w:t>View only</w:t>
            </w:r>
          </w:p>
        </w:tc>
      </w:tr>
      <w:tr>
        <w:tc>
          <w:tcPr>
            <w:tcW w:type="dxa" w:w="2556"/>
            <w:vAlign w:val="center"/>
          </w:tcPr>
          <w:p>
            <w:r/>
            <w:r>
              <w:rPr>
                <w:rFonts w:ascii="Times New Roman" w:hAnsi="Times New Roman"/>
                <w:b w:val="0"/>
                <w:sz w:val="16"/>
              </w:rPr>
              <w:t>Update inventory quantities</w:t>
            </w:r>
          </w:p>
        </w:tc>
        <w:tc>
          <w:tcPr>
            <w:tcW w:type="dxa" w:w="2556"/>
            <w:vAlign w:val="center"/>
          </w:tcPr>
          <w:p>
            <w:r/>
            <w:r>
              <w:rPr>
                <w:rFonts w:ascii="Times New Roman" w:hAnsi="Times New Roman"/>
                <w:b w:val="0"/>
                <w:sz w:val="16"/>
              </w:rPr>
              <w:t>Allowed</w:t>
            </w:r>
          </w:p>
        </w:tc>
        <w:tc>
          <w:tcPr>
            <w:tcW w:type="dxa" w:w="2556"/>
            <w:vAlign w:val="center"/>
          </w:tcPr>
          <w:p>
            <w:r/>
            <w:r>
              <w:rPr>
                <w:rFonts w:ascii="Times New Roman" w:hAnsi="Times New Roman"/>
                <w:b w:val="0"/>
                <w:sz w:val="16"/>
              </w:rPr>
              <w:t>Allowed</w:t>
            </w:r>
          </w:p>
        </w:tc>
        <w:tc>
          <w:tcPr>
            <w:tcW w:type="dxa" w:w="2556"/>
            <w:vAlign w:val="center"/>
          </w:tcPr>
          <w:p>
            <w:r/>
            <w:r>
              <w:rPr>
                <w:rFonts w:ascii="Times New Roman" w:hAnsi="Times New Roman"/>
                <w:b w:val="0"/>
                <w:sz w:val="16"/>
              </w:rPr>
              <w:t>Not allowed</w:t>
            </w:r>
          </w:p>
        </w:tc>
      </w:tr>
      <w:tr>
        <w:tc>
          <w:tcPr>
            <w:tcW w:type="dxa" w:w="2556"/>
            <w:vAlign w:val="center"/>
          </w:tcPr>
          <w:p>
            <w:r/>
            <w:r>
              <w:rPr>
                <w:rFonts w:ascii="Times New Roman" w:hAnsi="Times New Roman"/>
                <w:b w:val="0"/>
                <w:sz w:val="16"/>
              </w:rPr>
              <w:t>Add / import sales data</w:t>
            </w:r>
          </w:p>
        </w:tc>
        <w:tc>
          <w:tcPr>
            <w:tcW w:type="dxa" w:w="2556"/>
            <w:vAlign w:val="center"/>
          </w:tcPr>
          <w:p>
            <w:r/>
            <w:r>
              <w:rPr>
                <w:rFonts w:ascii="Times New Roman" w:hAnsi="Times New Roman"/>
                <w:b w:val="0"/>
                <w:sz w:val="16"/>
              </w:rPr>
              <w:t>Allowed</w:t>
            </w:r>
          </w:p>
        </w:tc>
        <w:tc>
          <w:tcPr>
            <w:tcW w:type="dxa" w:w="2556"/>
            <w:vAlign w:val="center"/>
          </w:tcPr>
          <w:p>
            <w:r/>
            <w:r>
              <w:rPr>
                <w:rFonts w:ascii="Times New Roman" w:hAnsi="Times New Roman"/>
                <w:b w:val="0"/>
                <w:sz w:val="16"/>
              </w:rPr>
              <w:t>Allowed</w:t>
            </w:r>
          </w:p>
        </w:tc>
        <w:tc>
          <w:tcPr>
            <w:tcW w:type="dxa" w:w="2556"/>
            <w:vAlign w:val="center"/>
          </w:tcPr>
          <w:p>
            <w:r/>
            <w:r>
              <w:rPr>
                <w:rFonts w:ascii="Times New Roman" w:hAnsi="Times New Roman"/>
                <w:b w:val="0"/>
                <w:sz w:val="16"/>
              </w:rPr>
              <w:t>Not allowed</w:t>
            </w:r>
          </w:p>
        </w:tc>
      </w:tr>
      <w:tr>
        <w:tc>
          <w:tcPr>
            <w:tcW w:type="dxa" w:w="2556"/>
            <w:vAlign w:val="center"/>
          </w:tcPr>
          <w:p>
            <w:r/>
            <w:r>
              <w:rPr>
                <w:rFonts w:ascii="Times New Roman" w:hAnsi="Times New Roman"/>
                <w:b w:val="0"/>
                <w:sz w:val="16"/>
              </w:rPr>
              <w:t>Generate forecasts and planning recommendations</w:t>
            </w:r>
          </w:p>
        </w:tc>
        <w:tc>
          <w:tcPr>
            <w:tcW w:type="dxa" w:w="2556"/>
            <w:vAlign w:val="center"/>
          </w:tcPr>
          <w:p>
            <w:r/>
            <w:r>
              <w:rPr>
                <w:rFonts w:ascii="Times New Roman" w:hAnsi="Times New Roman"/>
                <w:b w:val="0"/>
                <w:sz w:val="16"/>
              </w:rPr>
              <w:t>Allowed</w:t>
            </w:r>
          </w:p>
        </w:tc>
        <w:tc>
          <w:tcPr>
            <w:tcW w:type="dxa" w:w="2556"/>
            <w:vAlign w:val="center"/>
          </w:tcPr>
          <w:p>
            <w:r/>
            <w:r>
              <w:rPr>
                <w:rFonts w:ascii="Times New Roman" w:hAnsi="Times New Roman"/>
                <w:b w:val="0"/>
                <w:sz w:val="16"/>
              </w:rPr>
              <w:t>Allowed</w:t>
            </w:r>
          </w:p>
        </w:tc>
        <w:tc>
          <w:tcPr>
            <w:tcW w:type="dxa" w:w="2556"/>
            <w:vAlign w:val="center"/>
          </w:tcPr>
          <w:p>
            <w:r/>
            <w:r>
              <w:rPr>
                <w:rFonts w:ascii="Times New Roman" w:hAnsi="Times New Roman"/>
                <w:b w:val="0"/>
                <w:sz w:val="16"/>
              </w:rPr>
              <w:t>Not allowed</w:t>
            </w:r>
          </w:p>
        </w:tc>
      </w:tr>
      <w:tr>
        <w:tc>
          <w:tcPr>
            <w:tcW w:type="dxa" w:w="2556"/>
            <w:vAlign w:val="center"/>
          </w:tcPr>
          <w:p>
            <w:r/>
            <w:r>
              <w:rPr>
                <w:rFonts w:ascii="Times New Roman" w:hAnsi="Times New Roman"/>
                <w:b w:val="0"/>
                <w:sz w:val="16"/>
              </w:rPr>
              <w:t>Export reports</w:t>
            </w:r>
          </w:p>
        </w:tc>
        <w:tc>
          <w:tcPr>
            <w:tcW w:type="dxa" w:w="2556"/>
            <w:vAlign w:val="center"/>
          </w:tcPr>
          <w:p>
            <w:r/>
            <w:r>
              <w:rPr>
                <w:rFonts w:ascii="Times New Roman" w:hAnsi="Times New Roman"/>
                <w:b w:val="0"/>
                <w:sz w:val="16"/>
              </w:rPr>
              <w:t>Allowed</w:t>
            </w:r>
          </w:p>
        </w:tc>
        <w:tc>
          <w:tcPr>
            <w:tcW w:type="dxa" w:w="2556"/>
            <w:vAlign w:val="center"/>
          </w:tcPr>
          <w:p>
            <w:r/>
            <w:r>
              <w:rPr>
                <w:rFonts w:ascii="Times New Roman" w:hAnsi="Times New Roman"/>
                <w:b w:val="0"/>
                <w:sz w:val="16"/>
              </w:rPr>
              <w:t>Allowed</w:t>
            </w:r>
          </w:p>
        </w:tc>
        <w:tc>
          <w:tcPr>
            <w:tcW w:type="dxa" w:w="2556"/>
            <w:vAlign w:val="center"/>
          </w:tcPr>
          <w:p>
            <w:r/>
            <w:r>
              <w:rPr>
                <w:rFonts w:ascii="Times New Roman" w:hAnsi="Times New Roman"/>
                <w:b w:val="0"/>
                <w:sz w:val="16"/>
              </w:rPr>
              <w:t>Allowed</w:t>
            </w:r>
          </w:p>
        </w:tc>
      </w:tr>
      <w:tr>
        <w:tc>
          <w:tcPr>
            <w:tcW w:type="dxa" w:w="2556"/>
            <w:vAlign w:val="center"/>
          </w:tcPr>
          <w:p>
            <w:r/>
            <w:r>
              <w:rPr>
                <w:rFonts w:ascii="Times New Roman" w:hAnsi="Times New Roman"/>
                <w:b w:val="0"/>
                <w:sz w:val="16"/>
              </w:rPr>
              <w:t>Manage users and roles</w:t>
            </w:r>
          </w:p>
        </w:tc>
        <w:tc>
          <w:tcPr>
            <w:tcW w:type="dxa" w:w="2556"/>
            <w:vAlign w:val="center"/>
          </w:tcPr>
          <w:p>
            <w:r/>
            <w:r>
              <w:rPr>
                <w:rFonts w:ascii="Times New Roman" w:hAnsi="Times New Roman"/>
                <w:b w:val="0"/>
                <w:sz w:val="16"/>
              </w:rPr>
              <w:t>Allowed</w:t>
            </w:r>
          </w:p>
        </w:tc>
        <w:tc>
          <w:tcPr>
            <w:tcW w:type="dxa" w:w="2556"/>
            <w:vAlign w:val="center"/>
          </w:tcPr>
          <w:p>
            <w:r/>
            <w:r>
              <w:rPr>
                <w:rFonts w:ascii="Times New Roman" w:hAnsi="Times New Roman"/>
                <w:b w:val="0"/>
                <w:sz w:val="16"/>
              </w:rPr>
              <w:t>Not allowed</w:t>
            </w:r>
          </w:p>
        </w:tc>
        <w:tc>
          <w:tcPr>
            <w:tcW w:type="dxa" w:w="2556"/>
            <w:vAlign w:val="center"/>
          </w:tcPr>
          <w:p>
            <w:r/>
            <w:r>
              <w:rPr>
                <w:rFonts w:ascii="Times New Roman" w:hAnsi="Times New Roman"/>
                <w:b w:val="0"/>
                <w:sz w:val="16"/>
              </w:rPr>
              <w:t>Not allowed</w:t>
            </w:r>
          </w:p>
        </w:tc>
      </w:tr>
      <w:tr>
        <w:tc>
          <w:tcPr>
            <w:tcW w:type="dxa" w:w="2556"/>
            <w:vAlign w:val="center"/>
          </w:tcPr>
          <w:p>
            <w:r/>
            <w:r>
              <w:rPr>
                <w:rFonts w:ascii="Times New Roman" w:hAnsi="Times New Roman"/>
                <w:b w:val="0"/>
                <w:sz w:val="16"/>
              </w:rPr>
              <w:t>Configure planning parameters</w:t>
            </w:r>
          </w:p>
        </w:tc>
        <w:tc>
          <w:tcPr>
            <w:tcW w:type="dxa" w:w="2556"/>
            <w:vAlign w:val="center"/>
          </w:tcPr>
          <w:p>
            <w:r/>
            <w:r>
              <w:rPr>
                <w:rFonts w:ascii="Times New Roman" w:hAnsi="Times New Roman"/>
                <w:b w:val="0"/>
                <w:sz w:val="16"/>
              </w:rPr>
              <w:t>Allowed</w:t>
            </w:r>
          </w:p>
        </w:tc>
        <w:tc>
          <w:tcPr>
            <w:tcW w:type="dxa" w:w="2556"/>
            <w:vAlign w:val="center"/>
          </w:tcPr>
          <w:p>
            <w:r/>
            <w:r>
              <w:rPr>
                <w:rFonts w:ascii="Times New Roman" w:hAnsi="Times New Roman"/>
                <w:b w:val="0"/>
                <w:sz w:val="16"/>
              </w:rPr>
              <w:t>Not allowed</w:t>
            </w:r>
          </w:p>
        </w:tc>
        <w:tc>
          <w:tcPr>
            <w:tcW w:type="dxa" w:w="2556"/>
            <w:vAlign w:val="center"/>
          </w:tcPr>
          <w:p>
            <w:r/>
            <w:r>
              <w:rPr>
                <w:rFonts w:ascii="Times New Roman" w:hAnsi="Times New Roman"/>
                <w:b w:val="0"/>
                <w:sz w:val="16"/>
              </w:rPr>
              <w:t>Not allowed</w:t>
            </w:r>
          </w:p>
        </w:tc>
      </w:tr>
      <w:tr>
        <w:tc>
          <w:tcPr>
            <w:tcW w:type="dxa" w:w="2556"/>
            <w:vAlign w:val="center"/>
          </w:tcPr>
          <w:p>
            <w:r/>
            <w:r>
              <w:rPr>
                <w:rFonts w:ascii="Times New Roman" w:hAnsi="Times New Roman"/>
                <w:b w:val="0"/>
                <w:sz w:val="16"/>
              </w:rPr>
              <w:t>View audit records</w:t>
            </w:r>
          </w:p>
        </w:tc>
        <w:tc>
          <w:tcPr>
            <w:tcW w:type="dxa" w:w="2556"/>
            <w:vAlign w:val="center"/>
          </w:tcPr>
          <w:p>
            <w:r/>
            <w:r>
              <w:rPr>
                <w:rFonts w:ascii="Times New Roman" w:hAnsi="Times New Roman"/>
                <w:b w:val="0"/>
                <w:sz w:val="16"/>
              </w:rPr>
              <w:t>Allowed</w:t>
            </w:r>
          </w:p>
        </w:tc>
        <w:tc>
          <w:tcPr>
            <w:tcW w:type="dxa" w:w="2556"/>
            <w:vAlign w:val="center"/>
          </w:tcPr>
          <w:p>
            <w:r/>
            <w:r>
              <w:rPr>
                <w:rFonts w:ascii="Times New Roman" w:hAnsi="Times New Roman"/>
                <w:b w:val="0"/>
                <w:sz w:val="16"/>
              </w:rPr>
              <w:t>Not allowed</w:t>
            </w:r>
          </w:p>
        </w:tc>
        <w:tc>
          <w:tcPr>
            <w:tcW w:type="dxa" w:w="2556"/>
            <w:vAlign w:val="center"/>
          </w:tcPr>
          <w:p>
            <w:r/>
            <w:r>
              <w:rPr>
                <w:rFonts w:ascii="Times New Roman" w:hAnsi="Times New Roman"/>
                <w:b w:val="0"/>
                <w:sz w:val="16"/>
              </w:rPr>
              <w:t>Not allowed</w:t>
            </w:r>
          </w:p>
        </w:tc>
      </w:tr>
    </w:tbl>
    <w:p>
      <w:r>
        <w:rPr>
          <w:b w:val="0"/>
        </w:rPr>
        <w:t>Permissions are enforced on the server side. The Viewer role is read-only and cannot change operational or administrative data.</w:t>
      </w:r>
    </w:p>
    <w:p>
      <w:pPr>
        <w:pStyle w:val="Heading2"/>
      </w:pPr>
      <w:r>
        <w:rPr>
          <w:color w:val="000000"/>
        </w:rPr>
        <w:t>2.4 Operating Environment</w:t>
      </w:r>
    </w:p>
    <w:p>
      <w:pPr>
        <w:pStyle w:val="ListBullet"/>
        <w:spacing w:after="40"/>
      </w:pPr>
      <w:r>
        <w:rPr>
          <w:color w:val="000000"/>
        </w:rPr>
        <w:t>Modern web browser (Chrome/Edge/Firefox).</w:t>
      </w:r>
    </w:p>
    <w:p>
      <w:pPr>
        <w:pStyle w:val="ListBullet"/>
        <w:spacing w:after="40"/>
      </w:pPr>
      <w:r>
        <w:rPr>
          <w:color w:val="000000"/>
        </w:rPr>
        <w:t>Application server running on Windows or Linux.</w:t>
      </w:r>
    </w:p>
    <w:p>
      <w:pPr>
        <w:pStyle w:val="ListBullet"/>
        <w:spacing w:after="40"/>
      </w:pPr>
      <w:r>
        <w:rPr>
          <w:color w:val="000000"/>
        </w:rPr>
        <w:t>Relational database such as MySQL/PostgreSQL.</w:t>
      </w:r>
    </w:p>
    <w:p>
      <w:pPr>
        <w:pStyle w:val="ListBullet"/>
        <w:spacing w:after="40"/>
      </w:pPr>
      <w:r>
        <w:rPr>
          <w:color w:val="000000"/>
        </w:rPr>
        <w:t>Python-based forecasting service or equivalent analytics module.</w:t>
      </w:r>
    </w:p>
    <w:p>
      <w:pPr>
        <w:pStyle w:val="ListBullet"/>
        <w:spacing w:after="40"/>
      </w:pPr>
      <w:r>
        <w:rPr>
          <w:color w:val="000000"/>
        </w:rPr>
        <w:t>Local network or Internet connectivity for web access.</w:t>
      </w:r>
    </w:p>
    <w:p>
      <w:pPr>
        <w:pStyle w:val="Heading2"/>
      </w:pPr>
      <w:r>
        <w:rPr>
          <w:color w:val="000000"/>
        </w:rPr>
        <w:t>2.5 Constraints</w:t>
      </w:r>
    </w:p>
    <w:p>
      <w:pPr>
        <w:pStyle w:val="ListBullet"/>
        <w:spacing w:after="40"/>
      </w:pPr>
      <w:r>
        <w:rPr>
          <w:color w:val="000000"/>
        </w:rPr>
        <w:t>Forecast quality depends on the completeness and quality of historical sales data.</w:t>
      </w:r>
    </w:p>
    <w:p>
      <w:pPr>
        <w:pStyle w:val="ListBullet"/>
        <w:spacing w:after="40"/>
      </w:pPr>
      <w:r>
        <w:rPr>
          <w:color w:val="000000"/>
        </w:rPr>
        <w:t>The first version is intended for academic mini-project scale and moderate data volumes.</w:t>
      </w:r>
    </w:p>
    <w:p>
      <w:pPr>
        <w:pStyle w:val="ListBullet"/>
        <w:spacing w:after="40"/>
      </w:pPr>
      <w:r>
        <w:rPr>
          <w:color w:val="000000"/>
        </w:rPr>
        <w:t>Only authorized users may modify inventory, sales, or configuration data.</w:t>
      </w:r>
    </w:p>
    <w:p>
      <w:pPr>
        <w:pStyle w:val="ListBullet"/>
        <w:spacing w:after="40"/>
      </w:pPr>
      <w:r>
        <w:rPr>
          <w:color w:val="000000"/>
        </w:rPr>
        <w:t>The system must preserve traceability between requirements, design components, and test cases.</w:t>
      </w:r>
    </w:p>
    <w:p>
      <w:pPr>
        <w:pStyle w:val="ListBullet"/>
        <w:spacing w:after="40"/>
      </w:pPr>
      <w:r>
        <w:rPr>
          <w:color w:val="000000"/>
        </w:rPr>
        <w:t>External supplier ordering/payment integration is outside the initial scope.</w:t>
      </w:r>
    </w:p>
    <w:p>
      <w:pPr>
        <w:pStyle w:val="Heading1"/>
      </w:pPr>
      <w:r>
        <w:rPr>
          <w:color w:val="000000"/>
        </w:rPr>
        <w:t>3. External Interface Requirements</w:t>
      </w:r>
    </w:p>
    <w:p>
      <w:pPr>
        <w:pStyle w:val="Heading2"/>
      </w:pPr>
      <w:r>
        <w:rPr>
          <w:color w:val="000000"/>
        </w:rPr>
        <w:t>3.1 User Interfaces</w:t>
      </w:r>
    </w:p>
    <w:p>
      <w:pPr>
        <w:pStyle w:val="ListBullet"/>
        <w:spacing w:after="40"/>
      </w:pPr>
      <w:r>
        <w:rPr>
          <w:color w:val="000000"/>
        </w:rPr>
        <w:t>Login page for authorized access.</w:t>
      </w:r>
    </w:p>
    <w:p>
      <w:pPr>
        <w:pStyle w:val="ListBullet"/>
        <w:spacing w:after="40"/>
      </w:pPr>
      <w:r>
        <w:rPr>
          <w:color w:val="000000"/>
        </w:rPr>
        <w:t>Dashboard showing inventory health, forecasts, reorder recommendations, and risk alerts.</w:t>
      </w:r>
    </w:p>
    <w:p>
      <w:pPr>
        <w:pStyle w:val="ListBullet"/>
        <w:spacing w:after="40"/>
      </w:pPr>
      <w:r>
        <w:rPr>
          <w:color w:val="000000"/>
        </w:rPr>
        <w:t>Forms for product, sales, and inventory data entry.</w:t>
      </w:r>
    </w:p>
    <w:p>
      <w:pPr>
        <w:pStyle w:val="ListBullet"/>
        <w:spacing w:after="40"/>
      </w:pPr>
      <w:r>
        <w:rPr>
          <w:color w:val="000000"/>
        </w:rPr>
        <w:t>Forecast screen with product selection, forecast horizon, predicted values, and trends.</w:t>
      </w:r>
    </w:p>
    <w:p>
      <w:pPr>
        <w:pStyle w:val="ListBullet"/>
        <w:spacing w:after="40"/>
      </w:pPr>
      <w:r>
        <w:rPr>
          <w:color w:val="000000"/>
        </w:rPr>
        <w:t>Reports screen with filters and export option.</w:t>
      </w:r>
    </w:p>
    <w:p>
      <w:pPr>
        <w:pStyle w:val="ListBullet"/>
        <w:spacing w:after="40"/>
      </w:pPr>
      <w:r>
        <w:rPr>
          <w:color w:val="000000"/>
        </w:rPr>
        <w:t>Administrative screens for users and system configuration.</w:t>
      </w:r>
    </w:p>
    <w:p>
      <w:pPr>
        <w:pStyle w:val="Heading2"/>
      </w:pPr>
      <w:r>
        <w:rPr>
          <w:color w:val="000000"/>
        </w:rPr>
        <w:t>3.2 Hardware Interfaces</w:t>
      </w:r>
    </w:p>
    <w:p>
      <w:pPr>
        <w:spacing w:after="100" w:line="259" w:lineRule="auto"/>
      </w:pPr>
      <w:r>
        <w:rPr>
          <w:color w:val="000000"/>
        </w:rPr>
        <w:t>No specialized hardware is mandatory. The application runs on standard desktop/laptop systems and can be hosted on a local or cloud server. Barcode scanners or warehouse devices are not required in the initial version.</w:t>
      </w:r>
    </w:p>
    <w:p>
      <w:pPr>
        <w:pStyle w:val="Heading2"/>
      </w:pPr>
      <w:r>
        <w:rPr>
          <w:color w:val="000000"/>
        </w:rPr>
        <w:t>3.3 Software Interfaces</w:t>
      </w:r>
    </w:p>
    <w:p>
      <w:pPr>
        <w:pStyle w:val="ListBullet"/>
        <w:spacing w:after="40"/>
      </w:pPr>
      <w:r>
        <w:rPr>
          <w:color w:val="000000"/>
        </w:rPr>
        <w:t>Relational database for users, products, sales, inventory, forecasts, recommendations, and audit data.</w:t>
      </w:r>
    </w:p>
    <w:p>
      <w:pPr>
        <w:pStyle w:val="ListBullet"/>
        <w:spacing w:after="40"/>
      </w:pPr>
      <w:r>
        <w:rPr>
          <w:color w:val="000000"/>
        </w:rPr>
        <w:t>Forecasting/analytics module for demand prediction.</w:t>
      </w:r>
    </w:p>
    <w:p>
      <w:pPr>
        <w:pStyle w:val="ListBullet"/>
        <w:spacing w:after="40"/>
      </w:pPr>
      <w:r>
        <w:rPr>
          <w:color w:val="000000"/>
        </w:rPr>
        <w:t>CSV file import/export interface for historical sales and reports.</w:t>
      </w:r>
    </w:p>
    <w:p>
      <w:pPr>
        <w:pStyle w:val="ListBullet"/>
        <w:spacing w:after="40"/>
      </w:pPr>
      <w:r>
        <w:rPr>
          <w:color w:val="000000"/>
        </w:rPr>
        <w:t>Optional REST API interface between web frontend and backend services.</w:t>
      </w:r>
    </w:p>
    <w:p>
      <w:pPr>
        <w:pStyle w:val="Heading2"/>
      </w:pPr>
      <w:r>
        <w:rPr>
          <w:color w:val="000000"/>
        </w:rPr>
        <w:t>3.4 Communications</w:t>
      </w:r>
    </w:p>
    <w:p>
      <w:pPr>
        <w:pStyle w:val="ListBullet"/>
        <w:spacing w:after="40"/>
      </w:pPr>
      <w:r>
        <w:rPr>
          <w:color w:val="000000"/>
        </w:rPr>
        <w:t>HTTP/HTTPS for browser-to-server communication.</w:t>
      </w:r>
    </w:p>
    <w:p>
      <w:pPr>
        <w:pStyle w:val="ListBullet"/>
        <w:spacing w:after="40"/>
      </w:pPr>
      <w:r>
        <w:rPr>
          <w:color w:val="000000"/>
        </w:rPr>
        <w:t>JSON for REST API request and response payloads where APIs are used.</w:t>
      </w:r>
    </w:p>
    <w:p>
      <w:pPr>
        <w:pStyle w:val="ListBullet"/>
        <w:spacing w:after="40"/>
      </w:pPr>
      <w:r>
        <w:rPr>
          <w:color w:val="000000"/>
        </w:rPr>
        <w:t>TLS/HTTPS should be used when the system is deployed over a network.</w:t>
      </w:r>
    </w:p>
    <w:p>
      <w:pPr>
        <w:spacing w:after="100" w:line="259" w:lineRule="auto"/>
      </w:pPr>
      <w:r>
        <w:rPr>
          <w:color w:val="000000"/>
        </w:rPr>
        <w:t>Template compliance target: the project defines at least 15 functional requirements, 5 non-functional requirements, 2 security objectives, and 5 security requirements.</w:t>
      </w:r>
    </w:p>
    <w:p>
      <w:pPr>
        <w:pStyle w:val="Heading1"/>
      </w:pPr>
      <w:r>
        <w:rPr>
          <w:color w:val="000000"/>
        </w:rPr>
        <w:t>4. System Features (Detailed)</w:t>
      </w:r>
    </w:p>
    <w:p>
      <w:pPr>
        <w:pStyle w:val="Heading2"/>
      </w:pPr>
      <w:r>
        <w:rPr>
          <w:color w:val="000000"/>
        </w:rPr>
        <w:t>4.1 Authentication &amp; Access Control</w:t>
      </w:r>
    </w:p>
    <w:p>
      <w:pPr>
        <w:spacing w:after="100" w:line="259" w:lineRule="auto"/>
      </w:pPr>
      <w:r>
        <w:rPr>
          <w:color w:val="000000"/>
        </w:rPr>
        <w:t>Description: Controls user sign-in and authorized access.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FFFFFF" w:color="auto" w:val="clear"/>
            <w:vAlign w:val="center"/>
          </w:tcPr>
          <w:p>
            <w:pPr/>
            <w:r>
              <w:rPr>
                <w:color w:val="000000"/>
              </w:rPr>
            </w:r>
            <w:r>
              <w:rPr>
                <w:rFonts w:ascii="Aptos" w:hAnsi="Aptos"/>
                <w:b/>
                <w:color w:val="000000"/>
                <w:sz w:val="16"/>
              </w:rPr>
              <w:t>Req ID</w:t>
            </w:r>
          </w:p>
        </w:tc>
        <w:tc>
          <w:tcPr>
            <w:tcW w:type="dxa" w:w="1461"/>
            <w:shd w:fill="FFFFFF" w:color="auto" w:val="clear"/>
            <w:vAlign w:val="center"/>
          </w:tcPr>
          <w:p>
            <w:pPr/>
            <w:r>
              <w:rPr>
                <w:color w:val="000000"/>
              </w:rPr>
            </w:r>
            <w:r>
              <w:rPr>
                <w:rFonts w:ascii="Aptos" w:hAnsi="Aptos"/>
                <w:b/>
                <w:color w:val="000000"/>
                <w:sz w:val="16"/>
              </w:rPr>
              <w:t>Requirement (shall...)</w:t>
            </w:r>
          </w:p>
        </w:tc>
        <w:tc>
          <w:tcPr>
            <w:tcW w:type="dxa" w:w="1461"/>
            <w:shd w:fill="FFFFFF" w:color="auto" w:val="clear"/>
            <w:vAlign w:val="center"/>
          </w:tcPr>
          <w:p>
            <w:pPr/>
            <w:r>
              <w:rPr>
                <w:color w:val="000000"/>
              </w:rPr>
            </w:r>
            <w:r>
              <w:rPr>
                <w:rFonts w:ascii="Aptos" w:hAnsi="Aptos"/>
                <w:b/>
                <w:color w:val="000000"/>
                <w:sz w:val="16"/>
              </w:rPr>
              <w:t>Type</w:t>
            </w:r>
          </w:p>
        </w:tc>
        <w:tc>
          <w:tcPr>
            <w:tcW w:type="dxa" w:w="1461"/>
            <w:shd w:fill="FFFFFF" w:color="auto" w:val="clear"/>
            <w:vAlign w:val="center"/>
          </w:tcPr>
          <w:p>
            <w:pPr/>
            <w:r>
              <w:rPr>
                <w:color w:val="000000"/>
              </w:rPr>
            </w:r>
            <w:r>
              <w:rPr>
                <w:rFonts w:ascii="Aptos" w:hAnsi="Aptos"/>
                <w:b/>
                <w:color w:val="000000"/>
                <w:sz w:val="16"/>
              </w:rPr>
              <w:t>Priority</w:t>
            </w:r>
          </w:p>
        </w:tc>
        <w:tc>
          <w:tcPr>
            <w:tcW w:type="dxa" w:w="1461"/>
            <w:shd w:fill="FFFFFF" w:color="auto" w:val="clear"/>
            <w:vAlign w:val="center"/>
          </w:tcPr>
          <w:p>
            <w:pPr/>
            <w:r>
              <w:rPr>
                <w:color w:val="000000"/>
              </w:rPr>
            </w:r>
            <w:r>
              <w:rPr>
                <w:rFonts w:ascii="Aptos" w:hAnsi="Aptos"/>
                <w:b/>
                <w:color w:val="000000"/>
                <w:sz w:val="16"/>
              </w:rPr>
              <w:t>Source / Stakeholder</w:t>
            </w:r>
          </w:p>
        </w:tc>
        <w:tc>
          <w:tcPr>
            <w:tcW w:type="dxa" w:w="1461"/>
            <w:shd w:fill="FFFFFF" w:color="auto" w:val="clear"/>
            <w:vAlign w:val="center"/>
          </w:tcPr>
          <w:p>
            <w:pPr/>
            <w:r>
              <w:rPr>
                <w:color w:val="000000"/>
              </w:rPr>
            </w:r>
            <w:r>
              <w:rPr>
                <w:rFonts w:ascii="Aptos" w:hAnsi="Aptos"/>
                <w:b/>
                <w:color w:val="000000"/>
                <w:sz w:val="16"/>
              </w:rPr>
              <w:t>Acceptance Criteria</w:t>
            </w:r>
          </w:p>
        </w:tc>
        <w:tc>
          <w:tcPr>
            <w:tcW w:type="dxa" w:w="1461"/>
            <w:shd w:fill="FFFFFF" w:color="auto" w:val="clear"/>
            <w:vAlign w:val="center"/>
          </w:tcPr>
          <w:p>
            <w:pPr/>
            <w:r>
              <w:rPr>
                <w:color w:val="000000"/>
              </w:rPr>
            </w:r>
            <w:r>
              <w:rPr>
                <w:rFonts w:ascii="Aptos" w:hAnsi="Aptos"/>
                <w:b/>
                <w:color w:val="000000"/>
                <w:sz w:val="16"/>
              </w:rPr>
              <w:t>Test Case Ref</w:t>
            </w:r>
          </w:p>
        </w:tc>
      </w:tr>
      <w:tr>
        <w:tc>
          <w:tcPr>
            <w:tcW w:type="dxa" w:w="1461"/>
            <w:vAlign w:val="center"/>
            <w:shd w:val="clear" w:color="auto" w:fill="FFFFFF"/>
          </w:tcPr>
          <w:p>
            <w:pPr/>
            <w:r>
              <w:rPr>
                <w:color w:val="000000"/>
              </w:rPr>
            </w:r>
            <w:r>
              <w:rPr>
                <w:rFonts w:ascii="Aptos" w:hAnsi="Aptos"/>
                <w:b w:val="0"/>
                <w:color w:val="000000"/>
                <w:sz w:val="16"/>
              </w:rPr>
              <w:t>DFIP-F-001</w:t>
            </w:r>
          </w:p>
        </w:tc>
        <w:tc>
          <w:tcPr>
            <w:tcW w:type="dxa" w:w="1461"/>
            <w:vAlign w:val="center"/>
            <w:shd w:val="clear" w:color="auto" w:fill="FFFFFF"/>
          </w:tcPr>
          <w:p>
            <w:pPr/>
            <w:r>
              <w:rPr>
                <w:color w:val="000000"/>
              </w:rPr>
            </w:r>
            <w:r>
              <w:rPr>
                <w:rFonts w:ascii="Aptos" w:hAnsi="Aptos"/>
                <w:b w:val="0"/>
                <w:color w:val="000000"/>
                <w:sz w:val="16"/>
              </w:rPr>
              <w:t>The system shall authenticate registered users using a valid username/email and password.</w:t>
            </w:r>
          </w:p>
        </w:tc>
        <w:tc>
          <w:tcPr>
            <w:tcW w:type="dxa" w:w="1461"/>
            <w:vAlign w:val="center"/>
            <w:shd w:val="clear" w:color="auto" w:fill="FFFFFF"/>
          </w:tcPr>
          <w:p>
            <w:pPr/>
            <w:r>
              <w:rPr>
                <w:color w:val="000000"/>
              </w:rPr>
            </w:r>
            <w:r>
              <w:rPr>
                <w:rFonts w:ascii="Aptos" w:hAnsi="Aptos"/>
                <w:b w:val="0"/>
                <w:color w:val="000000"/>
                <w:sz w:val="16"/>
              </w:rPr>
              <w:t>Functional</w:t>
            </w:r>
          </w:p>
        </w:tc>
        <w:tc>
          <w:tcPr>
            <w:tcW w:type="dxa" w:w="1461"/>
            <w:vAlign w:val="center"/>
            <w:shd w:val="clear" w:color="auto" w:fill="FFFFFF"/>
          </w:tcPr>
          <w:p>
            <w:pPr/>
            <w:r>
              <w:rPr>
                <w:color w:val="000000"/>
              </w:rPr>
            </w:r>
            <w:r>
              <w:rPr>
                <w:rFonts w:ascii="Aptos" w:hAnsi="Aptos"/>
                <w:b w:val="0"/>
                <w:color w:val="000000"/>
                <w:sz w:val="16"/>
              </w:rPr>
              <w:t>High</w:t>
            </w:r>
          </w:p>
        </w:tc>
        <w:tc>
          <w:tcPr>
            <w:tcW w:type="dxa" w:w="1461"/>
            <w:vAlign w:val="center"/>
            <w:shd w:val="clear" w:color="auto" w:fill="FFFFFF"/>
          </w:tcPr>
          <w:p>
            <w:pPr/>
            <w:r>
              <w:rPr>
                <w:color w:val="000000"/>
              </w:rPr>
            </w:r>
            <w:r>
              <w:rPr>
                <w:rFonts w:ascii="Aptos" w:hAnsi="Aptos"/>
                <w:b w:val="0"/>
                <w:color w:val="000000"/>
                <w:sz w:val="16"/>
              </w:rPr>
              <w:t>Security / Users</w:t>
            </w:r>
          </w:p>
        </w:tc>
        <w:tc>
          <w:tcPr>
            <w:tcW w:type="dxa" w:w="1461"/>
            <w:vAlign w:val="center"/>
            <w:shd w:val="clear" w:color="auto" w:fill="FFFFFF"/>
          </w:tcPr>
          <w:p>
            <w:pPr/>
            <w:r>
              <w:rPr>
                <w:color w:val="000000"/>
              </w:rPr>
            </w:r>
            <w:r>
              <w:rPr>
                <w:rFonts w:ascii="Aptos" w:hAnsi="Aptos"/>
                <w:b w:val="0"/>
                <w:color w:val="000000"/>
                <w:sz w:val="16"/>
              </w:rPr>
              <w:t>Valid credentials open an authorized session; invalid credentials are rejected.</w:t>
            </w:r>
          </w:p>
        </w:tc>
        <w:tc>
          <w:tcPr>
            <w:tcW w:type="dxa" w:w="1461"/>
            <w:vAlign w:val="center"/>
            <w:shd w:val="clear" w:color="auto" w:fill="FFFFFF"/>
          </w:tcPr>
          <w:p>
            <w:pPr/>
            <w:r>
              <w:rPr>
                <w:color w:val="000000"/>
              </w:rPr>
            </w:r>
            <w:r>
              <w:rPr>
                <w:rFonts w:ascii="Aptos" w:hAnsi="Aptos"/>
                <w:b w:val="0"/>
                <w:color w:val="000000"/>
                <w:sz w:val="16"/>
              </w:rPr>
              <w:t>TC-AUTH-01</w:t>
            </w:r>
          </w:p>
        </w:tc>
      </w:tr>
      <w:tr>
        <w:tc>
          <w:tcPr>
            <w:tcW w:type="dxa" w:w="1461"/>
            <w:vAlign w:val="center"/>
            <w:shd w:val="clear" w:color="auto" w:fill="FFFFFF"/>
          </w:tcPr>
          <w:p>
            <w:pPr/>
            <w:r>
              <w:rPr>
                <w:color w:val="000000"/>
              </w:rPr>
            </w:r>
            <w:r>
              <w:rPr>
                <w:rFonts w:ascii="Aptos" w:hAnsi="Aptos"/>
                <w:b w:val="0"/>
                <w:color w:val="000000"/>
                <w:sz w:val="16"/>
              </w:rPr>
              <w:t>DFIP-F-002</w:t>
            </w:r>
          </w:p>
        </w:tc>
        <w:tc>
          <w:tcPr>
            <w:tcW w:type="dxa" w:w="1461"/>
            <w:vAlign w:val="center"/>
            <w:shd w:val="clear" w:color="auto" w:fill="FFFFFF"/>
          </w:tcPr>
          <w:p>
            <w:pPr/>
            <w:r>
              <w:rPr>
                <w:color w:val="000000"/>
              </w:rPr>
            </w:r>
            <w:r>
              <w:rPr>
                <w:rFonts w:ascii="Aptos" w:hAnsi="Aptos"/>
                <w:b w:val="0"/>
                <w:color w:val="000000"/>
                <w:sz w:val="16"/>
              </w:rPr>
              <w:t>The system shall enforce role-based access so that only administrators can perform administrative operations.</w:t>
            </w:r>
          </w:p>
        </w:tc>
        <w:tc>
          <w:tcPr>
            <w:tcW w:type="dxa" w:w="1461"/>
            <w:vAlign w:val="center"/>
            <w:shd w:val="clear" w:color="auto" w:fill="FFFFFF"/>
          </w:tcPr>
          <w:p>
            <w:pPr/>
            <w:r>
              <w:rPr>
                <w:color w:val="000000"/>
              </w:rPr>
            </w:r>
            <w:r>
              <w:rPr>
                <w:rFonts w:ascii="Aptos" w:hAnsi="Aptos"/>
                <w:b w:val="0"/>
                <w:color w:val="000000"/>
                <w:sz w:val="16"/>
              </w:rPr>
              <w:t>Functional</w:t>
            </w:r>
          </w:p>
        </w:tc>
        <w:tc>
          <w:tcPr>
            <w:tcW w:type="dxa" w:w="1461"/>
            <w:vAlign w:val="center"/>
            <w:shd w:val="clear" w:color="auto" w:fill="FFFFFF"/>
          </w:tcPr>
          <w:p>
            <w:pPr/>
            <w:r>
              <w:rPr>
                <w:color w:val="000000"/>
              </w:rPr>
            </w:r>
            <w:r>
              <w:rPr>
                <w:rFonts w:ascii="Aptos" w:hAnsi="Aptos"/>
                <w:b w:val="0"/>
                <w:color w:val="000000"/>
                <w:sz w:val="16"/>
              </w:rPr>
              <w:t>High</w:t>
            </w:r>
          </w:p>
        </w:tc>
        <w:tc>
          <w:tcPr>
            <w:tcW w:type="dxa" w:w="1461"/>
            <w:vAlign w:val="center"/>
            <w:shd w:val="clear" w:color="auto" w:fill="FFFFFF"/>
          </w:tcPr>
          <w:p>
            <w:pPr/>
            <w:r>
              <w:rPr>
                <w:color w:val="000000"/>
              </w:rPr>
            </w:r>
            <w:r>
              <w:rPr>
                <w:rFonts w:ascii="Aptos" w:hAnsi="Aptos"/>
                <w:b w:val="0"/>
                <w:color w:val="000000"/>
                <w:sz w:val="16"/>
              </w:rPr>
              <w:t>Security / Admin</w:t>
            </w:r>
          </w:p>
        </w:tc>
        <w:tc>
          <w:tcPr>
            <w:tcW w:type="dxa" w:w="1461"/>
            <w:vAlign w:val="center"/>
            <w:shd w:val="clear" w:color="auto" w:fill="FFFFFF"/>
          </w:tcPr>
          <w:p>
            <w:pPr/>
            <w:r>
              <w:rPr>
                <w:color w:val="000000"/>
              </w:rPr>
            </w:r>
            <w:r>
              <w:rPr>
                <w:rFonts w:ascii="Aptos" w:hAnsi="Aptos"/>
                <w:b w:val="0"/>
                <w:color w:val="000000"/>
                <w:sz w:val="16"/>
              </w:rPr>
              <w:t>Unauthorized roles cannot access administrator-only functions.</w:t>
            </w:r>
          </w:p>
        </w:tc>
        <w:tc>
          <w:tcPr>
            <w:tcW w:type="dxa" w:w="1461"/>
            <w:vAlign w:val="center"/>
            <w:shd w:val="clear" w:color="auto" w:fill="FFFFFF"/>
          </w:tcPr>
          <w:p>
            <w:pPr/>
            <w:r>
              <w:rPr>
                <w:color w:val="000000"/>
              </w:rPr>
            </w:r>
            <w:r>
              <w:rPr>
                <w:rFonts w:ascii="Aptos" w:hAnsi="Aptos"/>
                <w:b w:val="0"/>
                <w:color w:val="000000"/>
                <w:sz w:val="16"/>
              </w:rPr>
              <w:t>TC-AUTH-02</w:t>
            </w:r>
          </w:p>
        </w:tc>
      </w:tr>
      <w:tr>
        <w:tc>
          <w:tcPr>
            <w:tcW w:type="dxa" w:w="1461"/>
            <w:vAlign w:val="center"/>
            <w:shd w:val="clear" w:color="auto" w:fill="FFFFFF"/>
          </w:tcPr>
          <w:p>
            <w:pPr/>
            <w:r>
              <w:rPr>
                <w:color w:val="000000"/>
              </w:rPr>
            </w:r>
            <w:r>
              <w:rPr>
                <w:rFonts w:ascii="Aptos" w:hAnsi="Aptos"/>
                <w:b w:val="0"/>
                <w:color w:val="000000"/>
                <w:sz w:val="16"/>
              </w:rPr>
              <w:t>DFIP-F-003</w:t>
            </w:r>
          </w:p>
        </w:tc>
        <w:tc>
          <w:tcPr>
            <w:tcW w:type="dxa" w:w="1461"/>
            <w:vAlign w:val="center"/>
            <w:shd w:val="clear" w:color="auto" w:fill="FFFFFF"/>
          </w:tcPr>
          <w:p>
            <w:pPr/>
            <w:r>
              <w:rPr>
                <w:color w:val="000000"/>
              </w:rPr>
            </w:r>
            <w:r>
              <w:rPr>
                <w:rFonts w:ascii="Aptos" w:hAnsi="Aptos"/>
                <w:b w:val="0"/>
                <w:color w:val="000000"/>
                <w:sz w:val="16"/>
              </w:rPr>
              <w:t>The system shall allow an authenticated user to log out and terminate the active session.</w:t>
            </w:r>
          </w:p>
        </w:tc>
        <w:tc>
          <w:tcPr>
            <w:tcW w:type="dxa" w:w="1461"/>
            <w:vAlign w:val="center"/>
            <w:shd w:val="clear" w:color="auto" w:fill="FFFFFF"/>
          </w:tcPr>
          <w:p>
            <w:pPr/>
            <w:r>
              <w:rPr>
                <w:color w:val="000000"/>
              </w:rPr>
            </w:r>
            <w:r>
              <w:rPr>
                <w:rFonts w:ascii="Aptos" w:hAnsi="Aptos"/>
                <w:b w:val="0"/>
                <w:color w:val="000000"/>
                <w:sz w:val="16"/>
              </w:rPr>
              <w:t>Functional</w:t>
            </w:r>
          </w:p>
        </w:tc>
        <w:tc>
          <w:tcPr>
            <w:tcW w:type="dxa" w:w="1461"/>
            <w:vAlign w:val="center"/>
            <w:shd w:val="clear" w:color="auto" w:fill="FFFFFF"/>
          </w:tcPr>
          <w:p>
            <w:pPr/>
            <w:r>
              <w:rPr>
                <w:color w:val="000000"/>
              </w:rPr>
            </w:r>
            <w:r>
              <w:rPr>
                <w:rFonts w:ascii="Aptos" w:hAnsi="Aptos"/>
                <w:b w:val="0"/>
                <w:color w:val="000000"/>
                <w:sz w:val="16"/>
              </w:rPr>
              <w:t>Medium</w:t>
            </w:r>
          </w:p>
        </w:tc>
        <w:tc>
          <w:tcPr>
            <w:tcW w:type="dxa" w:w="1461"/>
            <w:vAlign w:val="center"/>
            <w:shd w:val="clear" w:color="auto" w:fill="FFFFFF"/>
          </w:tcPr>
          <w:p>
            <w:pPr/>
            <w:r>
              <w:rPr>
                <w:color w:val="000000"/>
              </w:rPr>
            </w:r>
            <w:r>
              <w:rPr>
                <w:rFonts w:ascii="Aptos" w:hAnsi="Aptos"/>
                <w:b w:val="0"/>
                <w:color w:val="000000"/>
                <w:sz w:val="16"/>
              </w:rPr>
              <w:t>Users</w:t>
            </w:r>
          </w:p>
        </w:tc>
        <w:tc>
          <w:tcPr>
            <w:tcW w:type="dxa" w:w="1461"/>
            <w:vAlign w:val="center"/>
            <w:shd w:val="clear" w:color="auto" w:fill="FFFFFF"/>
          </w:tcPr>
          <w:p>
            <w:pPr/>
            <w:r>
              <w:rPr>
                <w:color w:val="000000"/>
              </w:rPr>
            </w:r>
            <w:r>
              <w:rPr>
                <w:rFonts w:ascii="Aptos" w:hAnsi="Aptos"/>
                <w:b w:val="0"/>
                <w:color w:val="000000"/>
                <w:sz w:val="16"/>
              </w:rPr>
              <w:t>After logout, protected pages require authentication again.</w:t>
            </w:r>
          </w:p>
        </w:tc>
        <w:tc>
          <w:tcPr>
            <w:tcW w:type="dxa" w:w="1461"/>
            <w:vAlign w:val="center"/>
            <w:shd w:val="clear" w:color="auto" w:fill="FFFFFF"/>
          </w:tcPr>
          <w:p>
            <w:pPr/>
            <w:r>
              <w:rPr>
                <w:color w:val="000000"/>
              </w:rPr>
            </w:r>
            <w:r>
              <w:rPr>
                <w:rFonts w:ascii="Aptos" w:hAnsi="Aptos"/>
                <w:b w:val="0"/>
                <w:color w:val="000000"/>
                <w:sz w:val="16"/>
              </w:rPr>
              <w:t>TC-AUTH-03</w:t>
            </w:r>
          </w:p>
        </w:tc>
      </w:tr>
    </w:tbl>
    <w:p>
      <w:pPr>
        <w:pStyle w:val="Heading2"/>
      </w:pPr>
      <w:r>
        <w:rPr>
          <w:color w:val="000000"/>
        </w:rPr>
        <w:t>4.2 Product &amp; Inventory Management</w:t>
      </w:r>
    </w:p>
    <w:p>
      <w:pPr>
        <w:spacing w:after="100" w:line="259" w:lineRule="auto"/>
      </w:pPr>
      <w:r>
        <w:rPr>
          <w:color w:val="000000"/>
        </w:rPr>
        <w:t>Description: Maintains the product catalog and stock information.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FFFFFF" w:color="auto" w:val="clear"/>
            <w:vAlign w:val="center"/>
          </w:tcPr>
          <w:p>
            <w:pPr/>
            <w:r>
              <w:rPr>
                <w:color w:val="000000"/>
              </w:rPr>
            </w:r>
            <w:r>
              <w:rPr>
                <w:rFonts w:ascii="Aptos" w:hAnsi="Aptos"/>
                <w:b/>
                <w:color w:val="000000"/>
                <w:sz w:val="16"/>
              </w:rPr>
              <w:t>Req ID</w:t>
            </w:r>
          </w:p>
        </w:tc>
        <w:tc>
          <w:tcPr>
            <w:tcW w:type="dxa" w:w="1461"/>
            <w:shd w:fill="FFFFFF" w:color="auto" w:val="clear"/>
            <w:vAlign w:val="center"/>
          </w:tcPr>
          <w:p>
            <w:pPr/>
            <w:r>
              <w:rPr>
                <w:color w:val="000000"/>
              </w:rPr>
            </w:r>
            <w:r>
              <w:rPr>
                <w:rFonts w:ascii="Aptos" w:hAnsi="Aptos"/>
                <w:b/>
                <w:color w:val="000000"/>
                <w:sz w:val="16"/>
              </w:rPr>
              <w:t>Requirement (shall...)</w:t>
            </w:r>
          </w:p>
        </w:tc>
        <w:tc>
          <w:tcPr>
            <w:tcW w:type="dxa" w:w="1461"/>
            <w:shd w:fill="FFFFFF" w:color="auto" w:val="clear"/>
            <w:vAlign w:val="center"/>
          </w:tcPr>
          <w:p>
            <w:pPr/>
            <w:r>
              <w:rPr>
                <w:color w:val="000000"/>
              </w:rPr>
            </w:r>
            <w:r>
              <w:rPr>
                <w:rFonts w:ascii="Aptos" w:hAnsi="Aptos"/>
                <w:b/>
                <w:color w:val="000000"/>
                <w:sz w:val="16"/>
              </w:rPr>
              <w:t>Type</w:t>
            </w:r>
          </w:p>
        </w:tc>
        <w:tc>
          <w:tcPr>
            <w:tcW w:type="dxa" w:w="1461"/>
            <w:shd w:fill="FFFFFF" w:color="auto" w:val="clear"/>
            <w:vAlign w:val="center"/>
          </w:tcPr>
          <w:p>
            <w:pPr/>
            <w:r>
              <w:rPr>
                <w:color w:val="000000"/>
              </w:rPr>
            </w:r>
            <w:r>
              <w:rPr>
                <w:rFonts w:ascii="Aptos" w:hAnsi="Aptos"/>
                <w:b/>
                <w:color w:val="000000"/>
                <w:sz w:val="16"/>
              </w:rPr>
              <w:t>Priority</w:t>
            </w:r>
          </w:p>
        </w:tc>
        <w:tc>
          <w:tcPr>
            <w:tcW w:type="dxa" w:w="1461"/>
            <w:shd w:fill="FFFFFF" w:color="auto" w:val="clear"/>
            <w:vAlign w:val="center"/>
          </w:tcPr>
          <w:p>
            <w:pPr/>
            <w:r>
              <w:rPr>
                <w:color w:val="000000"/>
              </w:rPr>
            </w:r>
            <w:r>
              <w:rPr>
                <w:rFonts w:ascii="Aptos" w:hAnsi="Aptos"/>
                <w:b/>
                <w:color w:val="000000"/>
                <w:sz w:val="16"/>
              </w:rPr>
              <w:t>Source / Stakeholder</w:t>
            </w:r>
          </w:p>
        </w:tc>
        <w:tc>
          <w:tcPr>
            <w:tcW w:type="dxa" w:w="1461"/>
            <w:shd w:fill="FFFFFF" w:color="auto" w:val="clear"/>
            <w:vAlign w:val="center"/>
          </w:tcPr>
          <w:p>
            <w:pPr/>
            <w:r>
              <w:rPr>
                <w:color w:val="000000"/>
              </w:rPr>
            </w:r>
            <w:r>
              <w:rPr>
                <w:rFonts w:ascii="Aptos" w:hAnsi="Aptos"/>
                <w:b/>
                <w:color w:val="000000"/>
                <w:sz w:val="16"/>
              </w:rPr>
              <w:t>Acceptance Criteria</w:t>
            </w:r>
          </w:p>
        </w:tc>
        <w:tc>
          <w:tcPr>
            <w:tcW w:type="dxa" w:w="1461"/>
            <w:shd w:fill="FFFFFF" w:color="auto" w:val="clear"/>
            <w:vAlign w:val="center"/>
          </w:tcPr>
          <w:p>
            <w:pPr/>
            <w:r>
              <w:rPr>
                <w:color w:val="000000"/>
              </w:rPr>
            </w:r>
            <w:r>
              <w:rPr>
                <w:rFonts w:ascii="Aptos" w:hAnsi="Aptos"/>
                <w:b/>
                <w:color w:val="000000"/>
                <w:sz w:val="16"/>
              </w:rPr>
              <w:t>Test Case Ref</w:t>
            </w:r>
          </w:p>
        </w:tc>
      </w:tr>
      <w:tr>
        <w:tc>
          <w:tcPr>
            <w:tcW w:type="dxa" w:w="1461"/>
            <w:vAlign w:val="center"/>
            <w:shd w:val="clear" w:color="auto" w:fill="FFFFFF"/>
          </w:tcPr>
          <w:p>
            <w:pPr/>
            <w:r>
              <w:rPr>
                <w:color w:val="000000"/>
              </w:rPr>
            </w:r>
            <w:r>
              <w:rPr>
                <w:rFonts w:ascii="Aptos" w:hAnsi="Aptos"/>
                <w:b w:val="0"/>
                <w:color w:val="000000"/>
                <w:sz w:val="16"/>
              </w:rPr>
              <w:t>DFIP-F-004</w:t>
            </w:r>
          </w:p>
        </w:tc>
        <w:tc>
          <w:tcPr>
            <w:tcW w:type="dxa" w:w="1461"/>
            <w:vAlign w:val="center"/>
            <w:shd w:val="clear" w:color="auto" w:fill="FFFFFF"/>
          </w:tcPr>
          <w:p>
            <w:pPr/>
            <w:r>
              <w:rPr>
                <w:color w:val="000000"/>
              </w:rPr>
            </w:r>
            <w:r>
              <w:rPr>
                <w:rFonts w:ascii="Aptos" w:hAnsi="Aptos"/>
                <w:b w:val="0"/>
                <w:color w:val="000000"/>
                <w:sz w:val="16"/>
              </w:rPr>
              <w:t>The system shall allow an administrator to create, view, update, and deactivate product/SKU records.</w:t>
            </w:r>
          </w:p>
        </w:tc>
        <w:tc>
          <w:tcPr>
            <w:tcW w:type="dxa" w:w="1461"/>
            <w:vAlign w:val="center"/>
            <w:shd w:val="clear" w:color="auto" w:fill="FFFFFF"/>
          </w:tcPr>
          <w:p>
            <w:pPr/>
            <w:r>
              <w:rPr>
                <w:color w:val="000000"/>
              </w:rPr>
            </w:r>
            <w:r>
              <w:rPr>
                <w:rFonts w:ascii="Aptos" w:hAnsi="Aptos"/>
                <w:b w:val="0"/>
                <w:color w:val="000000"/>
                <w:sz w:val="16"/>
              </w:rPr>
              <w:t>Functional</w:t>
            </w:r>
          </w:p>
        </w:tc>
        <w:tc>
          <w:tcPr>
            <w:tcW w:type="dxa" w:w="1461"/>
            <w:vAlign w:val="center"/>
            <w:shd w:val="clear" w:color="auto" w:fill="FFFFFF"/>
          </w:tcPr>
          <w:p>
            <w:pPr/>
            <w:r>
              <w:rPr>
                <w:color w:val="000000"/>
              </w:rPr>
            </w:r>
            <w:r>
              <w:rPr>
                <w:rFonts w:ascii="Aptos" w:hAnsi="Aptos"/>
                <w:b w:val="0"/>
                <w:color w:val="000000"/>
                <w:sz w:val="16"/>
              </w:rPr>
              <w:t>High</w:t>
            </w:r>
          </w:p>
        </w:tc>
        <w:tc>
          <w:tcPr>
            <w:tcW w:type="dxa" w:w="1461"/>
            <w:vAlign w:val="center"/>
            <w:shd w:val="clear" w:color="auto" w:fill="FFFFFF"/>
          </w:tcPr>
          <w:p>
            <w:pPr/>
            <w:r>
              <w:rPr>
                <w:color w:val="000000"/>
              </w:rPr>
            </w:r>
            <w:r>
              <w:rPr>
                <w:rFonts w:ascii="Aptos" w:hAnsi="Aptos"/>
                <w:b w:val="0"/>
                <w:color w:val="000000"/>
                <w:sz w:val="16"/>
              </w:rPr>
              <w:t>Admin / Inventory</w:t>
            </w:r>
          </w:p>
        </w:tc>
        <w:tc>
          <w:tcPr>
            <w:tcW w:type="dxa" w:w="1461"/>
            <w:vAlign w:val="center"/>
            <w:shd w:val="clear" w:color="auto" w:fill="FFFFFF"/>
          </w:tcPr>
          <w:p>
            <w:pPr/>
            <w:r>
              <w:rPr>
                <w:color w:val="000000"/>
              </w:rPr>
            </w:r>
            <w:r>
              <w:rPr>
                <w:rFonts w:ascii="Aptos" w:hAnsi="Aptos"/>
                <w:b w:val="0"/>
                <w:color w:val="000000"/>
                <w:sz w:val="16"/>
              </w:rPr>
              <w:t>Product changes are saved and visible in the product list.</w:t>
            </w:r>
          </w:p>
        </w:tc>
        <w:tc>
          <w:tcPr>
            <w:tcW w:type="dxa" w:w="1461"/>
            <w:vAlign w:val="center"/>
            <w:shd w:val="clear" w:color="auto" w:fill="FFFFFF"/>
          </w:tcPr>
          <w:p>
            <w:pPr/>
            <w:r>
              <w:rPr>
                <w:color w:val="000000"/>
              </w:rPr>
            </w:r>
            <w:r>
              <w:rPr>
                <w:rFonts w:ascii="Aptos" w:hAnsi="Aptos"/>
                <w:b w:val="0"/>
                <w:color w:val="000000"/>
                <w:sz w:val="16"/>
              </w:rPr>
              <w:t>TC-PROD-01</w:t>
            </w:r>
          </w:p>
        </w:tc>
      </w:tr>
      <w:tr>
        <w:tc>
          <w:tcPr>
            <w:tcW w:type="dxa" w:w="1461"/>
            <w:vAlign w:val="center"/>
            <w:shd w:val="clear" w:color="auto" w:fill="FFFFFF"/>
          </w:tcPr>
          <w:p>
            <w:pPr/>
            <w:r>
              <w:rPr>
                <w:color w:val="000000"/>
              </w:rPr>
            </w:r>
            <w:r>
              <w:rPr>
                <w:rFonts w:ascii="Aptos" w:hAnsi="Aptos"/>
                <w:b w:val="0"/>
                <w:color w:val="000000"/>
                <w:sz w:val="16"/>
              </w:rPr>
              <w:t>DFIP-F-005</w:t>
            </w:r>
          </w:p>
        </w:tc>
        <w:tc>
          <w:tcPr>
            <w:tcW w:type="dxa" w:w="1461"/>
            <w:vAlign w:val="center"/>
            <w:shd w:val="clear" w:color="auto" w:fill="FFFFFF"/>
          </w:tcPr>
          <w:p>
            <w:pPr/>
            <w:r>
              <w:rPr>
                <w:color w:val="000000"/>
              </w:rPr>
            </w:r>
            <w:r>
              <w:rPr>
                <w:rFonts w:ascii="Aptos" w:hAnsi="Aptos"/>
                <w:b w:val="0"/>
                <w:color w:val="000000"/>
                <w:sz w:val="16"/>
              </w:rPr>
              <w:t>The system shall store current inventory quantity and reorder-related parameters for each active product.</w:t>
            </w:r>
          </w:p>
        </w:tc>
        <w:tc>
          <w:tcPr>
            <w:tcW w:type="dxa" w:w="1461"/>
            <w:vAlign w:val="center"/>
            <w:shd w:val="clear" w:color="auto" w:fill="FFFFFF"/>
          </w:tcPr>
          <w:p>
            <w:pPr/>
            <w:r>
              <w:rPr>
                <w:color w:val="000000"/>
              </w:rPr>
            </w:r>
            <w:r>
              <w:rPr>
                <w:rFonts w:ascii="Aptos" w:hAnsi="Aptos"/>
                <w:b w:val="0"/>
                <w:color w:val="000000"/>
                <w:sz w:val="16"/>
              </w:rPr>
              <w:t>Functional</w:t>
            </w:r>
          </w:p>
        </w:tc>
        <w:tc>
          <w:tcPr>
            <w:tcW w:type="dxa" w:w="1461"/>
            <w:vAlign w:val="center"/>
            <w:shd w:val="clear" w:color="auto" w:fill="FFFFFF"/>
          </w:tcPr>
          <w:p>
            <w:pPr/>
            <w:r>
              <w:rPr>
                <w:color w:val="000000"/>
              </w:rPr>
            </w:r>
            <w:r>
              <w:rPr>
                <w:rFonts w:ascii="Aptos" w:hAnsi="Aptos"/>
                <w:b w:val="0"/>
                <w:color w:val="000000"/>
                <w:sz w:val="16"/>
              </w:rPr>
              <w:t>High</w:t>
            </w:r>
          </w:p>
        </w:tc>
        <w:tc>
          <w:tcPr>
            <w:tcW w:type="dxa" w:w="1461"/>
            <w:vAlign w:val="center"/>
            <w:shd w:val="clear" w:color="auto" w:fill="FFFFFF"/>
          </w:tcPr>
          <w:p>
            <w:pPr/>
            <w:r>
              <w:rPr>
                <w:color w:val="000000"/>
              </w:rPr>
            </w:r>
            <w:r>
              <w:rPr>
                <w:rFonts w:ascii="Aptos" w:hAnsi="Aptos"/>
                <w:b w:val="0"/>
                <w:color w:val="000000"/>
                <w:sz w:val="16"/>
              </w:rPr>
              <w:t>Inventory</w:t>
            </w:r>
          </w:p>
        </w:tc>
        <w:tc>
          <w:tcPr>
            <w:tcW w:type="dxa" w:w="1461"/>
            <w:vAlign w:val="center"/>
            <w:shd w:val="clear" w:color="auto" w:fill="FFFFFF"/>
          </w:tcPr>
          <w:p>
            <w:pPr/>
            <w:r>
              <w:rPr>
                <w:color w:val="000000"/>
              </w:rPr>
            </w:r>
            <w:r>
              <w:rPr>
                <w:rFonts w:ascii="Aptos" w:hAnsi="Aptos"/>
                <w:b w:val="0"/>
                <w:color w:val="000000"/>
                <w:sz w:val="16"/>
              </w:rPr>
              <w:t>Saved inventory values are retrievable for the selected product.</w:t>
            </w:r>
          </w:p>
        </w:tc>
        <w:tc>
          <w:tcPr>
            <w:tcW w:type="dxa" w:w="1461"/>
            <w:vAlign w:val="center"/>
            <w:shd w:val="clear" w:color="auto" w:fill="FFFFFF"/>
          </w:tcPr>
          <w:p>
            <w:pPr/>
            <w:r>
              <w:rPr>
                <w:color w:val="000000"/>
              </w:rPr>
            </w:r>
            <w:r>
              <w:rPr>
                <w:rFonts w:ascii="Aptos" w:hAnsi="Aptos"/>
                <w:b w:val="0"/>
                <w:color w:val="000000"/>
                <w:sz w:val="16"/>
              </w:rPr>
              <w:t>TC-INV-01</w:t>
            </w:r>
          </w:p>
        </w:tc>
      </w:tr>
      <w:tr>
        <w:tc>
          <w:tcPr>
            <w:tcW w:type="dxa" w:w="1461"/>
            <w:vAlign w:val="center"/>
            <w:shd w:val="clear" w:color="auto" w:fill="FFFFFF"/>
          </w:tcPr>
          <w:p>
            <w:pPr/>
            <w:r>
              <w:rPr>
                <w:color w:val="000000"/>
              </w:rPr>
            </w:r>
            <w:r>
              <w:rPr>
                <w:rFonts w:ascii="Aptos" w:hAnsi="Aptos"/>
                <w:b w:val="0"/>
                <w:color w:val="000000"/>
                <w:sz w:val="16"/>
              </w:rPr>
              <w:t>DFIP-F-006</w:t>
            </w:r>
          </w:p>
        </w:tc>
        <w:tc>
          <w:tcPr>
            <w:tcW w:type="dxa" w:w="1461"/>
            <w:vAlign w:val="center"/>
            <w:shd w:val="clear" w:color="auto" w:fill="FFFFFF"/>
          </w:tcPr>
          <w:p>
            <w:pPr/>
            <w:r>
              <w:rPr>
                <w:color w:val="000000"/>
              </w:rPr>
            </w:r>
            <w:r>
              <w:rPr>
                <w:rFonts w:ascii="Aptos" w:hAnsi="Aptos"/>
                <w:b w:val="0"/>
                <w:color w:val="000000"/>
                <w:sz w:val="16"/>
              </w:rPr>
              <w:t>The system shall allow authorized users to update inventory quantities with validation against negative or invalid values.</w:t>
            </w:r>
          </w:p>
        </w:tc>
        <w:tc>
          <w:tcPr>
            <w:tcW w:type="dxa" w:w="1461"/>
            <w:vAlign w:val="center"/>
            <w:shd w:val="clear" w:color="auto" w:fill="FFFFFF"/>
          </w:tcPr>
          <w:p>
            <w:pPr/>
            <w:r>
              <w:rPr>
                <w:color w:val="000000"/>
              </w:rPr>
            </w:r>
            <w:r>
              <w:rPr>
                <w:rFonts w:ascii="Aptos" w:hAnsi="Aptos"/>
                <w:b w:val="0"/>
                <w:color w:val="000000"/>
                <w:sz w:val="16"/>
              </w:rPr>
              <w:t>Functional</w:t>
            </w:r>
          </w:p>
        </w:tc>
        <w:tc>
          <w:tcPr>
            <w:tcW w:type="dxa" w:w="1461"/>
            <w:vAlign w:val="center"/>
            <w:shd w:val="clear" w:color="auto" w:fill="FFFFFF"/>
          </w:tcPr>
          <w:p>
            <w:pPr/>
            <w:r>
              <w:rPr>
                <w:color w:val="000000"/>
              </w:rPr>
            </w:r>
            <w:r>
              <w:rPr>
                <w:rFonts w:ascii="Aptos" w:hAnsi="Aptos"/>
                <w:b w:val="0"/>
                <w:color w:val="000000"/>
                <w:sz w:val="16"/>
              </w:rPr>
              <w:t>High</w:t>
            </w:r>
          </w:p>
        </w:tc>
        <w:tc>
          <w:tcPr>
            <w:tcW w:type="dxa" w:w="1461"/>
            <w:vAlign w:val="center"/>
            <w:shd w:val="clear" w:color="auto" w:fill="FFFFFF"/>
          </w:tcPr>
          <w:p>
            <w:pPr/>
            <w:r>
              <w:rPr>
                <w:color w:val="000000"/>
              </w:rPr>
            </w:r>
            <w:r>
              <w:rPr>
                <w:rFonts w:ascii="Aptos" w:hAnsi="Aptos"/>
                <w:b w:val="0"/>
                <w:color w:val="000000"/>
                <w:sz w:val="16"/>
              </w:rPr>
              <w:t>Inventory</w:t>
            </w:r>
          </w:p>
        </w:tc>
        <w:tc>
          <w:tcPr>
            <w:tcW w:type="dxa" w:w="1461"/>
            <w:vAlign w:val="center"/>
            <w:shd w:val="clear" w:color="auto" w:fill="FFFFFF"/>
          </w:tcPr>
          <w:p>
            <w:pPr/>
            <w:r>
              <w:rPr>
                <w:color w:val="000000"/>
              </w:rPr>
            </w:r>
            <w:r>
              <w:rPr>
                <w:rFonts w:ascii="Aptos" w:hAnsi="Aptos"/>
                <w:b w:val="0"/>
                <w:color w:val="000000"/>
                <w:sz w:val="16"/>
              </w:rPr>
              <w:t>Invalid quantities are rejected; valid values update stock.</w:t>
            </w:r>
          </w:p>
        </w:tc>
        <w:tc>
          <w:tcPr>
            <w:tcW w:type="dxa" w:w="1461"/>
            <w:vAlign w:val="center"/>
            <w:shd w:val="clear" w:color="auto" w:fill="FFFFFF"/>
          </w:tcPr>
          <w:p>
            <w:pPr/>
            <w:r>
              <w:rPr>
                <w:color w:val="000000"/>
              </w:rPr>
            </w:r>
            <w:r>
              <w:rPr>
                <w:rFonts w:ascii="Aptos" w:hAnsi="Aptos"/>
                <w:b w:val="0"/>
                <w:color w:val="000000"/>
                <w:sz w:val="16"/>
              </w:rPr>
              <w:t>TC-INV-02</w:t>
            </w:r>
          </w:p>
        </w:tc>
      </w:tr>
    </w:tbl>
    <w:p>
      <w:pPr>
        <w:pStyle w:val="Heading2"/>
      </w:pPr>
      <w:r>
        <w:rPr>
          <w:color w:val="000000"/>
        </w:rPr>
        <w:t>4.3 Sales Data Management</w:t>
      </w:r>
    </w:p>
    <w:p>
      <w:pPr>
        <w:spacing w:after="100" w:line="259" w:lineRule="auto"/>
      </w:pPr>
      <w:r>
        <w:rPr>
          <w:color w:val="000000"/>
        </w:rPr>
        <w:t>Description: Captures historical demand information used by forecasting.</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FFFFFF" w:color="auto" w:val="clear"/>
            <w:vAlign w:val="center"/>
          </w:tcPr>
          <w:p>
            <w:pPr/>
            <w:r>
              <w:rPr>
                <w:color w:val="000000"/>
              </w:rPr>
            </w:r>
            <w:r>
              <w:rPr>
                <w:rFonts w:ascii="Aptos" w:hAnsi="Aptos"/>
                <w:b/>
                <w:color w:val="000000"/>
                <w:sz w:val="16"/>
              </w:rPr>
              <w:t>Req ID</w:t>
            </w:r>
          </w:p>
        </w:tc>
        <w:tc>
          <w:tcPr>
            <w:tcW w:type="dxa" w:w="1461"/>
            <w:shd w:fill="FFFFFF" w:color="auto" w:val="clear"/>
            <w:vAlign w:val="center"/>
          </w:tcPr>
          <w:p>
            <w:pPr/>
            <w:r>
              <w:rPr>
                <w:color w:val="000000"/>
              </w:rPr>
            </w:r>
            <w:r>
              <w:rPr>
                <w:rFonts w:ascii="Aptos" w:hAnsi="Aptos"/>
                <w:b/>
                <w:color w:val="000000"/>
                <w:sz w:val="16"/>
              </w:rPr>
              <w:t>Requirement (shall...)</w:t>
            </w:r>
          </w:p>
        </w:tc>
        <w:tc>
          <w:tcPr>
            <w:tcW w:type="dxa" w:w="1461"/>
            <w:shd w:fill="FFFFFF" w:color="auto" w:val="clear"/>
            <w:vAlign w:val="center"/>
          </w:tcPr>
          <w:p>
            <w:pPr/>
            <w:r>
              <w:rPr>
                <w:color w:val="000000"/>
              </w:rPr>
            </w:r>
            <w:r>
              <w:rPr>
                <w:rFonts w:ascii="Aptos" w:hAnsi="Aptos"/>
                <w:b/>
                <w:color w:val="000000"/>
                <w:sz w:val="16"/>
              </w:rPr>
              <w:t>Type</w:t>
            </w:r>
          </w:p>
        </w:tc>
        <w:tc>
          <w:tcPr>
            <w:tcW w:type="dxa" w:w="1461"/>
            <w:shd w:fill="FFFFFF" w:color="auto" w:val="clear"/>
            <w:vAlign w:val="center"/>
          </w:tcPr>
          <w:p>
            <w:pPr/>
            <w:r>
              <w:rPr>
                <w:color w:val="000000"/>
              </w:rPr>
            </w:r>
            <w:r>
              <w:rPr>
                <w:rFonts w:ascii="Aptos" w:hAnsi="Aptos"/>
                <w:b/>
                <w:color w:val="000000"/>
                <w:sz w:val="16"/>
              </w:rPr>
              <w:t>Priority</w:t>
            </w:r>
          </w:p>
        </w:tc>
        <w:tc>
          <w:tcPr>
            <w:tcW w:type="dxa" w:w="1461"/>
            <w:shd w:fill="FFFFFF" w:color="auto" w:val="clear"/>
            <w:vAlign w:val="center"/>
          </w:tcPr>
          <w:p>
            <w:pPr/>
            <w:r>
              <w:rPr>
                <w:color w:val="000000"/>
              </w:rPr>
            </w:r>
            <w:r>
              <w:rPr>
                <w:rFonts w:ascii="Aptos" w:hAnsi="Aptos"/>
                <w:b/>
                <w:color w:val="000000"/>
                <w:sz w:val="16"/>
              </w:rPr>
              <w:t>Source / Stakeholder</w:t>
            </w:r>
          </w:p>
        </w:tc>
        <w:tc>
          <w:tcPr>
            <w:tcW w:type="dxa" w:w="1461"/>
            <w:shd w:fill="FFFFFF" w:color="auto" w:val="clear"/>
            <w:vAlign w:val="center"/>
          </w:tcPr>
          <w:p>
            <w:pPr/>
            <w:r>
              <w:rPr>
                <w:color w:val="000000"/>
              </w:rPr>
            </w:r>
            <w:r>
              <w:rPr>
                <w:rFonts w:ascii="Aptos" w:hAnsi="Aptos"/>
                <w:b/>
                <w:color w:val="000000"/>
                <w:sz w:val="16"/>
              </w:rPr>
              <w:t>Acceptance Criteria</w:t>
            </w:r>
          </w:p>
        </w:tc>
        <w:tc>
          <w:tcPr>
            <w:tcW w:type="dxa" w:w="1461"/>
            <w:shd w:fill="FFFFFF" w:color="auto" w:val="clear"/>
            <w:vAlign w:val="center"/>
          </w:tcPr>
          <w:p>
            <w:pPr/>
            <w:r>
              <w:rPr>
                <w:color w:val="000000"/>
              </w:rPr>
            </w:r>
            <w:r>
              <w:rPr>
                <w:rFonts w:ascii="Aptos" w:hAnsi="Aptos"/>
                <w:b/>
                <w:color w:val="000000"/>
                <w:sz w:val="16"/>
              </w:rPr>
              <w:t>Test Case Ref</w:t>
            </w:r>
          </w:p>
        </w:tc>
      </w:tr>
      <w:tr>
        <w:tc>
          <w:tcPr>
            <w:tcW w:type="dxa" w:w="1461"/>
            <w:vAlign w:val="center"/>
            <w:shd w:val="clear" w:color="auto" w:fill="FFFFFF"/>
          </w:tcPr>
          <w:p>
            <w:pPr/>
            <w:r>
              <w:rPr>
                <w:color w:val="000000"/>
              </w:rPr>
            </w:r>
            <w:r>
              <w:rPr>
                <w:rFonts w:ascii="Aptos" w:hAnsi="Aptos"/>
                <w:b w:val="0"/>
                <w:color w:val="000000"/>
                <w:sz w:val="16"/>
              </w:rPr>
              <w:t>DFIP-F-007</w:t>
            </w:r>
          </w:p>
        </w:tc>
        <w:tc>
          <w:tcPr>
            <w:tcW w:type="dxa" w:w="1461"/>
            <w:vAlign w:val="center"/>
            <w:shd w:val="clear" w:color="auto" w:fill="FFFFFF"/>
          </w:tcPr>
          <w:p>
            <w:pPr/>
            <w:r>
              <w:rPr>
                <w:color w:val="000000"/>
              </w:rPr>
            </w:r>
            <w:r>
              <w:rPr>
                <w:rFonts w:ascii="Aptos" w:hAnsi="Aptos"/>
                <w:b w:val="0"/>
                <w:color w:val="000000"/>
                <w:sz w:val="16"/>
              </w:rPr>
              <w:t>The system shall allow authorized users to add historical sales records with product, date/period, and quantity sold.</w:t>
            </w:r>
          </w:p>
        </w:tc>
        <w:tc>
          <w:tcPr>
            <w:tcW w:type="dxa" w:w="1461"/>
            <w:vAlign w:val="center"/>
            <w:shd w:val="clear" w:color="auto" w:fill="FFFFFF"/>
          </w:tcPr>
          <w:p>
            <w:pPr/>
            <w:r>
              <w:rPr>
                <w:color w:val="000000"/>
              </w:rPr>
            </w:r>
            <w:r>
              <w:rPr>
                <w:rFonts w:ascii="Aptos" w:hAnsi="Aptos"/>
                <w:b w:val="0"/>
                <w:color w:val="000000"/>
                <w:sz w:val="16"/>
              </w:rPr>
              <w:t>Functional</w:t>
            </w:r>
          </w:p>
        </w:tc>
        <w:tc>
          <w:tcPr>
            <w:tcW w:type="dxa" w:w="1461"/>
            <w:vAlign w:val="center"/>
            <w:shd w:val="clear" w:color="auto" w:fill="FFFFFF"/>
          </w:tcPr>
          <w:p>
            <w:pPr/>
            <w:r>
              <w:rPr>
                <w:color w:val="000000"/>
              </w:rPr>
            </w:r>
            <w:r>
              <w:rPr>
                <w:rFonts w:ascii="Aptos" w:hAnsi="Aptos"/>
                <w:b w:val="0"/>
                <w:color w:val="000000"/>
                <w:sz w:val="16"/>
              </w:rPr>
              <w:t>High</w:t>
            </w:r>
          </w:p>
        </w:tc>
        <w:tc>
          <w:tcPr>
            <w:tcW w:type="dxa" w:w="1461"/>
            <w:vAlign w:val="center"/>
            <w:shd w:val="clear" w:color="auto" w:fill="FFFFFF"/>
          </w:tcPr>
          <w:p>
            <w:pPr/>
            <w:r>
              <w:rPr>
                <w:color w:val="000000"/>
              </w:rPr>
            </w:r>
            <w:r>
              <w:rPr>
                <w:rFonts w:ascii="Aptos" w:hAnsi="Aptos"/>
                <w:b w:val="0"/>
                <w:color w:val="000000"/>
                <w:sz w:val="16"/>
              </w:rPr>
              <w:t>Inventory / Data</w:t>
            </w:r>
          </w:p>
        </w:tc>
        <w:tc>
          <w:tcPr>
            <w:tcW w:type="dxa" w:w="1461"/>
            <w:vAlign w:val="center"/>
            <w:shd w:val="clear" w:color="auto" w:fill="FFFFFF"/>
          </w:tcPr>
          <w:p>
            <w:pPr/>
            <w:r>
              <w:rPr>
                <w:color w:val="000000"/>
              </w:rPr>
            </w:r>
            <w:r>
              <w:rPr>
                <w:rFonts w:ascii="Aptos" w:hAnsi="Aptos"/>
                <w:b w:val="0"/>
                <w:color w:val="000000"/>
                <w:sz w:val="16"/>
              </w:rPr>
              <w:t>Valid sales records are stored with correct product and period.</w:t>
            </w:r>
          </w:p>
        </w:tc>
        <w:tc>
          <w:tcPr>
            <w:tcW w:type="dxa" w:w="1461"/>
            <w:vAlign w:val="center"/>
            <w:shd w:val="clear" w:color="auto" w:fill="FFFFFF"/>
          </w:tcPr>
          <w:p>
            <w:pPr/>
            <w:r>
              <w:rPr>
                <w:color w:val="000000"/>
              </w:rPr>
            </w:r>
            <w:r>
              <w:rPr>
                <w:rFonts w:ascii="Aptos" w:hAnsi="Aptos"/>
                <w:b w:val="0"/>
                <w:color w:val="000000"/>
                <w:sz w:val="16"/>
              </w:rPr>
              <w:t>TC-SALES-01</w:t>
            </w:r>
          </w:p>
        </w:tc>
      </w:tr>
      <w:tr>
        <w:tc>
          <w:tcPr>
            <w:tcW w:type="dxa" w:w="1461"/>
            <w:vAlign w:val="center"/>
            <w:shd w:val="clear" w:color="auto" w:fill="FFFFFF"/>
          </w:tcPr>
          <w:p>
            <w:pPr/>
            <w:r>
              <w:rPr>
                <w:color w:val="000000"/>
              </w:rPr>
            </w:r>
            <w:r>
              <w:rPr>
                <w:rFonts w:ascii="Aptos" w:hAnsi="Aptos"/>
                <w:b w:val="0"/>
                <w:color w:val="000000"/>
                <w:sz w:val="16"/>
              </w:rPr>
              <w:t>DFIP-F-008</w:t>
            </w:r>
          </w:p>
        </w:tc>
        <w:tc>
          <w:tcPr>
            <w:tcW w:type="dxa" w:w="1461"/>
            <w:vAlign w:val="center"/>
            <w:shd w:val="clear" w:color="auto" w:fill="FFFFFF"/>
          </w:tcPr>
          <w:p>
            <w:r/>
            <w:r>
              <w:rPr>
                <w:rFonts w:ascii="Times New Roman" w:hAnsi="Times New Roman"/>
                <w:b w:val="0"/>
                <w:sz w:val="18"/>
              </w:rPr>
              <w:t>The system shall support importing historical sales data from a UTF-8 CSV file with columns sku,date,quantity_sold, where date uses YYYY-MM-DD format.</w:t>
            </w:r>
          </w:p>
        </w:tc>
        <w:tc>
          <w:tcPr>
            <w:tcW w:type="dxa" w:w="1461"/>
            <w:vAlign w:val="center"/>
            <w:shd w:val="clear" w:color="auto" w:fill="FFFFFF"/>
          </w:tcPr>
          <w:p>
            <w:pPr/>
            <w:r>
              <w:rPr>
                <w:color w:val="000000"/>
              </w:rPr>
            </w:r>
            <w:r>
              <w:rPr>
                <w:rFonts w:ascii="Aptos" w:hAnsi="Aptos"/>
                <w:b w:val="0"/>
                <w:color w:val="000000"/>
                <w:sz w:val="16"/>
              </w:rPr>
              <w:t>Functional</w:t>
            </w:r>
          </w:p>
        </w:tc>
        <w:tc>
          <w:tcPr>
            <w:tcW w:type="dxa" w:w="1461"/>
            <w:vAlign w:val="center"/>
            <w:shd w:val="clear" w:color="auto" w:fill="FFFFFF"/>
          </w:tcPr>
          <w:p>
            <w:pPr/>
            <w:r>
              <w:rPr>
                <w:color w:val="000000"/>
              </w:rPr>
            </w:r>
            <w:r>
              <w:rPr>
                <w:rFonts w:ascii="Aptos" w:hAnsi="Aptos"/>
                <w:b w:val="0"/>
                <w:color w:val="000000"/>
                <w:sz w:val="16"/>
              </w:rPr>
              <w:t>High</w:t>
            </w:r>
          </w:p>
        </w:tc>
        <w:tc>
          <w:tcPr>
            <w:tcW w:type="dxa" w:w="1461"/>
            <w:vAlign w:val="center"/>
            <w:shd w:val="clear" w:color="auto" w:fill="FFFFFF"/>
          </w:tcPr>
          <w:p>
            <w:pPr/>
            <w:r>
              <w:rPr>
                <w:color w:val="000000"/>
              </w:rPr>
            </w:r>
            <w:r>
              <w:rPr>
                <w:rFonts w:ascii="Aptos" w:hAnsi="Aptos"/>
                <w:b w:val="0"/>
                <w:color w:val="000000"/>
                <w:sz w:val="16"/>
              </w:rPr>
              <w:t>Data</w:t>
            </w:r>
          </w:p>
        </w:tc>
        <w:tc>
          <w:tcPr>
            <w:tcW w:type="dxa" w:w="1461"/>
            <w:vAlign w:val="center"/>
            <w:shd w:val="clear" w:color="auto" w:fill="FFFFFF"/>
          </w:tcPr>
          <w:p>
            <w:r/>
            <w:r>
              <w:rPr>
                <w:rFonts w:ascii="Times New Roman" w:hAnsi="Times New Roman"/>
                <w:b w:val="0"/>
                <w:sz w:val="18"/>
              </w:rPr>
              <w:t>Valid rows are imported and invalid rows are reported; malformed files are rejected without corrupting stored data.</w:t>
            </w:r>
          </w:p>
        </w:tc>
        <w:tc>
          <w:tcPr>
            <w:tcW w:type="dxa" w:w="1461"/>
            <w:vAlign w:val="center"/>
            <w:shd w:val="clear" w:color="auto" w:fill="FFFFFF"/>
          </w:tcPr>
          <w:p>
            <w:pPr/>
            <w:r>
              <w:rPr>
                <w:color w:val="000000"/>
              </w:rPr>
            </w:r>
            <w:r>
              <w:rPr>
                <w:rFonts w:ascii="Aptos" w:hAnsi="Aptos"/>
                <w:b w:val="0"/>
                <w:color w:val="000000"/>
                <w:sz w:val="16"/>
              </w:rPr>
              <w:t>TC-SALES-02</w:t>
            </w:r>
          </w:p>
        </w:tc>
      </w:tr>
      <w:tr>
        <w:tc>
          <w:tcPr>
            <w:tcW w:type="dxa" w:w="1461"/>
            <w:vAlign w:val="center"/>
            <w:shd w:val="clear" w:color="auto" w:fill="FFFFFF"/>
          </w:tcPr>
          <w:p>
            <w:pPr/>
            <w:r>
              <w:rPr>
                <w:color w:val="000000"/>
              </w:rPr>
            </w:r>
            <w:r>
              <w:rPr>
                <w:rFonts w:ascii="Aptos" w:hAnsi="Aptos"/>
                <w:b w:val="0"/>
                <w:color w:val="000000"/>
                <w:sz w:val="16"/>
              </w:rPr>
              <w:t>DFIP-F-009</w:t>
            </w:r>
          </w:p>
        </w:tc>
        <w:tc>
          <w:tcPr>
            <w:tcW w:type="dxa" w:w="1461"/>
            <w:vAlign w:val="center"/>
            <w:shd w:val="clear" w:color="auto" w:fill="FFFFFF"/>
          </w:tcPr>
          <w:p>
            <w:pPr/>
            <w:r>
              <w:rPr>
                <w:color w:val="000000"/>
              </w:rPr>
            </w:r>
            <w:r>
              <w:rPr>
                <w:rFonts w:ascii="Aptos" w:hAnsi="Aptos"/>
                <w:b w:val="0"/>
                <w:color w:val="000000"/>
                <w:sz w:val="16"/>
              </w:rPr>
              <w:t>The system shall allow users to view and filter historical sales by product and date range.</w:t>
            </w:r>
          </w:p>
        </w:tc>
        <w:tc>
          <w:tcPr>
            <w:tcW w:type="dxa" w:w="1461"/>
            <w:vAlign w:val="center"/>
            <w:shd w:val="clear" w:color="auto" w:fill="FFFFFF"/>
          </w:tcPr>
          <w:p>
            <w:pPr/>
            <w:r>
              <w:rPr>
                <w:color w:val="000000"/>
              </w:rPr>
            </w:r>
            <w:r>
              <w:rPr>
                <w:rFonts w:ascii="Aptos" w:hAnsi="Aptos"/>
                <w:b w:val="0"/>
                <w:color w:val="000000"/>
                <w:sz w:val="16"/>
              </w:rPr>
              <w:t>Functional</w:t>
            </w:r>
          </w:p>
        </w:tc>
        <w:tc>
          <w:tcPr>
            <w:tcW w:type="dxa" w:w="1461"/>
            <w:vAlign w:val="center"/>
            <w:shd w:val="clear" w:color="auto" w:fill="FFFFFF"/>
          </w:tcPr>
          <w:p>
            <w:pPr/>
            <w:r>
              <w:rPr>
                <w:color w:val="000000"/>
              </w:rPr>
            </w:r>
            <w:r>
              <w:rPr>
                <w:rFonts w:ascii="Aptos" w:hAnsi="Aptos"/>
                <w:b w:val="0"/>
                <w:color w:val="000000"/>
                <w:sz w:val="16"/>
              </w:rPr>
              <w:t>Medium</w:t>
            </w:r>
          </w:p>
        </w:tc>
        <w:tc>
          <w:tcPr>
            <w:tcW w:type="dxa" w:w="1461"/>
            <w:vAlign w:val="center"/>
            <w:shd w:val="clear" w:color="auto" w:fill="FFFFFF"/>
          </w:tcPr>
          <w:p>
            <w:pPr/>
            <w:r>
              <w:rPr>
                <w:color w:val="000000"/>
              </w:rPr>
            </w:r>
            <w:r>
              <w:rPr>
                <w:rFonts w:ascii="Aptos" w:hAnsi="Aptos"/>
                <w:b w:val="0"/>
                <w:color w:val="000000"/>
                <w:sz w:val="16"/>
              </w:rPr>
              <w:t>Users</w:t>
            </w:r>
          </w:p>
        </w:tc>
        <w:tc>
          <w:tcPr>
            <w:tcW w:type="dxa" w:w="1461"/>
            <w:vAlign w:val="center"/>
            <w:shd w:val="clear" w:color="auto" w:fill="FFFFFF"/>
          </w:tcPr>
          <w:p>
            <w:pPr/>
            <w:r>
              <w:rPr>
                <w:color w:val="000000"/>
              </w:rPr>
            </w:r>
            <w:r>
              <w:rPr>
                <w:rFonts w:ascii="Aptos" w:hAnsi="Aptos"/>
                <w:b w:val="0"/>
                <w:color w:val="000000"/>
                <w:sz w:val="16"/>
              </w:rPr>
              <w:t>Filtered results match the selected product and date range.</w:t>
            </w:r>
          </w:p>
        </w:tc>
        <w:tc>
          <w:tcPr>
            <w:tcW w:type="dxa" w:w="1461"/>
            <w:vAlign w:val="center"/>
            <w:shd w:val="clear" w:color="auto" w:fill="FFFFFF"/>
          </w:tcPr>
          <w:p>
            <w:pPr/>
            <w:r>
              <w:rPr>
                <w:color w:val="000000"/>
              </w:rPr>
            </w:r>
            <w:r>
              <w:rPr>
                <w:rFonts w:ascii="Aptos" w:hAnsi="Aptos"/>
                <w:b w:val="0"/>
                <w:color w:val="000000"/>
                <w:sz w:val="16"/>
              </w:rPr>
              <w:t>TC-SALES-03</w:t>
            </w:r>
          </w:p>
        </w:tc>
      </w:tr>
    </w:tbl>
    <w:p>
      <w:pPr>
        <w:pStyle w:val="Heading2"/>
      </w:pPr>
      <w:r>
        <w:rPr>
          <w:color w:val="000000"/>
        </w:rPr>
        <w:t>4.4 Demand Forecasting</w:t>
      </w:r>
    </w:p>
    <w:p>
      <w:pPr>
        <w:spacing w:after="100" w:line="259" w:lineRule="auto"/>
      </w:pPr>
      <w:r>
        <w:rPr>
          <w:color w:val="000000"/>
        </w:rPr>
        <w:t>Description: Produces future demand estimates from historical sales.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FFFFFF" w:color="auto" w:val="clear"/>
            <w:vAlign w:val="center"/>
          </w:tcPr>
          <w:p>
            <w:pPr/>
            <w:r>
              <w:rPr>
                <w:color w:val="000000"/>
              </w:rPr>
            </w:r>
            <w:r>
              <w:rPr>
                <w:rFonts w:ascii="Aptos" w:hAnsi="Aptos"/>
                <w:b/>
                <w:color w:val="000000"/>
                <w:sz w:val="16"/>
              </w:rPr>
              <w:t>Req ID</w:t>
            </w:r>
          </w:p>
        </w:tc>
        <w:tc>
          <w:tcPr>
            <w:tcW w:type="dxa" w:w="1461"/>
            <w:shd w:fill="FFFFFF" w:color="auto" w:val="clear"/>
            <w:vAlign w:val="center"/>
          </w:tcPr>
          <w:p>
            <w:pPr/>
            <w:r>
              <w:rPr>
                <w:color w:val="000000"/>
              </w:rPr>
            </w:r>
            <w:r>
              <w:rPr>
                <w:rFonts w:ascii="Aptos" w:hAnsi="Aptos"/>
                <w:b/>
                <w:color w:val="000000"/>
                <w:sz w:val="16"/>
              </w:rPr>
              <w:t>Requirement (shall...)</w:t>
            </w:r>
          </w:p>
        </w:tc>
        <w:tc>
          <w:tcPr>
            <w:tcW w:type="dxa" w:w="1461"/>
            <w:shd w:fill="FFFFFF" w:color="auto" w:val="clear"/>
            <w:vAlign w:val="center"/>
          </w:tcPr>
          <w:p>
            <w:pPr/>
            <w:r>
              <w:rPr>
                <w:color w:val="000000"/>
              </w:rPr>
            </w:r>
            <w:r>
              <w:rPr>
                <w:rFonts w:ascii="Aptos" w:hAnsi="Aptos"/>
                <w:b/>
                <w:color w:val="000000"/>
                <w:sz w:val="16"/>
              </w:rPr>
              <w:t>Type</w:t>
            </w:r>
          </w:p>
        </w:tc>
        <w:tc>
          <w:tcPr>
            <w:tcW w:type="dxa" w:w="1461"/>
            <w:shd w:fill="FFFFFF" w:color="auto" w:val="clear"/>
            <w:vAlign w:val="center"/>
          </w:tcPr>
          <w:p>
            <w:pPr/>
            <w:r>
              <w:rPr>
                <w:color w:val="000000"/>
              </w:rPr>
            </w:r>
            <w:r>
              <w:rPr>
                <w:rFonts w:ascii="Aptos" w:hAnsi="Aptos"/>
                <w:b/>
                <w:color w:val="000000"/>
                <w:sz w:val="16"/>
              </w:rPr>
              <w:t>Priority</w:t>
            </w:r>
          </w:p>
        </w:tc>
        <w:tc>
          <w:tcPr>
            <w:tcW w:type="dxa" w:w="1461"/>
            <w:shd w:fill="FFFFFF" w:color="auto" w:val="clear"/>
            <w:vAlign w:val="center"/>
          </w:tcPr>
          <w:p>
            <w:pPr/>
            <w:r>
              <w:rPr>
                <w:color w:val="000000"/>
              </w:rPr>
            </w:r>
            <w:r>
              <w:rPr>
                <w:rFonts w:ascii="Aptos" w:hAnsi="Aptos"/>
                <w:b/>
                <w:color w:val="000000"/>
                <w:sz w:val="16"/>
              </w:rPr>
              <w:t>Source / Stakeholder</w:t>
            </w:r>
          </w:p>
        </w:tc>
        <w:tc>
          <w:tcPr>
            <w:tcW w:type="dxa" w:w="1461"/>
            <w:shd w:fill="FFFFFF" w:color="auto" w:val="clear"/>
            <w:vAlign w:val="center"/>
          </w:tcPr>
          <w:p>
            <w:pPr/>
            <w:r>
              <w:rPr>
                <w:color w:val="000000"/>
              </w:rPr>
            </w:r>
            <w:r>
              <w:rPr>
                <w:rFonts w:ascii="Aptos" w:hAnsi="Aptos"/>
                <w:b/>
                <w:color w:val="000000"/>
                <w:sz w:val="16"/>
              </w:rPr>
              <w:t>Acceptance Criteria</w:t>
            </w:r>
          </w:p>
        </w:tc>
        <w:tc>
          <w:tcPr>
            <w:tcW w:type="dxa" w:w="1461"/>
            <w:shd w:fill="FFFFFF" w:color="auto" w:val="clear"/>
            <w:vAlign w:val="center"/>
          </w:tcPr>
          <w:p>
            <w:pPr/>
            <w:r>
              <w:rPr>
                <w:color w:val="000000"/>
              </w:rPr>
            </w:r>
            <w:r>
              <w:rPr>
                <w:rFonts w:ascii="Aptos" w:hAnsi="Aptos"/>
                <w:b/>
                <w:color w:val="000000"/>
                <w:sz w:val="16"/>
              </w:rPr>
              <w:t>Test Case Ref</w:t>
            </w:r>
          </w:p>
        </w:tc>
      </w:tr>
      <w:tr>
        <w:tc>
          <w:tcPr>
            <w:tcW w:type="dxa" w:w="1461"/>
            <w:vAlign w:val="center"/>
            <w:shd w:val="clear" w:color="auto" w:fill="FFFFFF"/>
          </w:tcPr>
          <w:p>
            <w:pPr/>
            <w:r>
              <w:rPr>
                <w:color w:val="000000"/>
              </w:rPr>
            </w:r>
            <w:r>
              <w:rPr>
                <w:rFonts w:ascii="Aptos" w:hAnsi="Aptos"/>
                <w:b w:val="0"/>
                <w:color w:val="000000"/>
                <w:sz w:val="16"/>
              </w:rPr>
              <w:t>DFIP-F-010</w:t>
            </w:r>
          </w:p>
        </w:tc>
        <w:tc>
          <w:tcPr>
            <w:tcW w:type="dxa" w:w="1461"/>
            <w:vAlign w:val="center"/>
            <w:shd w:val="clear" w:color="auto" w:fill="FFFFFF"/>
          </w:tcPr>
          <w:p>
            <w:pPr/>
            <w:r>
              <w:rPr>
                <w:color w:val="000000"/>
              </w:rPr>
            </w:r>
            <w:r>
              <w:rPr>
                <w:rFonts w:ascii="Aptos" w:hAnsi="Aptos"/>
                <w:b w:val="0"/>
                <w:color w:val="000000"/>
                <w:sz w:val="16"/>
              </w:rPr>
              <w:t>The system shall generate a future demand forecast for a selected product using its available historical sales data.</w:t>
            </w:r>
          </w:p>
        </w:tc>
        <w:tc>
          <w:tcPr>
            <w:tcW w:type="dxa" w:w="1461"/>
            <w:vAlign w:val="center"/>
            <w:shd w:val="clear" w:color="auto" w:fill="FFFFFF"/>
          </w:tcPr>
          <w:p>
            <w:pPr/>
            <w:r>
              <w:rPr>
                <w:color w:val="000000"/>
              </w:rPr>
            </w:r>
            <w:r>
              <w:rPr>
                <w:rFonts w:ascii="Aptos" w:hAnsi="Aptos"/>
                <w:b w:val="0"/>
                <w:color w:val="000000"/>
                <w:sz w:val="16"/>
              </w:rPr>
              <w:t>Functional</w:t>
            </w:r>
          </w:p>
        </w:tc>
        <w:tc>
          <w:tcPr>
            <w:tcW w:type="dxa" w:w="1461"/>
            <w:vAlign w:val="center"/>
            <w:shd w:val="clear" w:color="auto" w:fill="FFFFFF"/>
          </w:tcPr>
          <w:p>
            <w:pPr/>
            <w:r>
              <w:rPr>
                <w:color w:val="000000"/>
              </w:rPr>
            </w:r>
            <w:r>
              <w:rPr>
                <w:rFonts w:ascii="Aptos" w:hAnsi="Aptos"/>
                <w:b w:val="0"/>
                <w:color w:val="000000"/>
                <w:sz w:val="16"/>
              </w:rPr>
              <w:t>High</w:t>
            </w:r>
          </w:p>
        </w:tc>
        <w:tc>
          <w:tcPr>
            <w:tcW w:type="dxa" w:w="1461"/>
            <w:vAlign w:val="center"/>
            <w:shd w:val="clear" w:color="auto" w:fill="FFFFFF"/>
          </w:tcPr>
          <w:p>
            <w:pPr/>
            <w:r>
              <w:rPr>
                <w:color w:val="000000"/>
              </w:rPr>
            </w:r>
            <w:r>
              <w:rPr>
                <w:rFonts w:ascii="Aptos" w:hAnsi="Aptos"/>
                <w:b w:val="0"/>
                <w:color w:val="000000"/>
                <w:sz w:val="16"/>
              </w:rPr>
              <w:t>Business / Planner</w:t>
            </w:r>
          </w:p>
        </w:tc>
        <w:tc>
          <w:tcPr>
            <w:tcW w:type="dxa" w:w="1461"/>
            <w:vAlign w:val="center"/>
            <w:shd w:val="clear" w:color="auto" w:fill="FFFFFF"/>
          </w:tcPr>
          <w:p>
            <w:r/>
            <w:r>
              <w:rPr>
                <w:rFonts w:ascii="Times New Roman" w:hAnsi="Times New Roman"/>
                <w:b w:val="0"/>
                <w:sz w:val="18"/>
              </w:rPr>
              <w:t>A forecast is generated only when at least 8 valid weekly/monthly periods are available.</w:t>
            </w:r>
          </w:p>
        </w:tc>
        <w:tc>
          <w:tcPr>
            <w:tcW w:type="dxa" w:w="1461"/>
            <w:vAlign w:val="center"/>
            <w:shd w:val="clear" w:color="auto" w:fill="FFFFFF"/>
          </w:tcPr>
          <w:p>
            <w:pPr/>
            <w:r>
              <w:rPr>
                <w:color w:val="000000"/>
              </w:rPr>
            </w:r>
            <w:r>
              <w:rPr>
                <w:rFonts w:ascii="Aptos" w:hAnsi="Aptos"/>
                <w:b w:val="0"/>
                <w:color w:val="000000"/>
                <w:sz w:val="16"/>
              </w:rPr>
              <w:t>TC-FCST-01</w:t>
            </w:r>
          </w:p>
        </w:tc>
      </w:tr>
      <w:tr>
        <w:tc>
          <w:tcPr>
            <w:tcW w:type="dxa" w:w="1461"/>
            <w:vAlign w:val="center"/>
            <w:shd w:val="clear" w:color="auto" w:fill="FFFFFF"/>
          </w:tcPr>
          <w:p>
            <w:pPr/>
            <w:r>
              <w:rPr>
                <w:color w:val="000000"/>
              </w:rPr>
            </w:r>
            <w:r>
              <w:rPr>
                <w:rFonts w:ascii="Aptos" w:hAnsi="Aptos"/>
                <w:b w:val="0"/>
                <w:color w:val="000000"/>
                <w:sz w:val="16"/>
              </w:rPr>
              <w:t>DFIP-F-011</w:t>
            </w:r>
          </w:p>
        </w:tc>
        <w:tc>
          <w:tcPr>
            <w:tcW w:type="dxa" w:w="1461"/>
            <w:vAlign w:val="center"/>
            <w:shd w:val="clear" w:color="auto" w:fill="FFFFFF"/>
          </w:tcPr>
          <w:p>
            <w:r/>
            <w:r>
              <w:rPr>
                <w:rFonts w:ascii="Times New Roman" w:hAnsi="Times New Roman"/>
                <w:b w:val="0"/>
                <w:sz w:val="18"/>
              </w:rPr>
              <w:t>The system shall allow the user to select a supported forecast horizon of 1-12 weeks or 1-6 months.</w:t>
            </w:r>
          </w:p>
        </w:tc>
        <w:tc>
          <w:tcPr>
            <w:tcW w:type="dxa" w:w="1461"/>
            <w:vAlign w:val="center"/>
            <w:shd w:val="clear" w:color="auto" w:fill="FFFFFF"/>
          </w:tcPr>
          <w:p>
            <w:pPr/>
            <w:r>
              <w:rPr>
                <w:color w:val="000000"/>
              </w:rPr>
            </w:r>
            <w:r>
              <w:rPr>
                <w:rFonts w:ascii="Aptos" w:hAnsi="Aptos"/>
                <w:b w:val="0"/>
                <w:color w:val="000000"/>
                <w:sz w:val="16"/>
              </w:rPr>
              <w:t>Functional</w:t>
            </w:r>
          </w:p>
        </w:tc>
        <w:tc>
          <w:tcPr>
            <w:tcW w:type="dxa" w:w="1461"/>
            <w:vAlign w:val="center"/>
            <w:shd w:val="clear" w:color="auto" w:fill="FFFFFF"/>
          </w:tcPr>
          <w:p>
            <w:pPr/>
            <w:r>
              <w:rPr>
                <w:color w:val="000000"/>
              </w:rPr>
            </w:r>
            <w:r>
              <w:rPr>
                <w:rFonts w:ascii="Aptos" w:hAnsi="Aptos"/>
                <w:b w:val="0"/>
                <w:color w:val="000000"/>
                <w:sz w:val="16"/>
              </w:rPr>
              <w:t>High</w:t>
            </w:r>
          </w:p>
        </w:tc>
        <w:tc>
          <w:tcPr>
            <w:tcW w:type="dxa" w:w="1461"/>
            <w:vAlign w:val="center"/>
            <w:shd w:val="clear" w:color="auto" w:fill="FFFFFF"/>
          </w:tcPr>
          <w:p>
            <w:pPr/>
            <w:r>
              <w:rPr>
                <w:color w:val="000000"/>
              </w:rPr>
            </w:r>
            <w:r>
              <w:rPr>
                <w:rFonts w:ascii="Aptos" w:hAnsi="Aptos"/>
                <w:b w:val="0"/>
                <w:color w:val="000000"/>
                <w:sz w:val="16"/>
              </w:rPr>
              <w:t>Planner</w:t>
            </w:r>
          </w:p>
        </w:tc>
        <w:tc>
          <w:tcPr>
            <w:tcW w:type="dxa" w:w="1461"/>
            <w:vAlign w:val="center"/>
            <w:shd w:val="clear" w:color="auto" w:fill="FFFFFF"/>
          </w:tcPr>
          <w:p>
            <w:r/>
            <w:r>
              <w:rPr>
                <w:rFonts w:ascii="Times New Roman" w:hAnsi="Times New Roman"/>
                <w:b w:val="0"/>
                <w:sz w:val="18"/>
              </w:rPr>
              <w:t>Forecast output contains exactly the requested number of consecutive weekly or monthly points.</w:t>
            </w:r>
          </w:p>
        </w:tc>
        <w:tc>
          <w:tcPr>
            <w:tcW w:type="dxa" w:w="1461"/>
            <w:vAlign w:val="center"/>
            <w:shd w:val="clear" w:color="auto" w:fill="FFFFFF"/>
          </w:tcPr>
          <w:p>
            <w:pPr/>
            <w:r>
              <w:rPr>
                <w:color w:val="000000"/>
              </w:rPr>
            </w:r>
            <w:r>
              <w:rPr>
                <w:rFonts w:ascii="Aptos" w:hAnsi="Aptos"/>
                <w:b w:val="0"/>
                <w:color w:val="000000"/>
                <w:sz w:val="16"/>
              </w:rPr>
              <w:t>TC-FCST-02</w:t>
            </w:r>
          </w:p>
        </w:tc>
      </w:tr>
      <w:tr>
        <w:tc>
          <w:tcPr>
            <w:tcW w:type="dxa" w:w="1461"/>
            <w:vAlign w:val="center"/>
            <w:shd w:val="clear" w:color="auto" w:fill="FFFFFF"/>
          </w:tcPr>
          <w:p>
            <w:pPr/>
            <w:r>
              <w:rPr>
                <w:color w:val="000000"/>
              </w:rPr>
            </w:r>
            <w:r>
              <w:rPr>
                <w:rFonts w:ascii="Aptos" w:hAnsi="Aptos"/>
                <w:b w:val="0"/>
                <w:color w:val="000000"/>
                <w:sz w:val="16"/>
              </w:rPr>
              <w:t>DFIP-F-012</w:t>
            </w:r>
          </w:p>
        </w:tc>
        <w:tc>
          <w:tcPr>
            <w:tcW w:type="dxa" w:w="1461"/>
            <w:vAlign w:val="center"/>
            <w:shd w:val="clear" w:color="auto" w:fill="FFFFFF"/>
          </w:tcPr>
          <w:p>
            <w:pPr/>
            <w:r>
              <w:rPr>
                <w:color w:val="000000"/>
              </w:rPr>
            </w:r>
            <w:r>
              <w:rPr>
                <w:rFonts w:ascii="Aptos" w:hAnsi="Aptos"/>
                <w:b w:val="0"/>
                <w:color w:val="000000"/>
                <w:sz w:val="16"/>
              </w:rPr>
              <w:t>The system shall store generated forecast results with product, forecast period, predicted demand, model/version information, and generation timestamp.</w:t>
            </w:r>
          </w:p>
        </w:tc>
        <w:tc>
          <w:tcPr>
            <w:tcW w:type="dxa" w:w="1461"/>
            <w:vAlign w:val="center"/>
            <w:shd w:val="clear" w:color="auto" w:fill="FFFFFF"/>
          </w:tcPr>
          <w:p>
            <w:pPr/>
            <w:r>
              <w:rPr>
                <w:color w:val="000000"/>
              </w:rPr>
            </w:r>
            <w:r>
              <w:rPr>
                <w:rFonts w:ascii="Aptos" w:hAnsi="Aptos"/>
                <w:b w:val="0"/>
                <w:color w:val="000000"/>
                <w:sz w:val="16"/>
              </w:rPr>
              <w:t>Functional</w:t>
            </w:r>
          </w:p>
        </w:tc>
        <w:tc>
          <w:tcPr>
            <w:tcW w:type="dxa" w:w="1461"/>
            <w:vAlign w:val="center"/>
            <w:shd w:val="clear" w:color="auto" w:fill="FFFFFF"/>
          </w:tcPr>
          <w:p>
            <w:pPr/>
            <w:r>
              <w:rPr>
                <w:color w:val="000000"/>
              </w:rPr>
            </w:r>
            <w:r>
              <w:rPr>
                <w:rFonts w:ascii="Aptos" w:hAnsi="Aptos"/>
                <w:b w:val="0"/>
                <w:color w:val="000000"/>
                <w:sz w:val="16"/>
              </w:rPr>
              <w:t>Medium</w:t>
            </w:r>
          </w:p>
        </w:tc>
        <w:tc>
          <w:tcPr>
            <w:tcW w:type="dxa" w:w="1461"/>
            <w:vAlign w:val="center"/>
            <w:shd w:val="clear" w:color="auto" w:fill="FFFFFF"/>
          </w:tcPr>
          <w:p>
            <w:pPr/>
            <w:r>
              <w:rPr>
                <w:color w:val="000000"/>
              </w:rPr>
            </w:r>
            <w:r>
              <w:rPr>
                <w:rFonts w:ascii="Aptos" w:hAnsi="Aptos"/>
                <w:b w:val="0"/>
                <w:color w:val="000000"/>
                <w:sz w:val="16"/>
              </w:rPr>
              <w:t>Audit / Analytics</w:t>
            </w:r>
          </w:p>
        </w:tc>
        <w:tc>
          <w:tcPr>
            <w:tcW w:type="dxa" w:w="1461"/>
            <w:vAlign w:val="center"/>
            <w:shd w:val="clear" w:color="auto" w:fill="FFFFFF"/>
          </w:tcPr>
          <w:p>
            <w:r/>
            <w:r>
              <w:rPr>
                <w:rFonts w:ascii="Times New Roman" w:hAnsi="Times New Roman"/>
                <w:b w:val="0"/>
                <w:sz w:val="18"/>
              </w:rPr>
              <w:t>Stored forecast can be retrieved with model name, model version, generation timestamp, period and predicted quantity metadata.</w:t>
            </w:r>
          </w:p>
        </w:tc>
        <w:tc>
          <w:tcPr>
            <w:tcW w:type="dxa" w:w="1461"/>
            <w:vAlign w:val="center"/>
            <w:shd w:val="clear" w:color="auto" w:fill="FFFFFF"/>
          </w:tcPr>
          <w:p>
            <w:pPr/>
            <w:r>
              <w:rPr>
                <w:color w:val="000000"/>
              </w:rPr>
            </w:r>
            <w:r>
              <w:rPr>
                <w:rFonts w:ascii="Aptos" w:hAnsi="Aptos"/>
                <w:b w:val="0"/>
                <w:color w:val="000000"/>
                <w:sz w:val="16"/>
              </w:rPr>
              <w:t>TC-FCST-03</w:t>
            </w:r>
          </w:p>
        </w:tc>
      </w:tr>
    </w:tbl>
    <w:p>
      <w:pPr>
        <w:pStyle w:val="Heading3"/>
      </w:pPr>
      <w:r>
        <w:rPr>
          <w:b/>
        </w:rPr>
        <w:t>4.4.1 Forecasting Rules</w:t>
      </w:r>
    </w:p>
    <w:p>
      <w:r>
        <w:rPr>
          <w:b w:val="0"/>
        </w:rPr>
        <w:t>Historical sales are validated, aggregated to weekly or monthly periods, missing periods are filled with zero, and duplicate dates use the last value. At least 8 periods are required. Holt-Winters exponential smoothing is used when at least two seasonal cycles are available; otherwise simple exponential smoothing is used. Negative predictions are clipped to 0. Supported horizons are 1-12 weeks or 1-6 months.</w:t>
      </w:r>
    </w:p>
    <w:p>
      <w:pPr>
        <w:pStyle w:val="Heading2"/>
      </w:pPr>
      <w:r>
        <w:rPr>
          <w:color w:val="000000"/>
        </w:rPr>
        <w:t>4.5 Inventory Planning &amp; Risk Identification</w:t>
      </w:r>
    </w:p>
    <w:p>
      <w:pPr>
        <w:spacing w:after="100" w:line="259" w:lineRule="auto"/>
      </w:pPr>
      <w:r>
        <w:rPr>
          <w:color w:val="000000"/>
        </w:rPr>
        <w:t>Description: Converts demand forecasts into inventory decisions.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FFFFFF" w:color="auto" w:val="clear"/>
            <w:vAlign w:val="center"/>
          </w:tcPr>
          <w:p>
            <w:pPr/>
            <w:r>
              <w:rPr>
                <w:color w:val="000000"/>
              </w:rPr>
            </w:r>
            <w:r>
              <w:rPr>
                <w:rFonts w:ascii="Aptos" w:hAnsi="Aptos"/>
                <w:b/>
                <w:color w:val="000000"/>
                <w:sz w:val="16"/>
              </w:rPr>
              <w:t>Req ID</w:t>
            </w:r>
          </w:p>
        </w:tc>
        <w:tc>
          <w:tcPr>
            <w:tcW w:type="dxa" w:w="1461"/>
            <w:shd w:fill="FFFFFF" w:color="auto" w:val="clear"/>
            <w:vAlign w:val="center"/>
          </w:tcPr>
          <w:p>
            <w:pPr/>
            <w:r>
              <w:rPr>
                <w:color w:val="000000"/>
              </w:rPr>
            </w:r>
            <w:r>
              <w:rPr>
                <w:rFonts w:ascii="Aptos" w:hAnsi="Aptos"/>
                <w:b/>
                <w:color w:val="000000"/>
                <w:sz w:val="16"/>
              </w:rPr>
              <w:t>Requirement (shall...)</w:t>
            </w:r>
          </w:p>
        </w:tc>
        <w:tc>
          <w:tcPr>
            <w:tcW w:type="dxa" w:w="1461"/>
            <w:shd w:fill="FFFFFF" w:color="auto" w:val="clear"/>
            <w:vAlign w:val="center"/>
          </w:tcPr>
          <w:p>
            <w:pPr/>
            <w:r>
              <w:rPr>
                <w:color w:val="000000"/>
              </w:rPr>
            </w:r>
            <w:r>
              <w:rPr>
                <w:rFonts w:ascii="Aptos" w:hAnsi="Aptos"/>
                <w:b/>
                <w:color w:val="000000"/>
                <w:sz w:val="16"/>
              </w:rPr>
              <w:t>Type</w:t>
            </w:r>
          </w:p>
        </w:tc>
        <w:tc>
          <w:tcPr>
            <w:tcW w:type="dxa" w:w="1461"/>
            <w:shd w:fill="FFFFFF" w:color="auto" w:val="clear"/>
            <w:vAlign w:val="center"/>
          </w:tcPr>
          <w:p>
            <w:pPr/>
            <w:r>
              <w:rPr>
                <w:color w:val="000000"/>
              </w:rPr>
            </w:r>
            <w:r>
              <w:rPr>
                <w:rFonts w:ascii="Aptos" w:hAnsi="Aptos"/>
                <w:b/>
                <w:color w:val="000000"/>
                <w:sz w:val="16"/>
              </w:rPr>
              <w:t>Priority</w:t>
            </w:r>
          </w:p>
        </w:tc>
        <w:tc>
          <w:tcPr>
            <w:tcW w:type="dxa" w:w="1461"/>
            <w:shd w:fill="FFFFFF" w:color="auto" w:val="clear"/>
            <w:vAlign w:val="center"/>
          </w:tcPr>
          <w:p>
            <w:pPr/>
            <w:r>
              <w:rPr>
                <w:color w:val="000000"/>
              </w:rPr>
            </w:r>
            <w:r>
              <w:rPr>
                <w:rFonts w:ascii="Aptos" w:hAnsi="Aptos"/>
                <w:b/>
                <w:color w:val="000000"/>
                <w:sz w:val="16"/>
              </w:rPr>
              <w:t>Source / Stakeholder</w:t>
            </w:r>
          </w:p>
        </w:tc>
        <w:tc>
          <w:tcPr>
            <w:tcW w:type="dxa" w:w="1461"/>
            <w:shd w:fill="FFFFFF" w:color="auto" w:val="clear"/>
            <w:vAlign w:val="center"/>
          </w:tcPr>
          <w:p>
            <w:pPr/>
            <w:r>
              <w:rPr>
                <w:color w:val="000000"/>
              </w:rPr>
            </w:r>
            <w:r>
              <w:rPr>
                <w:rFonts w:ascii="Aptos" w:hAnsi="Aptos"/>
                <w:b/>
                <w:color w:val="000000"/>
                <w:sz w:val="16"/>
              </w:rPr>
              <w:t>Acceptance Criteria</w:t>
            </w:r>
          </w:p>
        </w:tc>
        <w:tc>
          <w:tcPr>
            <w:tcW w:type="dxa" w:w="1461"/>
            <w:shd w:fill="FFFFFF" w:color="auto" w:val="clear"/>
            <w:vAlign w:val="center"/>
          </w:tcPr>
          <w:p>
            <w:pPr/>
            <w:r>
              <w:rPr>
                <w:color w:val="000000"/>
              </w:rPr>
            </w:r>
            <w:r>
              <w:rPr>
                <w:rFonts w:ascii="Aptos" w:hAnsi="Aptos"/>
                <w:b/>
                <w:color w:val="000000"/>
                <w:sz w:val="16"/>
              </w:rPr>
              <w:t>Test Case Ref</w:t>
            </w:r>
          </w:p>
        </w:tc>
      </w:tr>
      <w:tr>
        <w:tc>
          <w:tcPr>
            <w:tcW w:type="dxa" w:w="1461"/>
            <w:vAlign w:val="center"/>
            <w:shd w:val="clear" w:color="auto" w:fill="FFFFFF"/>
          </w:tcPr>
          <w:p>
            <w:pPr/>
            <w:r>
              <w:rPr>
                <w:color w:val="000000"/>
              </w:rPr>
            </w:r>
            <w:r>
              <w:rPr>
                <w:rFonts w:ascii="Aptos" w:hAnsi="Aptos"/>
                <w:b w:val="0"/>
                <w:color w:val="000000"/>
                <w:sz w:val="16"/>
              </w:rPr>
              <w:t>DFIP-F-013</w:t>
            </w:r>
          </w:p>
        </w:tc>
        <w:tc>
          <w:tcPr>
            <w:tcW w:type="dxa" w:w="1461"/>
            <w:vAlign w:val="center"/>
            <w:shd w:val="clear" w:color="auto" w:fill="FFFFFF"/>
          </w:tcPr>
          <w:p>
            <w:r/>
            <w:r>
              <w:rPr>
                <w:rFonts w:ascii="Times New Roman" w:hAnsi="Times New Roman"/>
                <w:b w:val="0"/>
                <w:sz w:val="18"/>
              </w:rPr>
              <w:t>The system shall calculate reorder quantity as max(0, ceil(forecast_demand + safety_stock - current_stock)).</w:t>
            </w:r>
          </w:p>
        </w:tc>
        <w:tc>
          <w:tcPr>
            <w:tcW w:type="dxa" w:w="1461"/>
            <w:vAlign w:val="center"/>
            <w:shd w:val="clear" w:color="auto" w:fill="FFFFFF"/>
          </w:tcPr>
          <w:p>
            <w:pPr/>
            <w:r>
              <w:rPr>
                <w:color w:val="000000"/>
              </w:rPr>
            </w:r>
            <w:r>
              <w:rPr>
                <w:rFonts w:ascii="Aptos" w:hAnsi="Aptos"/>
                <w:b w:val="0"/>
                <w:color w:val="000000"/>
                <w:sz w:val="16"/>
              </w:rPr>
              <w:t>Functional</w:t>
            </w:r>
          </w:p>
        </w:tc>
        <w:tc>
          <w:tcPr>
            <w:tcW w:type="dxa" w:w="1461"/>
            <w:vAlign w:val="center"/>
            <w:shd w:val="clear" w:color="auto" w:fill="FFFFFF"/>
          </w:tcPr>
          <w:p>
            <w:pPr/>
            <w:r>
              <w:rPr>
                <w:color w:val="000000"/>
              </w:rPr>
            </w:r>
            <w:r>
              <w:rPr>
                <w:rFonts w:ascii="Aptos" w:hAnsi="Aptos"/>
                <w:b w:val="0"/>
                <w:color w:val="000000"/>
                <w:sz w:val="16"/>
              </w:rPr>
              <w:t>High</w:t>
            </w:r>
          </w:p>
        </w:tc>
        <w:tc>
          <w:tcPr>
            <w:tcW w:type="dxa" w:w="1461"/>
            <w:vAlign w:val="center"/>
            <w:shd w:val="clear" w:color="auto" w:fill="FFFFFF"/>
          </w:tcPr>
          <w:p>
            <w:pPr/>
            <w:r>
              <w:rPr>
                <w:color w:val="000000"/>
              </w:rPr>
            </w:r>
            <w:r>
              <w:rPr>
                <w:rFonts w:ascii="Aptos" w:hAnsi="Aptos"/>
                <w:b w:val="0"/>
                <w:color w:val="000000"/>
                <w:sz w:val="16"/>
              </w:rPr>
              <w:t>Inventory Planner</w:t>
            </w:r>
          </w:p>
        </w:tc>
        <w:tc>
          <w:tcPr>
            <w:tcW w:type="dxa" w:w="1461"/>
            <w:vAlign w:val="center"/>
            <w:shd w:val="clear" w:color="auto" w:fill="FFFFFF"/>
          </w:tcPr>
          <w:p>
            <w:r/>
            <w:r>
              <w:rPr>
                <w:rFonts w:ascii="Times New Roman" w:hAnsi="Times New Roman"/>
                <w:b w:val="0"/>
                <w:sz w:val="18"/>
              </w:rPr>
              <w:t>Recommendation is generated from forecast demand, current stock and configured safety stock; e.g., demand 100, safety 20, stock 50 gives reorder 70.</w:t>
            </w:r>
          </w:p>
        </w:tc>
        <w:tc>
          <w:tcPr>
            <w:tcW w:type="dxa" w:w="1461"/>
            <w:vAlign w:val="center"/>
            <w:shd w:val="clear" w:color="auto" w:fill="FFFFFF"/>
          </w:tcPr>
          <w:p>
            <w:pPr/>
            <w:r>
              <w:rPr>
                <w:color w:val="000000"/>
              </w:rPr>
            </w:r>
            <w:r>
              <w:rPr>
                <w:rFonts w:ascii="Aptos" w:hAnsi="Aptos"/>
                <w:b w:val="0"/>
                <w:color w:val="000000"/>
                <w:sz w:val="16"/>
              </w:rPr>
              <w:t>TC-PLAN-01</w:t>
            </w:r>
          </w:p>
        </w:tc>
      </w:tr>
      <w:tr>
        <w:tc>
          <w:tcPr>
            <w:tcW w:type="dxa" w:w="1461"/>
            <w:vAlign w:val="center"/>
            <w:shd w:val="clear" w:color="auto" w:fill="FFFFFF"/>
          </w:tcPr>
          <w:p>
            <w:pPr/>
            <w:r>
              <w:rPr>
                <w:color w:val="000000"/>
              </w:rPr>
            </w:r>
            <w:r>
              <w:rPr>
                <w:rFonts w:ascii="Aptos" w:hAnsi="Aptos"/>
                <w:b w:val="0"/>
                <w:color w:val="000000"/>
                <w:sz w:val="16"/>
              </w:rPr>
              <w:t>DFIP-F-014</w:t>
            </w:r>
          </w:p>
        </w:tc>
        <w:tc>
          <w:tcPr>
            <w:tcW w:type="dxa" w:w="1461"/>
            <w:vAlign w:val="center"/>
            <w:shd w:val="clear" w:color="auto" w:fill="FFFFFF"/>
          </w:tcPr>
          <w:p>
            <w:r/>
            <w:r>
              <w:rPr>
                <w:rFonts w:ascii="Times New Roman" w:hAnsi="Times New Roman"/>
                <w:b w:val="0"/>
                <w:sz w:val="18"/>
              </w:rPr>
              <w:t>The system shall classify stockout risk when current_stock &lt; forecast_demand.</w:t>
            </w:r>
          </w:p>
        </w:tc>
        <w:tc>
          <w:tcPr>
            <w:tcW w:type="dxa" w:w="1461"/>
            <w:vAlign w:val="center"/>
            <w:shd w:val="clear" w:color="auto" w:fill="FFFFFF"/>
          </w:tcPr>
          <w:p>
            <w:pPr/>
            <w:r>
              <w:rPr>
                <w:color w:val="000000"/>
              </w:rPr>
            </w:r>
            <w:r>
              <w:rPr>
                <w:rFonts w:ascii="Aptos" w:hAnsi="Aptos"/>
                <w:b w:val="0"/>
                <w:color w:val="000000"/>
                <w:sz w:val="16"/>
              </w:rPr>
              <w:t>Functional</w:t>
            </w:r>
          </w:p>
        </w:tc>
        <w:tc>
          <w:tcPr>
            <w:tcW w:type="dxa" w:w="1461"/>
            <w:vAlign w:val="center"/>
            <w:shd w:val="clear" w:color="auto" w:fill="FFFFFF"/>
          </w:tcPr>
          <w:p>
            <w:pPr/>
            <w:r>
              <w:rPr>
                <w:color w:val="000000"/>
              </w:rPr>
            </w:r>
            <w:r>
              <w:rPr>
                <w:rFonts w:ascii="Aptos" w:hAnsi="Aptos"/>
                <w:b w:val="0"/>
                <w:color w:val="000000"/>
                <w:sz w:val="16"/>
              </w:rPr>
              <w:t>High</w:t>
            </w:r>
          </w:p>
        </w:tc>
        <w:tc>
          <w:tcPr>
            <w:tcW w:type="dxa" w:w="1461"/>
            <w:vAlign w:val="center"/>
            <w:shd w:val="clear" w:color="auto" w:fill="FFFFFF"/>
          </w:tcPr>
          <w:p>
            <w:pPr/>
            <w:r>
              <w:rPr>
                <w:color w:val="000000"/>
              </w:rPr>
            </w:r>
            <w:r>
              <w:rPr>
                <w:rFonts w:ascii="Aptos" w:hAnsi="Aptos"/>
                <w:b w:val="0"/>
                <w:color w:val="000000"/>
                <w:sz w:val="16"/>
              </w:rPr>
              <w:t>Inventory Planner</w:t>
            </w:r>
          </w:p>
        </w:tc>
        <w:tc>
          <w:tcPr>
            <w:tcW w:type="dxa" w:w="1461"/>
            <w:vAlign w:val="center"/>
            <w:shd w:val="clear" w:color="auto" w:fill="FFFFFF"/>
          </w:tcPr>
          <w:p>
            <w:r/>
            <w:r>
              <w:rPr>
                <w:rFonts w:ascii="Times New Roman" w:hAnsi="Times New Roman"/>
                <w:b w:val="0"/>
                <w:sz w:val="18"/>
              </w:rPr>
              <w:t>Product is flagged as stockout when current stock is below forecast demand.</w:t>
            </w:r>
          </w:p>
        </w:tc>
        <w:tc>
          <w:tcPr>
            <w:tcW w:type="dxa" w:w="1461"/>
            <w:vAlign w:val="center"/>
            <w:shd w:val="clear" w:color="auto" w:fill="FFFFFF"/>
          </w:tcPr>
          <w:p>
            <w:pPr/>
            <w:r>
              <w:rPr>
                <w:color w:val="000000"/>
              </w:rPr>
            </w:r>
            <w:r>
              <w:rPr>
                <w:rFonts w:ascii="Aptos" w:hAnsi="Aptos"/>
                <w:b w:val="0"/>
                <w:color w:val="000000"/>
                <w:sz w:val="16"/>
              </w:rPr>
              <w:t>TC-PLAN-02</w:t>
            </w:r>
          </w:p>
        </w:tc>
      </w:tr>
      <w:tr>
        <w:tc>
          <w:tcPr>
            <w:tcW w:type="dxa" w:w="1461"/>
            <w:vAlign w:val="center"/>
            <w:shd w:val="clear" w:color="auto" w:fill="FFFFFF"/>
          </w:tcPr>
          <w:p>
            <w:pPr/>
            <w:r>
              <w:rPr>
                <w:color w:val="000000"/>
              </w:rPr>
            </w:r>
            <w:r>
              <w:rPr>
                <w:rFonts w:ascii="Aptos" w:hAnsi="Aptos"/>
                <w:b w:val="0"/>
                <w:color w:val="000000"/>
                <w:sz w:val="16"/>
              </w:rPr>
              <w:t>DFIP-F-015</w:t>
            </w:r>
          </w:p>
        </w:tc>
        <w:tc>
          <w:tcPr>
            <w:tcW w:type="dxa" w:w="1461"/>
            <w:vAlign w:val="center"/>
            <w:shd w:val="clear" w:color="auto" w:fill="FFFFFF"/>
          </w:tcPr>
          <w:p>
            <w:r/>
            <w:r>
              <w:rPr>
                <w:rFonts w:ascii="Times New Roman" w:hAnsi="Times New Roman"/>
                <w:b w:val="0"/>
                <w:sz w:val="18"/>
              </w:rPr>
              <w:t>The system shall classify overstock risk when current_stock &gt; overstock_factor x forecast_demand.</w:t>
            </w:r>
          </w:p>
        </w:tc>
        <w:tc>
          <w:tcPr>
            <w:tcW w:type="dxa" w:w="1461"/>
            <w:vAlign w:val="center"/>
            <w:shd w:val="clear" w:color="auto" w:fill="FFFFFF"/>
          </w:tcPr>
          <w:p>
            <w:pPr/>
            <w:r>
              <w:rPr>
                <w:color w:val="000000"/>
              </w:rPr>
            </w:r>
            <w:r>
              <w:rPr>
                <w:rFonts w:ascii="Aptos" w:hAnsi="Aptos"/>
                <w:b w:val="0"/>
                <w:color w:val="000000"/>
                <w:sz w:val="16"/>
              </w:rPr>
              <w:t>Functional</w:t>
            </w:r>
          </w:p>
        </w:tc>
        <w:tc>
          <w:tcPr>
            <w:tcW w:type="dxa" w:w="1461"/>
            <w:vAlign w:val="center"/>
            <w:shd w:val="clear" w:color="auto" w:fill="FFFFFF"/>
          </w:tcPr>
          <w:p>
            <w:pPr/>
            <w:r>
              <w:rPr>
                <w:color w:val="000000"/>
              </w:rPr>
            </w:r>
            <w:r>
              <w:rPr>
                <w:rFonts w:ascii="Aptos" w:hAnsi="Aptos"/>
                <w:b w:val="0"/>
                <w:color w:val="000000"/>
                <w:sz w:val="16"/>
              </w:rPr>
              <w:t>High</w:t>
            </w:r>
          </w:p>
        </w:tc>
        <w:tc>
          <w:tcPr>
            <w:tcW w:type="dxa" w:w="1461"/>
            <w:vAlign w:val="center"/>
            <w:shd w:val="clear" w:color="auto" w:fill="FFFFFF"/>
          </w:tcPr>
          <w:p>
            <w:pPr/>
            <w:r>
              <w:rPr>
                <w:color w:val="000000"/>
              </w:rPr>
            </w:r>
            <w:r>
              <w:rPr>
                <w:rFonts w:ascii="Aptos" w:hAnsi="Aptos"/>
                <w:b w:val="0"/>
                <w:color w:val="000000"/>
                <w:sz w:val="16"/>
              </w:rPr>
              <w:t>Inventory Planner</w:t>
            </w:r>
          </w:p>
        </w:tc>
        <w:tc>
          <w:tcPr>
            <w:tcW w:type="dxa" w:w="1461"/>
            <w:vAlign w:val="center"/>
            <w:shd w:val="clear" w:color="auto" w:fill="FFFFFF"/>
          </w:tcPr>
          <w:p>
            <w:r/>
            <w:r>
              <w:rPr>
                <w:rFonts w:ascii="Times New Roman" w:hAnsi="Times New Roman"/>
                <w:b w:val="0"/>
                <w:sz w:val="18"/>
              </w:rPr>
              <w:t>Product is flagged as overstock when stock exceeds the configured overstock threshold; otherwise risk is none.</w:t>
            </w:r>
          </w:p>
        </w:tc>
        <w:tc>
          <w:tcPr>
            <w:tcW w:type="dxa" w:w="1461"/>
            <w:vAlign w:val="center"/>
            <w:shd w:val="clear" w:color="auto" w:fill="FFFFFF"/>
          </w:tcPr>
          <w:p>
            <w:pPr/>
            <w:r>
              <w:rPr>
                <w:color w:val="000000"/>
              </w:rPr>
            </w:r>
            <w:r>
              <w:rPr>
                <w:rFonts w:ascii="Aptos" w:hAnsi="Aptos"/>
                <w:b w:val="0"/>
                <w:color w:val="000000"/>
                <w:sz w:val="16"/>
              </w:rPr>
              <w:t>TC-PLAN-03</w:t>
            </w:r>
          </w:p>
        </w:tc>
      </w:tr>
      <w:tr>
        <w:tc>
          <w:tcPr>
            <w:tcW w:type="dxa" w:w="1461"/>
            <w:vAlign w:val="center"/>
            <w:shd w:val="clear" w:color="auto" w:fill="FFFFFF"/>
          </w:tcPr>
          <w:p>
            <w:pPr/>
            <w:r>
              <w:rPr>
                <w:color w:val="000000"/>
              </w:rPr>
            </w:r>
            <w:r>
              <w:rPr>
                <w:rFonts w:ascii="Aptos" w:hAnsi="Aptos"/>
                <w:b w:val="0"/>
                <w:color w:val="000000"/>
                <w:sz w:val="16"/>
              </w:rPr>
              <w:t>DFIP-F-016</w:t>
            </w:r>
          </w:p>
        </w:tc>
        <w:tc>
          <w:tcPr>
            <w:tcW w:type="dxa" w:w="1461"/>
            <w:vAlign w:val="center"/>
            <w:shd w:val="clear" w:color="auto" w:fill="FFFFFF"/>
          </w:tcPr>
          <w:p>
            <w:pPr/>
            <w:r>
              <w:rPr>
                <w:color w:val="000000"/>
              </w:rPr>
            </w:r>
            <w:r>
              <w:rPr>
                <w:rFonts w:ascii="Aptos" w:hAnsi="Aptos"/>
                <w:b w:val="0"/>
                <w:color w:val="000000"/>
                <w:sz w:val="16"/>
              </w:rPr>
              <w:t>The system shall allow an authorized user to review the inputs used for each reorder recommendation.</w:t>
            </w:r>
          </w:p>
        </w:tc>
        <w:tc>
          <w:tcPr>
            <w:tcW w:type="dxa" w:w="1461"/>
            <w:vAlign w:val="center"/>
            <w:shd w:val="clear" w:color="auto" w:fill="FFFFFF"/>
          </w:tcPr>
          <w:p>
            <w:pPr/>
            <w:r>
              <w:rPr>
                <w:color w:val="000000"/>
              </w:rPr>
            </w:r>
            <w:r>
              <w:rPr>
                <w:rFonts w:ascii="Aptos" w:hAnsi="Aptos"/>
                <w:b w:val="0"/>
                <w:color w:val="000000"/>
                <w:sz w:val="16"/>
              </w:rPr>
              <w:t>Functional</w:t>
            </w:r>
          </w:p>
        </w:tc>
        <w:tc>
          <w:tcPr>
            <w:tcW w:type="dxa" w:w="1461"/>
            <w:vAlign w:val="center"/>
            <w:shd w:val="clear" w:color="auto" w:fill="FFFFFF"/>
          </w:tcPr>
          <w:p>
            <w:pPr/>
            <w:r>
              <w:rPr>
                <w:color w:val="000000"/>
              </w:rPr>
            </w:r>
            <w:r>
              <w:rPr>
                <w:rFonts w:ascii="Aptos" w:hAnsi="Aptos"/>
                <w:b w:val="0"/>
                <w:color w:val="000000"/>
                <w:sz w:val="16"/>
              </w:rPr>
              <w:t>Medium</w:t>
            </w:r>
          </w:p>
        </w:tc>
        <w:tc>
          <w:tcPr>
            <w:tcW w:type="dxa" w:w="1461"/>
            <w:vAlign w:val="center"/>
            <w:shd w:val="clear" w:color="auto" w:fill="FFFFFF"/>
          </w:tcPr>
          <w:p>
            <w:pPr/>
            <w:r>
              <w:rPr>
                <w:color w:val="000000"/>
              </w:rPr>
            </w:r>
            <w:r>
              <w:rPr>
                <w:rFonts w:ascii="Aptos" w:hAnsi="Aptos"/>
                <w:b w:val="0"/>
                <w:color w:val="000000"/>
                <w:sz w:val="16"/>
              </w:rPr>
              <w:t>Planner / Audit</w:t>
            </w:r>
          </w:p>
        </w:tc>
        <w:tc>
          <w:tcPr>
            <w:tcW w:type="dxa" w:w="1461"/>
            <w:vAlign w:val="center"/>
            <w:shd w:val="clear" w:color="auto" w:fill="FFFFFF"/>
          </w:tcPr>
          <w:p>
            <w:pPr/>
            <w:r>
              <w:rPr>
                <w:color w:val="000000"/>
              </w:rPr>
            </w:r>
            <w:r>
              <w:rPr>
                <w:rFonts w:ascii="Aptos" w:hAnsi="Aptos"/>
                <w:b w:val="0"/>
                <w:color w:val="000000"/>
                <w:sz w:val="16"/>
              </w:rPr>
              <w:t>User can view forecast, stock, and planning parameters associated with the recommendation.</w:t>
            </w:r>
          </w:p>
        </w:tc>
        <w:tc>
          <w:tcPr>
            <w:tcW w:type="dxa" w:w="1461"/>
            <w:vAlign w:val="center"/>
            <w:shd w:val="clear" w:color="auto" w:fill="FFFFFF"/>
          </w:tcPr>
          <w:p>
            <w:pPr/>
            <w:r>
              <w:rPr>
                <w:color w:val="000000"/>
              </w:rPr>
            </w:r>
            <w:r>
              <w:rPr>
                <w:rFonts w:ascii="Aptos" w:hAnsi="Aptos"/>
                <w:b w:val="0"/>
                <w:color w:val="000000"/>
                <w:sz w:val="16"/>
              </w:rPr>
              <w:t>TC-PLAN-04</w:t>
            </w:r>
          </w:p>
        </w:tc>
      </w:tr>
    </w:tbl>
    <w:p>
      <w:pPr>
        <w:pStyle w:val="Heading3"/>
      </w:pPr>
      <w:r>
        <w:rPr>
          <w:b/>
        </w:rPr>
        <w:t>4.5.1 Planning Rules</w:t>
      </w:r>
    </w:p>
    <w:p>
      <w:r>
        <w:rPr>
          <w:b w:val="0"/>
        </w:rPr>
        <w:t>Risk classification is deterministic: stockout if current_stock &lt; forecast_demand; overstock if current_stock &gt; overstock_factor x forecast_demand; otherwise none. The default overstock factor in the data model is 1.5, and every recommendation retains the inputs used for traceability.</w:t>
      </w:r>
    </w:p>
    <w:p>
      <w:pPr>
        <w:pStyle w:val="Heading2"/>
      </w:pPr>
      <w:r>
        <w:rPr>
          <w:color w:val="000000"/>
        </w:rPr>
        <w:t>4.6 Dashboard, Alerts &amp; Reports</w:t>
      </w:r>
    </w:p>
    <w:p>
      <w:pPr>
        <w:spacing w:after="100" w:line="259" w:lineRule="auto"/>
      </w:pPr>
      <w:r>
        <w:rPr>
          <w:color w:val="000000"/>
        </w:rPr>
        <w:t>Description: Communicates planning results to users.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FFFFFF" w:color="auto" w:val="clear"/>
            <w:vAlign w:val="center"/>
          </w:tcPr>
          <w:p>
            <w:pPr/>
            <w:r>
              <w:rPr>
                <w:color w:val="000000"/>
              </w:rPr>
            </w:r>
            <w:r>
              <w:rPr>
                <w:rFonts w:ascii="Aptos" w:hAnsi="Aptos"/>
                <w:b/>
                <w:color w:val="000000"/>
                <w:sz w:val="16"/>
              </w:rPr>
              <w:t>Req ID</w:t>
            </w:r>
          </w:p>
        </w:tc>
        <w:tc>
          <w:tcPr>
            <w:tcW w:type="dxa" w:w="1461"/>
            <w:shd w:fill="FFFFFF" w:color="auto" w:val="clear"/>
            <w:vAlign w:val="center"/>
          </w:tcPr>
          <w:p>
            <w:pPr/>
            <w:r>
              <w:rPr>
                <w:color w:val="000000"/>
              </w:rPr>
            </w:r>
            <w:r>
              <w:rPr>
                <w:rFonts w:ascii="Aptos" w:hAnsi="Aptos"/>
                <w:b/>
                <w:color w:val="000000"/>
                <w:sz w:val="16"/>
              </w:rPr>
              <w:t>Requirement (shall...)</w:t>
            </w:r>
          </w:p>
        </w:tc>
        <w:tc>
          <w:tcPr>
            <w:tcW w:type="dxa" w:w="1461"/>
            <w:shd w:fill="FFFFFF" w:color="auto" w:val="clear"/>
            <w:vAlign w:val="center"/>
          </w:tcPr>
          <w:p>
            <w:pPr/>
            <w:r>
              <w:rPr>
                <w:color w:val="000000"/>
              </w:rPr>
            </w:r>
            <w:r>
              <w:rPr>
                <w:rFonts w:ascii="Aptos" w:hAnsi="Aptos"/>
                <w:b/>
                <w:color w:val="000000"/>
                <w:sz w:val="16"/>
              </w:rPr>
              <w:t>Type</w:t>
            </w:r>
          </w:p>
        </w:tc>
        <w:tc>
          <w:tcPr>
            <w:tcW w:type="dxa" w:w="1461"/>
            <w:shd w:fill="FFFFFF" w:color="auto" w:val="clear"/>
            <w:vAlign w:val="center"/>
          </w:tcPr>
          <w:p>
            <w:pPr/>
            <w:r>
              <w:rPr>
                <w:color w:val="000000"/>
              </w:rPr>
            </w:r>
            <w:r>
              <w:rPr>
                <w:rFonts w:ascii="Aptos" w:hAnsi="Aptos"/>
                <w:b/>
                <w:color w:val="000000"/>
                <w:sz w:val="16"/>
              </w:rPr>
              <w:t>Priority</w:t>
            </w:r>
          </w:p>
        </w:tc>
        <w:tc>
          <w:tcPr>
            <w:tcW w:type="dxa" w:w="1461"/>
            <w:shd w:fill="FFFFFF" w:color="auto" w:val="clear"/>
            <w:vAlign w:val="center"/>
          </w:tcPr>
          <w:p>
            <w:pPr/>
            <w:r>
              <w:rPr>
                <w:color w:val="000000"/>
              </w:rPr>
            </w:r>
            <w:r>
              <w:rPr>
                <w:rFonts w:ascii="Aptos" w:hAnsi="Aptos"/>
                <w:b/>
                <w:color w:val="000000"/>
                <w:sz w:val="16"/>
              </w:rPr>
              <w:t>Source / Stakeholder</w:t>
            </w:r>
          </w:p>
        </w:tc>
        <w:tc>
          <w:tcPr>
            <w:tcW w:type="dxa" w:w="1461"/>
            <w:shd w:fill="FFFFFF" w:color="auto" w:val="clear"/>
            <w:vAlign w:val="center"/>
          </w:tcPr>
          <w:p>
            <w:pPr/>
            <w:r>
              <w:rPr>
                <w:color w:val="000000"/>
              </w:rPr>
            </w:r>
            <w:r>
              <w:rPr>
                <w:rFonts w:ascii="Aptos" w:hAnsi="Aptos"/>
                <w:b/>
                <w:color w:val="000000"/>
                <w:sz w:val="16"/>
              </w:rPr>
              <w:t>Acceptance Criteria</w:t>
            </w:r>
          </w:p>
        </w:tc>
        <w:tc>
          <w:tcPr>
            <w:tcW w:type="dxa" w:w="1461"/>
            <w:shd w:fill="FFFFFF" w:color="auto" w:val="clear"/>
            <w:vAlign w:val="center"/>
          </w:tcPr>
          <w:p>
            <w:pPr/>
            <w:r>
              <w:rPr>
                <w:color w:val="000000"/>
              </w:rPr>
            </w:r>
            <w:r>
              <w:rPr>
                <w:rFonts w:ascii="Aptos" w:hAnsi="Aptos"/>
                <w:b/>
                <w:color w:val="000000"/>
                <w:sz w:val="16"/>
              </w:rPr>
              <w:t>Test Case Ref</w:t>
            </w:r>
          </w:p>
        </w:tc>
      </w:tr>
      <w:tr>
        <w:tc>
          <w:tcPr>
            <w:tcW w:type="dxa" w:w="1461"/>
            <w:vAlign w:val="center"/>
            <w:shd w:val="clear" w:color="auto" w:fill="FFFFFF"/>
          </w:tcPr>
          <w:p>
            <w:pPr/>
            <w:r>
              <w:rPr>
                <w:color w:val="000000"/>
              </w:rPr>
            </w:r>
            <w:r>
              <w:rPr>
                <w:rFonts w:ascii="Aptos" w:hAnsi="Aptos"/>
                <w:b w:val="0"/>
                <w:color w:val="000000"/>
                <w:sz w:val="16"/>
              </w:rPr>
              <w:t>DFIP-F-017</w:t>
            </w:r>
          </w:p>
        </w:tc>
        <w:tc>
          <w:tcPr>
            <w:tcW w:type="dxa" w:w="1461"/>
            <w:vAlign w:val="center"/>
            <w:shd w:val="clear" w:color="auto" w:fill="FFFFFF"/>
          </w:tcPr>
          <w:p>
            <w:pPr/>
            <w:r>
              <w:rPr>
                <w:color w:val="000000"/>
              </w:rPr>
            </w:r>
            <w:r>
              <w:rPr>
                <w:rFonts w:ascii="Aptos" w:hAnsi="Aptos"/>
                <w:b w:val="0"/>
                <w:color w:val="000000"/>
                <w:sz w:val="16"/>
              </w:rPr>
              <w:t>The system shall display a dashboard summarizing current stock, predicted demand, reorder recommendations, and risk counts.</w:t>
            </w:r>
          </w:p>
        </w:tc>
        <w:tc>
          <w:tcPr>
            <w:tcW w:type="dxa" w:w="1461"/>
            <w:vAlign w:val="center"/>
            <w:shd w:val="clear" w:color="auto" w:fill="FFFFFF"/>
          </w:tcPr>
          <w:p>
            <w:pPr/>
            <w:r>
              <w:rPr>
                <w:color w:val="000000"/>
              </w:rPr>
            </w:r>
            <w:r>
              <w:rPr>
                <w:rFonts w:ascii="Aptos" w:hAnsi="Aptos"/>
                <w:b w:val="0"/>
                <w:color w:val="000000"/>
                <w:sz w:val="16"/>
              </w:rPr>
              <w:t>Functional</w:t>
            </w:r>
          </w:p>
        </w:tc>
        <w:tc>
          <w:tcPr>
            <w:tcW w:type="dxa" w:w="1461"/>
            <w:vAlign w:val="center"/>
            <w:shd w:val="clear" w:color="auto" w:fill="FFFFFF"/>
          </w:tcPr>
          <w:p>
            <w:pPr/>
            <w:r>
              <w:rPr>
                <w:color w:val="000000"/>
              </w:rPr>
            </w:r>
            <w:r>
              <w:rPr>
                <w:rFonts w:ascii="Aptos" w:hAnsi="Aptos"/>
                <w:b w:val="0"/>
                <w:color w:val="000000"/>
                <w:sz w:val="16"/>
              </w:rPr>
              <w:t>High</w:t>
            </w:r>
          </w:p>
        </w:tc>
        <w:tc>
          <w:tcPr>
            <w:tcW w:type="dxa" w:w="1461"/>
            <w:vAlign w:val="center"/>
            <w:shd w:val="clear" w:color="auto" w:fill="FFFFFF"/>
          </w:tcPr>
          <w:p>
            <w:pPr/>
            <w:r>
              <w:rPr>
                <w:color w:val="000000"/>
              </w:rPr>
            </w:r>
            <w:r>
              <w:rPr>
                <w:rFonts w:ascii="Aptos" w:hAnsi="Aptos"/>
                <w:b w:val="0"/>
                <w:color w:val="000000"/>
                <w:sz w:val="16"/>
              </w:rPr>
              <w:t>Management / Planner</w:t>
            </w:r>
          </w:p>
        </w:tc>
        <w:tc>
          <w:tcPr>
            <w:tcW w:type="dxa" w:w="1461"/>
            <w:vAlign w:val="center"/>
            <w:shd w:val="clear" w:color="auto" w:fill="FFFFFF"/>
          </w:tcPr>
          <w:p>
            <w:pPr/>
            <w:r>
              <w:rPr>
                <w:color w:val="000000"/>
              </w:rPr>
            </w:r>
            <w:r>
              <w:rPr>
                <w:rFonts w:ascii="Aptos" w:hAnsi="Aptos"/>
                <w:b w:val="0"/>
                <w:color w:val="000000"/>
                <w:sz w:val="16"/>
              </w:rPr>
              <w:t>Dashboard shows current values from the latest stored data.</w:t>
            </w:r>
          </w:p>
        </w:tc>
        <w:tc>
          <w:tcPr>
            <w:tcW w:type="dxa" w:w="1461"/>
            <w:vAlign w:val="center"/>
            <w:shd w:val="clear" w:color="auto" w:fill="FFFFFF"/>
          </w:tcPr>
          <w:p>
            <w:pPr/>
            <w:r>
              <w:rPr>
                <w:color w:val="000000"/>
              </w:rPr>
            </w:r>
            <w:r>
              <w:rPr>
                <w:rFonts w:ascii="Aptos" w:hAnsi="Aptos"/>
                <w:b w:val="0"/>
                <w:color w:val="000000"/>
                <w:sz w:val="16"/>
              </w:rPr>
              <w:t>TC-DASH-01</w:t>
            </w:r>
          </w:p>
        </w:tc>
      </w:tr>
      <w:tr>
        <w:tc>
          <w:tcPr>
            <w:tcW w:type="dxa" w:w="1461"/>
            <w:vAlign w:val="center"/>
            <w:shd w:val="clear" w:color="auto" w:fill="FFFFFF"/>
          </w:tcPr>
          <w:p>
            <w:pPr/>
            <w:r>
              <w:rPr>
                <w:color w:val="000000"/>
              </w:rPr>
            </w:r>
            <w:r>
              <w:rPr>
                <w:rFonts w:ascii="Aptos" w:hAnsi="Aptos"/>
                <w:b w:val="0"/>
                <w:color w:val="000000"/>
                <w:sz w:val="16"/>
              </w:rPr>
              <w:t>DFIP-F-018</w:t>
            </w:r>
          </w:p>
        </w:tc>
        <w:tc>
          <w:tcPr>
            <w:tcW w:type="dxa" w:w="1461"/>
            <w:vAlign w:val="center"/>
            <w:shd w:val="clear" w:color="auto" w:fill="FFFFFF"/>
          </w:tcPr>
          <w:p>
            <w:pPr/>
            <w:r>
              <w:rPr>
                <w:color w:val="000000"/>
              </w:rPr>
            </w:r>
            <w:r>
              <w:rPr>
                <w:rFonts w:ascii="Aptos" w:hAnsi="Aptos"/>
                <w:b w:val="0"/>
                <w:color w:val="000000"/>
                <w:sz w:val="16"/>
              </w:rPr>
              <w:t>The system shall display alerts for products currently classified as stockout or overstock risk.</w:t>
            </w:r>
          </w:p>
        </w:tc>
        <w:tc>
          <w:tcPr>
            <w:tcW w:type="dxa" w:w="1461"/>
            <w:vAlign w:val="center"/>
            <w:shd w:val="clear" w:color="auto" w:fill="FFFFFF"/>
          </w:tcPr>
          <w:p>
            <w:pPr/>
            <w:r>
              <w:rPr>
                <w:color w:val="000000"/>
              </w:rPr>
            </w:r>
            <w:r>
              <w:rPr>
                <w:rFonts w:ascii="Aptos" w:hAnsi="Aptos"/>
                <w:b w:val="0"/>
                <w:color w:val="000000"/>
                <w:sz w:val="16"/>
              </w:rPr>
              <w:t>Functional</w:t>
            </w:r>
          </w:p>
        </w:tc>
        <w:tc>
          <w:tcPr>
            <w:tcW w:type="dxa" w:w="1461"/>
            <w:vAlign w:val="center"/>
            <w:shd w:val="clear" w:color="auto" w:fill="FFFFFF"/>
          </w:tcPr>
          <w:p>
            <w:pPr/>
            <w:r>
              <w:rPr>
                <w:color w:val="000000"/>
              </w:rPr>
            </w:r>
            <w:r>
              <w:rPr>
                <w:rFonts w:ascii="Aptos" w:hAnsi="Aptos"/>
                <w:b w:val="0"/>
                <w:color w:val="000000"/>
                <w:sz w:val="16"/>
              </w:rPr>
              <w:t>High</w:t>
            </w:r>
          </w:p>
        </w:tc>
        <w:tc>
          <w:tcPr>
            <w:tcW w:type="dxa" w:w="1461"/>
            <w:vAlign w:val="center"/>
            <w:shd w:val="clear" w:color="auto" w:fill="FFFFFF"/>
          </w:tcPr>
          <w:p>
            <w:pPr/>
            <w:r>
              <w:rPr>
                <w:color w:val="000000"/>
              </w:rPr>
            </w:r>
            <w:r>
              <w:rPr>
                <w:rFonts w:ascii="Aptos" w:hAnsi="Aptos"/>
                <w:b w:val="0"/>
                <w:color w:val="000000"/>
                <w:sz w:val="16"/>
              </w:rPr>
              <w:t>Planner</w:t>
            </w:r>
          </w:p>
        </w:tc>
        <w:tc>
          <w:tcPr>
            <w:tcW w:type="dxa" w:w="1461"/>
            <w:vAlign w:val="center"/>
            <w:shd w:val="clear" w:color="auto" w:fill="FFFFFF"/>
          </w:tcPr>
          <w:p>
            <w:pPr/>
            <w:r>
              <w:rPr>
                <w:color w:val="000000"/>
              </w:rPr>
            </w:r>
            <w:r>
              <w:rPr>
                <w:rFonts w:ascii="Aptos" w:hAnsi="Aptos"/>
                <w:b w:val="0"/>
                <w:color w:val="000000"/>
                <w:sz w:val="16"/>
              </w:rPr>
              <w:t>Risk products appear in the alerts view with risk type.</w:t>
            </w:r>
          </w:p>
        </w:tc>
        <w:tc>
          <w:tcPr>
            <w:tcW w:type="dxa" w:w="1461"/>
            <w:vAlign w:val="center"/>
            <w:shd w:val="clear" w:color="auto" w:fill="FFFFFF"/>
          </w:tcPr>
          <w:p>
            <w:pPr/>
            <w:r>
              <w:rPr>
                <w:color w:val="000000"/>
              </w:rPr>
            </w:r>
            <w:r>
              <w:rPr>
                <w:rFonts w:ascii="Aptos" w:hAnsi="Aptos"/>
                <w:b w:val="0"/>
                <w:color w:val="000000"/>
                <w:sz w:val="16"/>
              </w:rPr>
              <w:t>TC-DASH-02</w:t>
            </w:r>
          </w:p>
        </w:tc>
      </w:tr>
      <w:tr>
        <w:tc>
          <w:tcPr>
            <w:tcW w:type="dxa" w:w="1461"/>
            <w:vAlign w:val="center"/>
            <w:shd w:val="clear" w:color="auto" w:fill="FFFFFF"/>
          </w:tcPr>
          <w:p>
            <w:pPr/>
            <w:r>
              <w:rPr>
                <w:color w:val="000000"/>
              </w:rPr>
            </w:r>
            <w:r>
              <w:rPr>
                <w:rFonts w:ascii="Aptos" w:hAnsi="Aptos"/>
                <w:b w:val="0"/>
                <w:color w:val="000000"/>
                <w:sz w:val="16"/>
              </w:rPr>
              <w:t>DFIP-F-019</w:t>
            </w:r>
          </w:p>
        </w:tc>
        <w:tc>
          <w:tcPr>
            <w:tcW w:type="dxa" w:w="1461"/>
            <w:vAlign w:val="center"/>
            <w:shd w:val="clear" w:color="auto" w:fill="FFFFFF"/>
          </w:tcPr>
          <w:p>
            <w:pPr/>
            <w:r>
              <w:rPr>
                <w:color w:val="000000"/>
              </w:rPr>
            </w:r>
            <w:r>
              <w:rPr>
                <w:rFonts w:ascii="Aptos" w:hAnsi="Aptos"/>
                <w:b w:val="0"/>
                <w:color w:val="000000"/>
                <w:sz w:val="16"/>
              </w:rPr>
              <w:t>The system shall generate inventory planning reports filtered by product and/or time period.</w:t>
            </w:r>
          </w:p>
        </w:tc>
        <w:tc>
          <w:tcPr>
            <w:tcW w:type="dxa" w:w="1461"/>
            <w:vAlign w:val="center"/>
            <w:shd w:val="clear" w:color="auto" w:fill="FFFFFF"/>
          </w:tcPr>
          <w:p>
            <w:pPr/>
            <w:r>
              <w:rPr>
                <w:color w:val="000000"/>
              </w:rPr>
            </w:r>
            <w:r>
              <w:rPr>
                <w:rFonts w:ascii="Aptos" w:hAnsi="Aptos"/>
                <w:b w:val="0"/>
                <w:color w:val="000000"/>
                <w:sz w:val="16"/>
              </w:rPr>
              <w:t>Functional</w:t>
            </w:r>
          </w:p>
        </w:tc>
        <w:tc>
          <w:tcPr>
            <w:tcW w:type="dxa" w:w="1461"/>
            <w:vAlign w:val="center"/>
            <w:shd w:val="clear" w:color="auto" w:fill="FFFFFF"/>
          </w:tcPr>
          <w:p>
            <w:pPr/>
            <w:r>
              <w:rPr>
                <w:color w:val="000000"/>
              </w:rPr>
            </w:r>
            <w:r>
              <w:rPr>
                <w:rFonts w:ascii="Aptos" w:hAnsi="Aptos"/>
                <w:b w:val="0"/>
                <w:color w:val="000000"/>
                <w:sz w:val="16"/>
              </w:rPr>
              <w:t>Medium</w:t>
            </w:r>
          </w:p>
        </w:tc>
        <w:tc>
          <w:tcPr>
            <w:tcW w:type="dxa" w:w="1461"/>
            <w:vAlign w:val="center"/>
            <w:shd w:val="clear" w:color="auto" w:fill="FFFFFF"/>
          </w:tcPr>
          <w:p>
            <w:pPr/>
            <w:r>
              <w:rPr>
                <w:color w:val="000000"/>
              </w:rPr>
            </w:r>
            <w:r>
              <w:rPr>
                <w:rFonts w:ascii="Aptos" w:hAnsi="Aptos"/>
                <w:b w:val="0"/>
                <w:color w:val="000000"/>
                <w:sz w:val="16"/>
              </w:rPr>
              <w:t>Management</w:t>
            </w:r>
          </w:p>
        </w:tc>
        <w:tc>
          <w:tcPr>
            <w:tcW w:type="dxa" w:w="1461"/>
            <w:vAlign w:val="center"/>
            <w:shd w:val="clear" w:color="auto" w:fill="FFFFFF"/>
          </w:tcPr>
          <w:p>
            <w:pPr/>
            <w:r>
              <w:rPr>
                <w:color w:val="000000"/>
              </w:rPr>
            </w:r>
            <w:r>
              <w:rPr>
                <w:rFonts w:ascii="Aptos" w:hAnsi="Aptos"/>
                <w:b w:val="0"/>
                <w:color w:val="000000"/>
                <w:sz w:val="16"/>
              </w:rPr>
              <w:t>Report contains requested forecast and inventory-planning information.</w:t>
            </w:r>
          </w:p>
        </w:tc>
        <w:tc>
          <w:tcPr>
            <w:tcW w:type="dxa" w:w="1461"/>
            <w:vAlign w:val="center"/>
            <w:shd w:val="clear" w:color="auto" w:fill="FFFFFF"/>
          </w:tcPr>
          <w:p>
            <w:pPr/>
            <w:r>
              <w:rPr>
                <w:color w:val="000000"/>
              </w:rPr>
            </w:r>
            <w:r>
              <w:rPr>
                <w:rFonts w:ascii="Aptos" w:hAnsi="Aptos"/>
                <w:b w:val="0"/>
                <w:color w:val="000000"/>
                <w:sz w:val="16"/>
              </w:rPr>
              <w:t>TC-RPT-01</w:t>
            </w:r>
          </w:p>
        </w:tc>
      </w:tr>
      <w:tr>
        <w:tc>
          <w:tcPr>
            <w:tcW w:type="dxa" w:w="1461"/>
            <w:vAlign w:val="center"/>
            <w:shd w:val="clear" w:color="auto" w:fill="FFFFFF"/>
          </w:tcPr>
          <w:p>
            <w:pPr/>
            <w:r>
              <w:rPr>
                <w:color w:val="000000"/>
              </w:rPr>
            </w:r>
            <w:r>
              <w:rPr>
                <w:rFonts w:ascii="Aptos" w:hAnsi="Aptos"/>
                <w:b w:val="0"/>
                <w:color w:val="000000"/>
                <w:sz w:val="16"/>
              </w:rPr>
              <w:t>DFIP-F-020</w:t>
            </w:r>
          </w:p>
        </w:tc>
        <w:tc>
          <w:tcPr>
            <w:tcW w:type="dxa" w:w="1461"/>
            <w:vAlign w:val="center"/>
            <w:shd w:val="clear" w:color="auto" w:fill="FFFFFF"/>
          </w:tcPr>
          <w:p>
            <w:pPr/>
            <w:r>
              <w:rPr>
                <w:color w:val="000000"/>
              </w:rPr>
            </w:r>
            <w:r>
              <w:rPr>
                <w:rFonts w:ascii="Aptos" w:hAnsi="Aptos"/>
                <w:b w:val="0"/>
                <w:color w:val="000000"/>
                <w:sz w:val="16"/>
              </w:rPr>
              <w:t>The system shall allow authorized users to export supported reports in CSV format.</w:t>
            </w:r>
          </w:p>
        </w:tc>
        <w:tc>
          <w:tcPr>
            <w:tcW w:type="dxa" w:w="1461"/>
            <w:vAlign w:val="center"/>
            <w:shd w:val="clear" w:color="auto" w:fill="FFFFFF"/>
          </w:tcPr>
          <w:p>
            <w:pPr/>
            <w:r>
              <w:rPr>
                <w:color w:val="000000"/>
              </w:rPr>
            </w:r>
            <w:r>
              <w:rPr>
                <w:rFonts w:ascii="Aptos" w:hAnsi="Aptos"/>
                <w:b w:val="0"/>
                <w:color w:val="000000"/>
                <w:sz w:val="16"/>
              </w:rPr>
              <w:t>Functional</w:t>
            </w:r>
          </w:p>
        </w:tc>
        <w:tc>
          <w:tcPr>
            <w:tcW w:type="dxa" w:w="1461"/>
            <w:vAlign w:val="center"/>
            <w:shd w:val="clear" w:color="auto" w:fill="FFFFFF"/>
          </w:tcPr>
          <w:p>
            <w:pPr/>
            <w:r>
              <w:rPr>
                <w:color w:val="000000"/>
              </w:rPr>
            </w:r>
            <w:r>
              <w:rPr>
                <w:rFonts w:ascii="Aptos" w:hAnsi="Aptos"/>
                <w:b w:val="0"/>
                <w:color w:val="000000"/>
                <w:sz w:val="16"/>
              </w:rPr>
              <w:t>Medium</w:t>
            </w:r>
          </w:p>
        </w:tc>
        <w:tc>
          <w:tcPr>
            <w:tcW w:type="dxa" w:w="1461"/>
            <w:vAlign w:val="center"/>
            <w:shd w:val="clear" w:color="auto" w:fill="FFFFFF"/>
          </w:tcPr>
          <w:p>
            <w:pPr/>
            <w:r>
              <w:rPr>
                <w:color w:val="000000"/>
              </w:rPr>
            </w:r>
            <w:r>
              <w:rPr>
                <w:rFonts w:ascii="Aptos" w:hAnsi="Aptos"/>
                <w:b w:val="0"/>
                <w:color w:val="000000"/>
                <w:sz w:val="16"/>
              </w:rPr>
              <w:t>Users</w:t>
            </w:r>
          </w:p>
        </w:tc>
        <w:tc>
          <w:tcPr>
            <w:tcW w:type="dxa" w:w="1461"/>
            <w:vAlign w:val="center"/>
            <w:shd w:val="clear" w:color="auto" w:fill="FFFFFF"/>
          </w:tcPr>
          <w:p>
            <w:pPr/>
            <w:r>
              <w:rPr>
                <w:color w:val="000000"/>
              </w:rPr>
            </w:r>
            <w:r>
              <w:rPr>
                <w:rFonts w:ascii="Aptos" w:hAnsi="Aptos"/>
                <w:b w:val="0"/>
                <w:color w:val="000000"/>
                <w:sz w:val="16"/>
              </w:rPr>
              <w:t>Downloaded CSV contains the same report data shown in the system.</w:t>
            </w:r>
          </w:p>
        </w:tc>
        <w:tc>
          <w:tcPr>
            <w:tcW w:type="dxa" w:w="1461"/>
            <w:vAlign w:val="center"/>
            <w:shd w:val="clear" w:color="auto" w:fill="FFFFFF"/>
          </w:tcPr>
          <w:p>
            <w:pPr/>
            <w:r>
              <w:rPr>
                <w:color w:val="000000"/>
              </w:rPr>
            </w:r>
            <w:r>
              <w:rPr>
                <w:rFonts w:ascii="Aptos" w:hAnsi="Aptos"/>
                <w:b w:val="0"/>
                <w:color w:val="000000"/>
                <w:sz w:val="16"/>
              </w:rPr>
              <w:t>TC-RPT-02</w:t>
            </w:r>
          </w:p>
        </w:tc>
      </w:tr>
    </w:tbl>
    <w:p>
      <w:pPr>
        <w:pStyle w:val="Heading2"/>
      </w:pPr>
      <w:r>
        <w:rPr>
          <w:color w:val="000000"/>
        </w:rPr>
        <w:t>4.7 Administration &amp; Audit</w:t>
      </w:r>
    </w:p>
    <w:p>
      <w:pPr>
        <w:spacing w:after="100" w:line="259" w:lineRule="auto"/>
      </w:pPr>
      <w:r>
        <w:rPr>
          <w:color w:val="000000"/>
        </w:rPr>
        <w:t>Description: Supports configuration and traceability.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FFFFFF" w:color="auto" w:val="clear"/>
            <w:vAlign w:val="center"/>
          </w:tcPr>
          <w:p>
            <w:pPr/>
            <w:r>
              <w:rPr>
                <w:color w:val="000000"/>
              </w:rPr>
            </w:r>
            <w:r>
              <w:rPr>
                <w:rFonts w:ascii="Aptos" w:hAnsi="Aptos"/>
                <w:b/>
                <w:color w:val="000000"/>
                <w:sz w:val="16"/>
              </w:rPr>
              <w:t>Req ID</w:t>
            </w:r>
          </w:p>
        </w:tc>
        <w:tc>
          <w:tcPr>
            <w:tcW w:type="dxa" w:w="1461"/>
            <w:shd w:fill="FFFFFF" w:color="auto" w:val="clear"/>
            <w:vAlign w:val="center"/>
          </w:tcPr>
          <w:p>
            <w:pPr/>
            <w:r>
              <w:rPr>
                <w:color w:val="000000"/>
              </w:rPr>
            </w:r>
            <w:r>
              <w:rPr>
                <w:rFonts w:ascii="Aptos" w:hAnsi="Aptos"/>
                <w:b/>
                <w:color w:val="000000"/>
                <w:sz w:val="16"/>
              </w:rPr>
              <w:t>Requirement (shall...)</w:t>
            </w:r>
          </w:p>
        </w:tc>
        <w:tc>
          <w:tcPr>
            <w:tcW w:type="dxa" w:w="1461"/>
            <w:shd w:fill="FFFFFF" w:color="auto" w:val="clear"/>
            <w:vAlign w:val="center"/>
          </w:tcPr>
          <w:p>
            <w:pPr/>
            <w:r>
              <w:rPr>
                <w:color w:val="000000"/>
              </w:rPr>
            </w:r>
            <w:r>
              <w:rPr>
                <w:rFonts w:ascii="Aptos" w:hAnsi="Aptos"/>
                <w:b/>
                <w:color w:val="000000"/>
                <w:sz w:val="16"/>
              </w:rPr>
              <w:t>Type</w:t>
            </w:r>
          </w:p>
        </w:tc>
        <w:tc>
          <w:tcPr>
            <w:tcW w:type="dxa" w:w="1461"/>
            <w:shd w:fill="FFFFFF" w:color="auto" w:val="clear"/>
            <w:vAlign w:val="center"/>
          </w:tcPr>
          <w:p>
            <w:pPr/>
            <w:r>
              <w:rPr>
                <w:color w:val="000000"/>
              </w:rPr>
            </w:r>
            <w:r>
              <w:rPr>
                <w:rFonts w:ascii="Aptos" w:hAnsi="Aptos"/>
                <w:b/>
                <w:color w:val="000000"/>
                <w:sz w:val="16"/>
              </w:rPr>
              <w:t>Priority</w:t>
            </w:r>
          </w:p>
        </w:tc>
        <w:tc>
          <w:tcPr>
            <w:tcW w:type="dxa" w:w="1461"/>
            <w:shd w:fill="FFFFFF" w:color="auto" w:val="clear"/>
            <w:vAlign w:val="center"/>
          </w:tcPr>
          <w:p>
            <w:pPr/>
            <w:r>
              <w:rPr>
                <w:color w:val="000000"/>
              </w:rPr>
            </w:r>
            <w:r>
              <w:rPr>
                <w:rFonts w:ascii="Aptos" w:hAnsi="Aptos"/>
                <w:b/>
                <w:color w:val="000000"/>
                <w:sz w:val="16"/>
              </w:rPr>
              <w:t>Source / Stakeholder</w:t>
            </w:r>
          </w:p>
        </w:tc>
        <w:tc>
          <w:tcPr>
            <w:tcW w:type="dxa" w:w="1461"/>
            <w:shd w:fill="FFFFFF" w:color="auto" w:val="clear"/>
            <w:vAlign w:val="center"/>
          </w:tcPr>
          <w:p>
            <w:pPr/>
            <w:r>
              <w:rPr>
                <w:color w:val="000000"/>
              </w:rPr>
            </w:r>
            <w:r>
              <w:rPr>
                <w:rFonts w:ascii="Aptos" w:hAnsi="Aptos"/>
                <w:b/>
                <w:color w:val="000000"/>
                <w:sz w:val="16"/>
              </w:rPr>
              <w:t>Acceptance Criteria</w:t>
            </w:r>
          </w:p>
        </w:tc>
        <w:tc>
          <w:tcPr>
            <w:tcW w:type="dxa" w:w="1461"/>
            <w:shd w:fill="FFFFFF" w:color="auto" w:val="clear"/>
            <w:vAlign w:val="center"/>
          </w:tcPr>
          <w:p>
            <w:pPr/>
            <w:r>
              <w:rPr>
                <w:color w:val="000000"/>
              </w:rPr>
            </w:r>
            <w:r>
              <w:rPr>
                <w:rFonts w:ascii="Aptos" w:hAnsi="Aptos"/>
                <w:b/>
                <w:color w:val="000000"/>
                <w:sz w:val="16"/>
              </w:rPr>
              <w:t>Test Case Ref</w:t>
            </w:r>
          </w:p>
        </w:tc>
      </w:tr>
      <w:tr>
        <w:tc>
          <w:tcPr>
            <w:tcW w:type="dxa" w:w="1461"/>
            <w:vAlign w:val="center"/>
            <w:shd w:val="clear" w:color="auto" w:fill="FFFFFF"/>
          </w:tcPr>
          <w:p>
            <w:pPr/>
            <w:r>
              <w:rPr>
                <w:color w:val="000000"/>
              </w:rPr>
            </w:r>
            <w:r>
              <w:rPr>
                <w:rFonts w:ascii="Aptos" w:hAnsi="Aptos"/>
                <w:b w:val="0"/>
                <w:color w:val="000000"/>
                <w:sz w:val="16"/>
              </w:rPr>
              <w:t>DFIP-F-021</w:t>
            </w:r>
          </w:p>
        </w:tc>
        <w:tc>
          <w:tcPr>
            <w:tcW w:type="dxa" w:w="1461"/>
            <w:vAlign w:val="center"/>
            <w:shd w:val="clear" w:color="auto" w:fill="FFFFFF"/>
          </w:tcPr>
          <w:p>
            <w:pPr/>
            <w:r>
              <w:rPr>
                <w:color w:val="000000"/>
              </w:rPr>
            </w:r>
            <w:r>
              <w:rPr>
                <w:rFonts w:ascii="Aptos" w:hAnsi="Aptos"/>
                <w:b w:val="0"/>
                <w:color w:val="000000"/>
                <w:sz w:val="16"/>
              </w:rPr>
              <w:t>The system shall allow an administrator to manage user accounts and assigned roles.</w:t>
            </w:r>
          </w:p>
        </w:tc>
        <w:tc>
          <w:tcPr>
            <w:tcW w:type="dxa" w:w="1461"/>
            <w:vAlign w:val="center"/>
            <w:shd w:val="clear" w:color="auto" w:fill="FFFFFF"/>
          </w:tcPr>
          <w:p>
            <w:pPr/>
            <w:r>
              <w:rPr>
                <w:color w:val="000000"/>
              </w:rPr>
            </w:r>
            <w:r>
              <w:rPr>
                <w:rFonts w:ascii="Aptos" w:hAnsi="Aptos"/>
                <w:b w:val="0"/>
                <w:color w:val="000000"/>
                <w:sz w:val="16"/>
              </w:rPr>
              <w:t>Functional</w:t>
            </w:r>
          </w:p>
        </w:tc>
        <w:tc>
          <w:tcPr>
            <w:tcW w:type="dxa" w:w="1461"/>
            <w:vAlign w:val="center"/>
            <w:shd w:val="clear" w:color="auto" w:fill="FFFFFF"/>
          </w:tcPr>
          <w:p>
            <w:pPr/>
            <w:r>
              <w:rPr>
                <w:color w:val="000000"/>
              </w:rPr>
            </w:r>
            <w:r>
              <w:rPr>
                <w:rFonts w:ascii="Aptos" w:hAnsi="Aptos"/>
                <w:b w:val="0"/>
                <w:color w:val="000000"/>
                <w:sz w:val="16"/>
              </w:rPr>
              <w:t>High</w:t>
            </w:r>
          </w:p>
        </w:tc>
        <w:tc>
          <w:tcPr>
            <w:tcW w:type="dxa" w:w="1461"/>
            <w:vAlign w:val="center"/>
            <w:shd w:val="clear" w:color="auto" w:fill="FFFFFF"/>
          </w:tcPr>
          <w:p>
            <w:pPr/>
            <w:r>
              <w:rPr>
                <w:color w:val="000000"/>
              </w:rPr>
            </w:r>
            <w:r>
              <w:rPr>
                <w:rFonts w:ascii="Aptos" w:hAnsi="Aptos"/>
                <w:b w:val="0"/>
                <w:color w:val="000000"/>
                <w:sz w:val="16"/>
              </w:rPr>
              <w:t>Admin</w:t>
            </w:r>
          </w:p>
        </w:tc>
        <w:tc>
          <w:tcPr>
            <w:tcW w:type="dxa" w:w="1461"/>
            <w:vAlign w:val="center"/>
            <w:shd w:val="clear" w:color="auto" w:fill="FFFFFF"/>
          </w:tcPr>
          <w:p>
            <w:pPr/>
            <w:r>
              <w:rPr>
                <w:color w:val="000000"/>
              </w:rPr>
            </w:r>
            <w:r>
              <w:rPr>
                <w:rFonts w:ascii="Aptos" w:hAnsi="Aptos"/>
                <w:b w:val="0"/>
                <w:color w:val="000000"/>
                <w:sz w:val="16"/>
              </w:rPr>
              <w:t>User/role changes persist and affect access permissions.</w:t>
            </w:r>
          </w:p>
        </w:tc>
        <w:tc>
          <w:tcPr>
            <w:tcW w:type="dxa" w:w="1461"/>
            <w:vAlign w:val="center"/>
            <w:shd w:val="clear" w:color="auto" w:fill="FFFFFF"/>
          </w:tcPr>
          <w:p>
            <w:pPr/>
            <w:r>
              <w:rPr>
                <w:color w:val="000000"/>
              </w:rPr>
            </w:r>
            <w:r>
              <w:rPr>
                <w:rFonts w:ascii="Aptos" w:hAnsi="Aptos"/>
                <w:b w:val="0"/>
                <w:color w:val="000000"/>
                <w:sz w:val="16"/>
              </w:rPr>
              <w:t>TC-ADM-01</w:t>
            </w:r>
          </w:p>
        </w:tc>
      </w:tr>
      <w:tr>
        <w:tc>
          <w:tcPr>
            <w:tcW w:type="dxa" w:w="1461"/>
            <w:vAlign w:val="center"/>
            <w:shd w:val="clear" w:color="auto" w:fill="FFFFFF"/>
          </w:tcPr>
          <w:p>
            <w:pPr/>
            <w:r>
              <w:rPr>
                <w:color w:val="000000"/>
              </w:rPr>
            </w:r>
            <w:r>
              <w:rPr>
                <w:rFonts w:ascii="Aptos" w:hAnsi="Aptos"/>
                <w:b w:val="0"/>
                <w:color w:val="000000"/>
                <w:sz w:val="16"/>
              </w:rPr>
              <w:t>DFIP-F-022</w:t>
            </w:r>
          </w:p>
        </w:tc>
        <w:tc>
          <w:tcPr>
            <w:tcW w:type="dxa" w:w="1461"/>
            <w:vAlign w:val="center"/>
            <w:shd w:val="clear" w:color="auto" w:fill="FFFFFF"/>
          </w:tcPr>
          <w:p>
            <w:pPr/>
            <w:r>
              <w:rPr>
                <w:color w:val="000000"/>
              </w:rPr>
            </w:r>
            <w:r>
              <w:rPr>
                <w:rFonts w:ascii="Aptos" w:hAnsi="Aptos"/>
                <w:b w:val="0"/>
                <w:color w:val="000000"/>
                <w:sz w:val="16"/>
              </w:rPr>
              <w:t>The system shall maintain audit records for security-sensitive and data-changing operations such as login, product updates, inventory updates, imports, and configuration changes.</w:t>
            </w:r>
          </w:p>
        </w:tc>
        <w:tc>
          <w:tcPr>
            <w:tcW w:type="dxa" w:w="1461"/>
            <w:vAlign w:val="center"/>
            <w:shd w:val="clear" w:color="auto" w:fill="FFFFFF"/>
          </w:tcPr>
          <w:p>
            <w:pPr/>
            <w:r>
              <w:rPr>
                <w:color w:val="000000"/>
              </w:rPr>
            </w:r>
            <w:r>
              <w:rPr>
                <w:rFonts w:ascii="Aptos" w:hAnsi="Aptos"/>
                <w:b w:val="0"/>
                <w:color w:val="000000"/>
                <w:sz w:val="16"/>
              </w:rPr>
              <w:t>Functional</w:t>
            </w:r>
          </w:p>
        </w:tc>
        <w:tc>
          <w:tcPr>
            <w:tcW w:type="dxa" w:w="1461"/>
            <w:vAlign w:val="center"/>
            <w:shd w:val="clear" w:color="auto" w:fill="FFFFFF"/>
          </w:tcPr>
          <w:p>
            <w:pPr/>
            <w:r>
              <w:rPr>
                <w:color w:val="000000"/>
              </w:rPr>
            </w:r>
            <w:r>
              <w:rPr>
                <w:rFonts w:ascii="Aptos" w:hAnsi="Aptos"/>
                <w:b w:val="0"/>
                <w:color w:val="000000"/>
                <w:sz w:val="16"/>
              </w:rPr>
              <w:t>Medium</w:t>
            </w:r>
          </w:p>
        </w:tc>
        <w:tc>
          <w:tcPr>
            <w:tcW w:type="dxa" w:w="1461"/>
            <w:vAlign w:val="center"/>
            <w:shd w:val="clear" w:color="auto" w:fill="FFFFFF"/>
          </w:tcPr>
          <w:p>
            <w:pPr/>
            <w:r>
              <w:rPr>
                <w:color w:val="000000"/>
              </w:rPr>
            </w:r>
            <w:r>
              <w:rPr>
                <w:rFonts w:ascii="Aptos" w:hAnsi="Aptos"/>
                <w:b w:val="0"/>
                <w:color w:val="000000"/>
                <w:sz w:val="16"/>
              </w:rPr>
              <w:t>Security / Audit</w:t>
            </w:r>
          </w:p>
        </w:tc>
        <w:tc>
          <w:tcPr>
            <w:tcW w:type="dxa" w:w="1461"/>
            <w:vAlign w:val="center"/>
            <w:shd w:val="clear" w:color="auto" w:fill="FFFFFF"/>
          </w:tcPr>
          <w:p>
            <w:pPr/>
            <w:r>
              <w:rPr>
                <w:color w:val="000000"/>
              </w:rPr>
            </w:r>
            <w:r>
              <w:rPr>
                <w:rFonts w:ascii="Aptos" w:hAnsi="Aptos"/>
                <w:b w:val="0"/>
                <w:color w:val="000000"/>
                <w:sz w:val="16"/>
              </w:rPr>
              <w:t>Audit record stores actor, action, date/time, and result.</w:t>
            </w:r>
          </w:p>
        </w:tc>
        <w:tc>
          <w:tcPr>
            <w:tcW w:type="dxa" w:w="1461"/>
            <w:vAlign w:val="center"/>
            <w:shd w:val="clear" w:color="auto" w:fill="FFFFFF"/>
          </w:tcPr>
          <w:p>
            <w:pPr/>
            <w:r>
              <w:rPr>
                <w:color w:val="000000"/>
              </w:rPr>
            </w:r>
            <w:r>
              <w:rPr>
                <w:rFonts w:ascii="Aptos" w:hAnsi="Aptos"/>
                <w:b w:val="0"/>
                <w:color w:val="000000"/>
                <w:sz w:val="16"/>
              </w:rPr>
              <w:t>TC-AUD-01</w:t>
            </w:r>
          </w:p>
        </w:tc>
      </w:tr>
      <w:tr>
        <w:tc>
          <w:tcPr>
            <w:tcW w:type="dxa" w:w="1461"/>
            <w:vAlign w:val="center"/>
          </w:tcPr>
          <w:p>
            <w:r/>
            <w:r>
              <w:rPr>
                <w:rFonts w:ascii="Times New Roman" w:hAnsi="Times New Roman"/>
                <w:b w:val="0"/>
                <w:sz w:val="18"/>
              </w:rPr>
              <w:t>DFIP-F-023</w:t>
            </w:r>
          </w:p>
        </w:tc>
        <w:tc>
          <w:tcPr>
            <w:tcW w:type="dxa" w:w="1461"/>
            <w:vAlign w:val="center"/>
          </w:tcPr>
          <w:p>
            <w:r/>
            <w:r>
              <w:rPr>
                <w:rFonts w:ascii="Times New Roman" w:hAnsi="Times New Roman"/>
                <w:b w:val="0"/>
                <w:sz w:val="18"/>
              </w:rPr>
              <w:t>The system shall allow an administrator to configure forecast/planning parameters including default safety stock, overstock factor, and minimum history.</w:t>
            </w:r>
          </w:p>
        </w:tc>
        <w:tc>
          <w:tcPr>
            <w:tcW w:type="dxa" w:w="1461"/>
            <w:vAlign w:val="center"/>
          </w:tcPr>
          <w:p>
            <w:r/>
            <w:r>
              <w:rPr>
                <w:rFonts w:ascii="Times New Roman" w:hAnsi="Times New Roman"/>
                <w:b w:val="0"/>
                <w:sz w:val="18"/>
              </w:rPr>
              <w:t>Functional</w:t>
            </w:r>
          </w:p>
        </w:tc>
        <w:tc>
          <w:tcPr>
            <w:tcW w:type="dxa" w:w="1461"/>
            <w:vAlign w:val="center"/>
          </w:tcPr>
          <w:p>
            <w:r/>
            <w:r>
              <w:rPr>
                <w:rFonts w:ascii="Times New Roman" w:hAnsi="Times New Roman"/>
                <w:b w:val="0"/>
                <w:sz w:val="18"/>
              </w:rPr>
              <w:t>Medium</w:t>
            </w:r>
          </w:p>
        </w:tc>
        <w:tc>
          <w:tcPr>
            <w:tcW w:type="dxa" w:w="1461"/>
            <w:vAlign w:val="center"/>
          </w:tcPr>
          <w:p>
            <w:r/>
            <w:r>
              <w:rPr>
                <w:rFonts w:ascii="Times New Roman" w:hAnsi="Times New Roman"/>
                <w:b w:val="0"/>
                <w:sz w:val="18"/>
              </w:rPr>
              <w:t>Admin / Planning</w:t>
            </w:r>
          </w:p>
        </w:tc>
        <w:tc>
          <w:tcPr>
            <w:tcW w:type="dxa" w:w="1461"/>
            <w:vAlign w:val="center"/>
          </w:tcPr>
          <w:p>
            <w:r/>
            <w:r>
              <w:rPr>
                <w:rFonts w:ascii="Times New Roman" w:hAnsi="Times New Roman"/>
                <w:b w:val="0"/>
                <w:sz w:val="18"/>
              </w:rPr>
              <w:t>Saved parameter values are retrievable and are applied to subsequent forecast/planning operations.</w:t>
            </w:r>
          </w:p>
        </w:tc>
        <w:tc>
          <w:tcPr>
            <w:tcW w:type="dxa" w:w="1461"/>
            <w:vAlign w:val="center"/>
          </w:tcPr>
          <w:p>
            <w:r/>
            <w:r>
              <w:rPr>
                <w:rFonts w:ascii="Times New Roman" w:hAnsi="Times New Roman"/>
                <w:b w:val="0"/>
                <w:sz w:val="18"/>
              </w:rPr>
              <w:t>TC-CFG-01</w:t>
            </w:r>
          </w:p>
        </w:tc>
      </w:tr>
    </w:tbl>
    <w:p>
      <w:pPr>
        <w:pStyle w:val="Heading1"/>
      </w:pPr>
      <w:r>
        <w:rPr>
          <w:color w:val="000000"/>
        </w:rPr>
        <w:t>5. Non-Functional Requirements (Detailed)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FFFFFF" w:color="auto" w:val="clear"/>
            <w:vAlign w:val="center"/>
          </w:tcPr>
          <w:p>
            <w:pPr/>
            <w:r>
              <w:rPr>
                <w:color w:val="000000"/>
              </w:rPr>
            </w:r>
            <w:r>
              <w:rPr>
                <w:rFonts w:ascii="Aptos" w:hAnsi="Aptos"/>
                <w:b/>
                <w:color w:val="000000"/>
                <w:sz w:val="16"/>
              </w:rPr>
              <w:t>Req ID</w:t>
            </w:r>
          </w:p>
        </w:tc>
        <w:tc>
          <w:tcPr>
            <w:tcW w:type="dxa" w:w="1704"/>
            <w:shd w:fill="FFFFFF" w:color="auto" w:val="clear"/>
            <w:vAlign w:val="center"/>
          </w:tcPr>
          <w:p>
            <w:pPr/>
            <w:r>
              <w:rPr>
                <w:color w:val="000000"/>
              </w:rPr>
            </w:r>
            <w:r>
              <w:rPr>
                <w:rFonts w:ascii="Aptos" w:hAnsi="Aptos"/>
                <w:b/>
                <w:color w:val="000000"/>
                <w:sz w:val="16"/>
              </w:rPr>
              <w:t>Requirement</w:t>
            </w:r>
          </w:p>
        </w:tc>
        <w:tc>
          <w:tcPr>
            <w:tcW w:type="dxa" w:w="1704"/>
            <w:shd w:fill="FFFFFF" w:color="auto" w:val="clear"/>
            <w:vAlign w:val="center"/>
          </w:tcPr>
          <w:p>
            <w:pPr/>
            <w:r>
              <w:rPr>
                <w:color w:val="000000"/>
              </w:rPr>
            </w:r>
            <w:r>
              <w:rPr>
                <w:rFonts w:ascii="Aptos" w:hAnsi="Aptos"/>
                <w:b/>
                <w:color w:val="000000"/>
                <w:sz w:val="16"/>
              </w:rPr>
              <w:t>Category</w:t>
            </w:r>
          </w:p>
        </w:tc>
        <w:tc>
          <w:tcPr>
            <w:tcW w:type="dxa" w:w="1704"/>
            <w:shd w:fill="FFFFFF" w:color="auto" w:val="clear"/>
            <w:vAlign w:val="center"/>
          </w:tcPr>
          <w:p>
            <w:pPr/>
            <w:r>
              <w:rPr>
                <w:color w:val="000000"/>
              </w:rPr>
            </w:r>
            <w:r>
              <w:rPr>
                <w:rFonts w:ascii="Aptos" w:hAnsi="Aptos"/>
                <w:b/>
                <w:color w:val="000000"/>
                <w:sz w:val="16"/>
              </w:rPr>
              <w:t>Priority</w:t>
            </w:r>
          </w:p>
        </w:tc>
        <w:tc>
          <w:tcPr>
            <w:tcW w:type="dxa" w:w="1704"/>
            <w:shd w:fill="FFFFFF" w:color="auto" w:val="clear"/>
            <w:vAlign w:val="center"/>
          </w:tcPr>
          <w:p>
            <w:pPr/>
            <w:r>
              <w:rPr>
                <w:color w:val="000000"/>
              </w:rPr>
            </w:r>
            <w:r>
              <w:rPr>
                <w:rFonts w:ascii="Aptos" w:hAnsi="Aptos"/>
                <w:b/>
                <w:color w:val="000000"/>
                <w:sz w:val="16"/>
              </w:rPr>
              <w:t>Acceptance Criteria / Measurement</w:t>
            </w:r>
          </w:p>
        </w:tc>
        <w:tc>
          <w:tcPr>
            <w:tcW w:type="dxa" w:w="1704"/>
            <w:shd w:fill="FFFFFF" w:color="auto" w:val="clear"/>
            <w:vAlign w:val="center"/>
          </w:tcPr>
          <w:p>
            <w:pPr/>
            <w:r>
              <w:rPr>
                <w:color w:val="000000"/>
              </w:rPr>
            </w:r>
            <w:r>
              <w:rPr>
                <w:rFonts w:ascii="Aptos" w:hAnsi="Aptos"/>
                <w:b/>
                <w:color w:val="000000"/>
                <w:sz w:val="16"/>
              </w:rPr>
              <w:t>Test Ref</w:t>
            </w:r>
          </w:p>
        </w:tc>
      </w:tr>
      <w:tr>
        <w:tc>
          <w:tcPr>
            <w:tcW w:type="dxa" w:w="1704"/>
            <w:vAlign w:val="center"/>
            <w:shd w:val="clear" w:color="auto" w:fill="FFFFFF"/>
          </w:tcPr>
          <w:p>
            <w:pPr/>
            <w:r>
              <w:rPr>
                <w:color w:val="000000"/>
              </w:rPr>
            </w:r>
            <w:r>
              <w:rPr>
                <w:rFonts w:ascii="Aptos" w:hAnsi="Aptos"/>
                <w:b w:val="0"/>
                <w:color w:val="000000"/>
                <w:sz w:val="16"/>
              </w:rPr>
              <w:t>DFIP-NF-001</w:t>
            </w:r>
          </w:p>
        </w:tc>
        <w:tc>
          <w:tcPr>
            <w:tcW w:type="dxa" w:w="1704"/>
            <w:vAlign w:val="center"/>
            <w:shd w:val="clear" w:color="auto" w:fill="FFFFFF"/>
          </w:tcPr>
          <w:p>
            <w:pPr/>
            <w:r>
              <w:rPr>
                <w:color w:val="000000"/>
              </w:rPr>
            </w:r>
            <w:r>
              <w:rPr>
                <w:rFonts w:ascii="Aptos" w:hAnsi="Aptos"/>
                <w:b w:val="0"/>
                <w:color w:val="000000"/>
                <w:sz w:val="16"/>
              </w:rPr>
              <w:t>For normal academic-scale usage, dashboard and standard data retrieval operations shall complete within 3 seconds for at least 90% of requests.</w:t>
            </w:r>
          </w:p>
        </w:tc>
        <w:tc>
          <w:tcPr>
            <w:tcW w:type="dxa" w:w="1704"/>
            <w:vAlign w:val="center"/>
            <w:shd w:val="clear" w:color="auto" w:fill="FFFFFF"/>
          </w:tcPr>
          <w:p>
            <w:pPr/>
            <w:r>
              <w:rPr>
                <w:color w:val="000000"/>
              </w:rPr>
            </w:r>
            <w:r>
              <w:rPr>
                <w:rFonts w:ascii="Aptos" w:hAnsi="Aptos"/>
                <w:b w:val="0"/>
                <w:color w:val="000000"/>
                <w:sz w:val="16"/>
              </w:rPr>
              <w:t>Performance</w:t>
            </w:r>
          </w:p>
        </w:tc>
        <w:tc>
          <w:tcPr>
            <w:tcW w:type="dxa" w:w="1704"/>
            <w:vAlign w:val="center"/>
            <w:shd w:val="clear" w:color="auto" w:fill="FFFFFF"/>
          </w:tcPr>
          <w:p>
            <w:pPr/>
            <w:r>
              <w:rPr>
                <w:color w:val="000000"/>
              </w:rPr>
            </w:r>
            <w:r>
              <w:rPr>
                <w:rFonts w:ascii="Aptos" w:hAnsi="Aptos"/>
                <w:b w:val="0"/>
                <w:color w:val="000000"/>
                <w:sz w:val="16"/>
              </w:rPr>
              <w:t>High</w:t>
            </w:r>
          </w:p>
        </w:tc>
        <w:tc>
          <w:tcPr>
            <w:tcW w:type="dxa" w:w="1704"/>
            <w:vAlign w:val="center"/>
            <w:shd w:val="clear" w:color="auto" w:fill="FFFFFF"/>
          </w:tcPr>
          <w:p>
            <w:pPr/>
            <w:r>
              <w:rPr>
                <w:color w:val="000000"/>
              </w:rPr>
            </w:r>
            <w:r>
              <w:rPr>
                <w:rFonts w:ascii="Aptos" w:hAnsi="Aptos"/>
                <w:b w:val="0"/>
                <w:color w:val="000000"/>
                <w:sz w:val="16"/>
              </w:rPr>
              <w:t>90th percentile response time &lt;= 3 seconds in the defined test environment.</w:t>
            </w:r>
          </w:p>
        </w:tc>
        <w:tc>
          <w:tcPr>
            <w:tcW w:type="dxa" w:w="1704"/>
            <w:vAlign w:val="center"/>
            <w:shd w:val="clear" w:color="auto" w:fill="FFFFFF"/>
          </w:tcPr>
          <w:p>
            <w:pPr/>
            <w:r>
              <w:rPr>
                <w:color w:val="000000"/>
              </w:rPr>
            </w:r>
            <w:r>
              <w:rPr>
                <w:rFonts w:ascii="Aptos" w:hAnsi="Aptos"/>
                <w:b w:val="0"/>
                <w:color w:val="000000"/>
                <w:sz w:val="16"/>
              </w:rPr>
              <w:t>TC-PERF-01</w:t>
            </w:r>
          </w:p>
        </w:tc>
      </w:tr>
      <w:tr>
        <w:tc>
          <w:tcPr>
            <w:tcW w:type="dxa" w:w="1704"/>
            <w:vAlign w:val="center"/>
            <w:shd w:val="clear" w:color="auto" w:fill="FFFFFF"/>
          </w:tcPr>
          <w:p>
            <w:pPr/>
            <w:r>
              <w:rPr>
                <w:color w:val="000000"/>
              </w:rPr>
            </w:r>
            <w:r>
              <w:rPr>
                <w:rFonts w:ascii="Aptos" w:hAnsi="Aptos"/>
                <w:b w:val="0"/>
                <w:color w:val="000000"/>
                <w:sz w:val="16"/>
              </w:rPr>
              <w:t>DFIP-NF-002</w:t>
            </w:r>
          </w:p>
        </w:tc>
        <w:tc>
          <w:tcPr>
            <w:tcW w:type="dxa" w:w="1704"/>
            <w:vAlign w:val="center"/>
            <w:shd w:val="clear" w:color="auto" w:fill="FFFFFF"/>
          </w:tcPr>
          <w:p>
            <w:pPr/>
            <w:r>
              <w:rPr>
                <w:color w:val="000000"/>
              </w:rPr>
            </w:r>
            <w:r>
              <w:rPr>
                <w:rFonts w:ascii="Aptos" w:hAnsi="Aptos"/>
                <w:b w:val="0"/>
                <w:color w:val="000000"/>
                <w:sz w:val="16"/>
              </w:rPr>
              <w:t>A demand forecast for a single product and supported horizon shall complete within 10 seconds under the defined test dataset.</w:t>
            </w:r>
          </w:p>
        </w:tc>
        <w:tc>
          <w:tcPr>
            <w:tcW w:type="dxa" w:w="1704"/>
            <w:vAlign w:val="center"/>
            <w:shd w:val="clear" w:color="auto" w:fill="FFFFFF"/>
          </w:tcPr>
          <w:p>
            <w:pPr/>
            <w:r>
              <w:rPr>
                <w:color w:val="000000"/>
              </w:rPr>
            </w:r>
            <w:r>
              <w:rPr>
                <w:rFonts w:ascii="Aptos" w:hAnsi="Aptos"/>
                <w:b w:val="0"/>
                <w:color w:val="000000"/>
                <w:sz w:val="16"/>
              </w:rPr>
              <w:t>Performance</w:t>
            </w:r>
          </w:p>
        </w:tc>
        <w:tc>
          <w:tcPr>
            <w:tcW w:type="dxa" w:w="1704"/>
            <w:vAlign w:val="center"/>
            <w:shd w:val="clear" w:color="auto" w:fill="FFFFFF"/>
          </w:tcPr>
          <w:p>
            <w:pPr/>
            <w:r>
              <w:rPr>
                <w:color w:val="000000"/>
              </w:rPr>
            </w:r>
            <w:r>
              <w:rPr>
                <w:rFonts w:ascii="Aptos" w:hAnsi="Aptos"/>
                <w:b w:val="0"/>
                <w:color w:val="000000"/>
                <w:sz w:val="16"/>
              </w:rPr>
              <w:t>High</w:t>
            </w:r>
          </w:p>
        </w:tc>
        <w:tc>
          <w:tcPr>
            <w:tcW w:type="dxa" w:w="1704"/>
            <w:vAlign w:val="center"/>
            <w:shd w:val="clear" w:color="auto" w:fill="FFFFFF"/>
          </w:tcPr>
          <w:p>
            <w:pPr/>
            <w:r>
              <w:rPr>
                <w:color w:val="000000"/>
              </w:rPr>
            </w:r>
            <w:r>
              <w:rPr>
                <w:rFonts w:ascii="Aptos" w:hAnsi="Aptos"/>
                <w:b w:val="0"/>
                <w:color w:val="000000"/>
                <w:sz w:val="16"/>
              </w:rPr>
              <w:t>Forecast generation time &lt;= 10 seconds.</w:t>
            </w:r>
          </w:p>
        </w:tc>
        <w:tc>
          <w:tcPr>
            <w:tcW w:type="dxa" w:w="1704"/>
            <w:vAlign w:val="center"/>
            <w:shd w:val="clear" w:color="auto" w:fill="FFFFFF"/>
          </w:tcPr>
          <w:p>
            <w:pPr/>
            <w:r>
              <w:rPr>
                <w:color w:val="000000"/>
              </w:rPr>
            </w:r>
            <w:r>
              <w:rPr>
                <w:rFonts w:ascii="Aptos" w:hAnsi="Aptos"/>
                <w:b w:val="0"/>
                <w:color w:val="000000"/>
                <w:sz w:val="16"/>
              </w:rPr>
              <w:t>TC-PERF-02</w:t>
            </w:r>
          </w:p>
        </w:tc>
      </w:tr>
      <w:tr>
        <w:tc>
          <w:tcPr>
            <w:tcW w:type="dxa" w:w="1704"/>
            <w:vAlign w:val="center"/>
            <w:shd w:val="clear" w:color="auto" w:fill="FFFFFF"/>
          </w:tcPr>
          <w:p>
            <w:pPr/>
            <w:r>
              <w:rPr>
                <w:color w:val="000000"/>
              </w:rPr>
            </w:r>
            <w:r>
              <w:rPr>
                <w:rFonts w:ascii="Aptos" w:hAnsi="Aptos"/>
                <w:b w:val="0"/>
                <w:color w:val="000000"/>
                <w:sz w:val="16"/>
              </w:rPr>
              <w:t>DFIP-NF-003</w:t>
            </w:r>
          </w:p>
        </w:tc>
        <w:tc>
          <w:tcPr>
            <w:tcW w:type="dxa" w:w="1704"/>
            <w:vAlign w:val="center"/>
            <w:shd w:val="clear" w:color="auto" w:fill="FFFFFF"/>
          </w:tcPr>
          <w:p>
            <w:pPr/>
            <w:r>
              <w:rPr>
                <w:color w:val="000000"/>
              </w:rPr>
            </w:r>
            <w:r>
              <w:rPr>
                <w:rFonts w:ascii="Aptos" w:hAnsi="Aptos"/>
                <w:b w:val="0"/>
                <w:color w:val="000000"/>
                <w:sz w:val="16"/>
              </w:rPr>
              <w:t>The system shall preserve committed product, sales, inventory, forecast, and audit data across normal application restarts.</w:t>
            </w:r>
          </w:p>
        </w:tc>
        <w:tc>
          <w:tcPr>
            <w:tcW w:type="dxa" w:w="1704"/>
            <w:vAlign w:val="center"/>
            <w:shd w:val="clear" w:color="auto" w:fill="FFFFFF"/>
          </w:tcPr>
          <w:p>
            <w:pPr/>
            <w:r>
              <w:rPr>
                <w:color w:val="000000"/>
              </w:rPr>
            </w:r>
            <w:r>
              <w:rPr>
                <w:rFonts w:ascii="Aptos" w:hAnsi="Aptos"/>
                <w:b w:val="0"/>
                <w:color w:val="000000"/>
                <w:sz w:val="16"/>
              </w:rPr>
              <w:t>Reliability</w:t>
            </w:r>
          </w:p>
        </w:tc>
        <w:tc>
          <w:tcPr>
            <w:tcW w:type="dxa" w:w="1704"/>
            <w:vAlign w:val="center"/>
            <w:shd w:val="clear" w:color="auto" w:fill="FFFFFF"/>
          </w:tcPr>
          <w:p>
            <w:pPr/>
            <w:r>
              <w:rPr>
                <w:color w:val="000000"/>
              </w:rPr>
            </w:r>
            <w:r>
              <w:rPr>
                <w:rFonts w:ascii="Aptos" w:hAnsi="Aptos"/>
                <w:b w:val="0"/>
                <w:color w:val="000000"/>
                <w:sz w:val="16"/>
              </w:rPr>
              <w:t>High</w:t>
            </w:r>
          </w:p>
        </w:tc>
        <w:tc>
          <w:tcPr>
            <w:tcW w:type="dxa" w:w="1704"/>
            <w:vAlign w:val="center"/>
            <w:shd w:val="clear" w:color="auto" w:fill="FFFFFF"/>
          </w:tcPr>
          <w:p>
            <w:pPr/>
            <w:r>
              <w:rPr>
                <w:color w:val="000000"/>
              </w:rPr>
            </w:r>
            <w:r>
              <w:rPr>
                <w:rFonts w:ascii="Aptos" w:hAnsi="Aptos"/>
                <w:b w:val="0"/>
                <w:color w:val="000000"/>
                <w:sz w:val="16"/>
              </w:rPr>
              <w:t>Restart test shows committed data remains available and consistent.</w:t>
            </w:r>
          </w:p>
        </w:tc>
        <w:tc>
          <w:tcPr>
            <w:tcW w:type="dxa" w:w="1704"/>
            <w:vAlign w:val="center"/>
            <w:shd w:val="clear" w:color="auto" w:fill="FFFFFF"/>
          </w:tcPr>
          <w:p>
            <w:pPr/>
            <w:r>
              <w:rPr>
                <w:color w:val="000000"/>
              </w:rPr>
            </w:r>
            <w:r>
              <w:rPr>
                <w:rFonts w:ascii="Aptos" w:hAnsi="Aptos"/>
                <w:b w:val="0"/>
                <w:color w:val="000000"/>
                <w:sz w:val="16"/>
              </w:rPr>
              <w:t>TC-REL-01</w:t>
            </w:r>
          </w:p>
        </w:tc>
      </w:tr>
      <w:tr>
        <w:tc>
          <w:tcPr>
            <w:tcW w:type="dxa" w:w="1704"/>
            <w:vAlign w:val="center"/>
            <w:shd w:val="clear" w:color="auto" w:fill="FFFFFF"/>
          </w:tcPr>
          <w:p>
            <w:pPr/>
            <w:r>
              <w:rPr>
                <w:color w:val="000000"/>
              </w:rPr>
            </w:r>
            <w:r>
              <w:rPr>
                <w:rFonts w:ascii="Aptos" w:hAnsi="Aptos"/>
                <w:b w:val="0"/>
                <w:color w:val="000000"/>
                <w:sz w:val="16"/>
              </w:rPr>
              <w:t>DFIP-NF-004</w:t>
            </w:r>
          </w:p>
        </w:tc>
        <w:tc>
          <w:tcPr>
            <w:tcW w:type="dxa" w:w="1704"/>
            <w:vAlign w:val="center"/>
            <w:shd w:val="clear" w:color="auto" w:fill="FFFFFF"/>
          </w:tcPr>
          <w:p>
            <w:pPr/>
            <w:r>
              <w:rPr>
                <w:color w:val="000000"/>
              </w:rPr>
            </w:r>
            <w:r>
              <w:rPr>
                <w:rFonts w:ascii="Aptos" w:hAnsi="Aptos"/>
                <w:b w:val="0"/>
                <w:color w:val="000000"/>
                <w:sz w:val="16"/>
              </w:rPr>
              <w:t>The web interface shall be usable on common desktop screen sizes and shall provide clear validation/error messages for user input.</w:t>
            </w:r>
          </w:p>
        </w:tc>
        <w:tc>
          <w:tcPr>
            <w:tcW w:type="dxa" w:w="1704"/>
            <w:vAlign w:val="center"/>
            <w:shd w:val="clear" w:color="auto" w:fill="FFFFFF"/>
          </w:tcPr>
          <w:p>
            <w:pPr/>
            <w:r>
              <w:rPr>
                <w:color w:val="000000"/>
              </w:rPr>
            </w:r>
            <w:r>
              <w:rPr>
                <w:rFonts w:ascii="Aptos" w:hAnsi="Aptos"/>
                <w:b w:val="0"/>
                <w:color w:val="000000"/>
                <w:sz w:val="16"/>
              </w:rPr>
              <w:t>Usability</w:t>
            </w:r>
          </w:p>
        </w:tc>
        <w:tc>
          <w:tcPr>
            <w:tcW w:type="dxa" w:w="1704"/>
            <w:vAlign w:val="center"/>
            <w:shd w:val="clear" w:color="auto" w:fill="FFFFFF"/>
          </w:tcPr>
          <w:p>
            <w:pPr/>
            <w:r>
              <w:rPr>
                <w:color w:val="000000"/>
              </w:rPr>
            </w:r>
            <w:r>
              <w:rPr>
                <w:rFonts w:ascii="Aptos" w:hAnsi="Aptos"/>
                <w:b w:val="0"/>
                <w:color w:val="000000"/>
                <w:sz w:val="16"/>
              </w:rPr>
              <w:t>Medium</w:t>
            </w:r>
          </w:p>
        </w:tc>
        <w:tc>
          <w:tcPr>
            <w:tcW w:type="dxa" w:w="1704"/>
            <w:vAlign w:val="center"/>
            <w:shd w:val="clear" w:color="auto" w:fill="FFFFFF"/>
          </w:tcPr>
          <w:p>
            <w:pPr/>
            <w:r>
              <w:rPr>
                <w:color w:val="000000"/>
              </w:rPr>
            </w:r>
            <w:r>
              <w:rPr>
                <w:rFonts w:ascii="Aptos" w:hAnsi="Aptos"/>
                <w:b w:val="0"/>
                <w:color w:val="000000"/>
                <w:sz w:val="16"/>
              </w:rPr>
              <w:t>Usability checklist passes; validation messages are visible and understandable.</w:t>
            </w:r>
          </w:p>
        </w:tc>
        <w:tc>
          <w:tcPr>
            <w:tcW w:type="dxa" w:w="1704"/>
            <w:vAlign w:val="center"/>
            <w:shd w:val="clear" w:color="auto" w:fill="FFFFFF"/>
          </w:tcPr>
          <w:p>
            <w:pPr/>
            <w:r>
              <w:rPr>
                <w:color w:val="000000"/>
              </w:rPr>
            </w:r>
            <w:r>
              <w:rPr>
                <w:rFonts w:ascii="Aptos" w:hAnsi="Aptos"/>
                <w:b w:val="0"/>
                <w:color w:val="000000"/>
                <w:sz w:val="16"/>
              </w:rPr>
              <w:t>TC-UX-01</w:t>
            </w:r>
          </w:p>
        </w:tc>
      </w:tr>
      <w:tr>
        <w:tc>
          <w:tcPr>
            <w:tcW w:type="dxa" w:w="1704"/>
            <w:vAlign w:val="center"/>
            <w:shd w:val="clear" w:color="auto" w:fill="FFFFFF"/>
          </w:tcPr>
          <w:p>
            <w:pPr/>
            <w:r>
              <w:rPr>
                <w:color w:val="000000"/>
              </w:rPr>
            </w:r>
            <w:r>
              <w:rPr>
                <w:rFonts w:ascii="Aptos" w:hAnsi="Aptos"/>
                <w:b w:val="0"/>
                <w:color w:val="000000"/>
                <w:sz w:val="16"/>
              </w:rPr>
              <w:t>DFIP-NF-005</w:t>
            </w:r>
          </w:p>
        </w:tc>
        <w:tc>
          <w:tcPr>
            <w:tcW w:type="dxa" w:w="1704"/>
            <w:vAlign w:val="center"/>
            <w:shd w:val="clear" w:color="auto" w:fill="FFFFFF"/>
          </w:tcPr>
          <w:p>
            <w:pPr/>
            <w:r>
              <w:rPr>
                <w:color w:val="000000"/>
              </w:rPr>
            </w:r>
            <w:r>
              <w:rPr>
                <w:rFonts w:ascii="Aptos" w:hAnsi="Aptos"/>
                <w:b w:val="0"/>
                <w:color w:val="000000"/>
                <w:sz w:val="16"/>
              </w:rPr>
              <w:t>The codebase shall use modular components with documented interfaces so forecasting, inventory, and reporting modules can be maintained independently.</w:t>
            </w:r>
          </w:p>
        </w:tc>
        <w:tc>
          <w:tcPr>
            <w:tcW w:type="dxa" w:w="1704"/>
            <w:vAlign w:val="center"/>
            <w:shd w:val="clear" w:color="auto" w:fill="FFFFFF"/>
          </w:tcPr>
          <w:p>
            <w:pPr/>
            <w:r>
              <w:rPr>
                <w:color w:val="000000"/>
              </w:rPr>
            </w:r>
            <w:r>
              <w:rPr>
                <w:rFonts w:ascii="Aptos" w:hAnsi="Aptos"/>
                <w:b w:val="0"/>
                <w:color w:val="000000"/>
                <w:sz w:val="16"/>
              </w:rPr>
              <w:t>Maintainability</w:t>
            </w:r>
          </w:p>
        </w:tc>
        <w:tc>
          <w:tcPr>
            <w:tcW w:type="dxa" w:w="1704"/>
            <w:vAlign w:val="center"/>
            <w:shd w:val="clear" w:color="auto" w:fill="FFFFFF"/>
          </w:tcPr>
          <w:p>
            <w:pPr/>
            <w:r>
              <w:rPr>
                <w:color w:val="000000"/>
              </w:rPr>
            </w:r>
            <w:r>
              <w:rPr>
                <w:rFonts w:ascii="Aptos" w:hAnsi="Aptos"/>
                <w:b w:val="0"/>
                <w:color w:val="000000"/>
                <w:sz w:val="16"/>
              </w:rPr>
              <w:t>Medium</w:t>
            </w:r>
          </w:p>
        </w:tc>
        <w:tc>
          <w:tcPr>
            <w:tcW w:type="dxa" w:w="1704"/>
            <w:vAlign w:val="center"/>
            <w:shd w:val="clear" w:color="auto" w:fill="FFFFFF"/>
          </w:tcPr>
          <w:p>
            <w:pPr/>
            <w:r>
              <w:rPr>
                <w:color w:val="000000"/>
              </w:rPr>
            </w:r>
            <w:r>
              <w:rPr>
                <w:rFonts w:ascii="Aptos" w:hAnsi="Aptos"/>
                <w:b w:val="0"/>
                <w:color w:val="000000"/>
                <w:sz w:val="16"/>
              </w:rPr>
              <w:t>Design review confirms modular separation and documented interfaces.</w:t>
            </w:r>
          </w:p>
        </w:tc>
        <w:tc>
          <w:tcPr>
            <w:tcW w:type="dxa" w:w="1704"/>
            <w:vAlign w:val="center"/>
            <w:shd w:val="clear" w:color="auto" w:fill="FFFFFF"/>
          </w:tcPr>
          <w:p>
            <w:pPr/>
            <w:r>
              <w:rPr>
                <w:color w:val="000000"/>
              </w:rPr>
            </w:r>
            <w:r>
              <w:rPr>
                <w:rFonts w:ascii="Aptos" w:hAnsi="Aptos"/>
                <w:b w:val="0"/>
                <w:color w:val="000000"/>
                <w:sz w:val="16"/>
              </w:rPr>
              <w:t>TC-MAINT-01</w:t>
            </w:r>
          </w:p>
        </w:tc>
      </w:tr>
    </w:tbl>
    <w:p>
      <w:pPr>
        <w:pStyle w:val="Heading2"/>
      </w:pPr>
      <w:r>
        <w:rPr>
          <w:color w:val="000000"/>
        </w:rPr>
        <w:t>5.1 Security</w:t>
      </w:r>
    </w:p>
    <w:p>
      <w:pPr>
        <w:pStyle w:val="Heading3"/>
      </w:pPr>
      <w:r>
        <w:rPr>
          <w:color w:val="000000"/>
        </w:rPr>
        <w:t>5.1.1 Security Objectives</w:t>
      </w:r>
    </w:p>
    <w:p>
      <w:pPr>
        <w:pStyle w:val="ListBullet"/>
        <w:spacing w:after="40"/>
      </w:pPr>
      <w:r>
        <w:rPr>
          <w:color w:val="000000"/>
        </w:rPr>
        <w:t>SO-1 - Protect the confidentiality and integrity of user credentials, sales, inventory, forecast, and planning data.</w:t>
      </w:r>
    </w:p>
    <w:p>
      <w:pPr>
        <w:pStyle w:val="ListBullet"/>
        <w:spacing w:after="40"/>
      </w:pPr>
      <w:r>
        <w:rPr>
          <w:color w:val="000000"/>
        </w:rPr>
        <w:t>SO-2 - Ensure that only authenticated and authorized users can access or modify functions and data according to their assigned roles.</w:t>
      </w:r>
    </w:p>
    <w:p>
      <w:pPr>
        <w:pStyle w:val="Heading3"/>
      </w:pPr>
      <w:r>
        <w:rPr>
          <w:color w:val="000000"/>
        </w:rPr>
        <w:t>5.1.2 Security Requirements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FFFFFF" w:color="auto" w:val="clear"/>
            <w:vAlign w:val="center"/>
          </w:tcPr>
          <w:p>
            <w:pPr/>
            <w:r>
              <w:rPr>
                <w:color w:val="000000"/>
              </w:rPr>
            </w:r>
            <w:r>
              <w:rPr>
                <w:rFonts w:ascii="Aptos" w:hAnsi="Aptos"/>
                <w:b/>
                <w:color w:val="000000"/>
                <w:sz w:val="16"/>
              </w:rPr>
              <w:t>Req ID</w:t>
            </w:r>
          </w:p>
        </w:tc>
        <w:tc>
          <w:tcPr>
            <w:tcW w:type="dxa" w:w="1704"/>
            <w:shd w:fill="FFFFFF" w:color="auto" w:val="clear"/>
            <w:vAlign w:val="center"/>
          </w:tcPr>
          <w:p>
            <w:pPr/>
            <w:r>
              <w:rPr>
                <w:color w:val="000000"/>
              </w:rPr>
            </w:r>
            <w:r>
              <w:rPr>
                <w:rFonts w:ascii="Aptos" w:hAnsi="Aptos"/>
                <w:b/>
                <w:color w:val="000000"/>
                <w:sz w:val="16"/>
              </w:rPr>
              <w:t>Requirement (shall...)</w:t>
            </w:r>
          </w:p>
        </w:tc>
        <w:tc>
          <w:tcPr>
            <w:tcW w:type="dxa" w:w="1704"/>
            <w:shd w:fill="FFFFFF" w:color="auto" w:val="clear"/>
            <w:vAlign w:val="center"/>
          </w:tcPr>
          <w:p>
            <w:pPr/>
            <w:r>
              <w:rPr>
                <w:color w:val="000000"/>
              </w:rPr>
            </w:r>
            <w:r>
              <w:rPr>
                <w:rFonts w:ascii="Aptos" w:hAnsi="Aptos"/>
                <w:b/>
                <w:color w:val="000000"/>
                <w:sz w:val="16"/>
              </w:rPr>
              <w:t>Type</w:t>
            </w:r>
          </w:p>
        </w:tc>
        <w:tc>
          <w:tcPr>
            <w:tcW w:type="dxa" w:w="1704"/>
            <w:shd w:fill="FFFFFF" w:color="auto" w:val="clear"/>
            <w:vAlign w:val="center"/>
          </w:tcPr>
          <w:p>
            <w:pPr/>
            <w:r>
              <w:rPr>
                <w:color w:val="000000"/>
              </w:rPr>
            </w:r>
            <w:r>
              <w:rPr>
                <w:rFonts w:ascii="Aptos" w:hAnsi="Aptos"/>
                <w:b/>
                <w:color w:val="000000"/>
                <w:sz w:val="16"/>
              </w:rPr>
              <w:t>Priority</w:t>
            </w:r>
          </w:p>
        </w:tc>
        <w:tc>
          <w:tcPr>
            <w:tcW w:type="dxa" w:w="1704"/>
            <w:shd w:fill="FFFFFF" w:color="auto" w:val="clear"/>
            <w:vAlign w:val="center"/>
          </w:tcPr>
          <w:p>
            <w:pPr/>
            <w:r>
              <w:rPr>
                <w:color w:val="000000"/>
              </w:rPr>
            </w:r>
            <w:r>
              <w:rPr>
                <w:rFonts w:ascii="Aptos" w:hAnsi="Aptos"/>
                <w:b/>
                <w:color w:val="000000"/>
                <w:sz w:val="16"/>
              </w:rPr>
              <w:t>Acceptance Criteria</w:t>
            </w:r>
          </w:p>
        </w:tc>
        <w:tc>
          <w:tcPr>
            <w:tcW w:type="dxa" w:w="1704"/>
            <w:shd w:fill="FFFFFF" w:color="auto" w:val="clear"/>
            <w:vAlign w:val="center"/>
          </w:tcPr>
          <w:p>
            <w:pPr/>
            <w:r>
              <w:rPr>
                <w:color w:val="000000"/>
              </w:rPr>
            </w:r>
            <w:r>
              <w:rPr>
                <w:rFonts w:ascii="Aptos" w:hAnsi="Aptos"/>
                <w:b/>
                <w:color w:val="000000"/>
                <w:sz w:val="16"/>
              </w:rPr>
              <w:t>Test Ref</w:t>
            </w:r>
          </w:p>
        </w:tc>
      </w:tr>
      <w:tr>
        <w:tc>
          <w:tcPr>
            <w:tcW w:type="dxa" w:w="1704"/>
            <w:vAlign w:val="center"/>
            <w:shd w:val="clear" w:color="auto" w:fill="FFFFFF"/>
          </w:tcPr>
          <w:p>
            <w:pPr/>
            <w:r>
              <w:rPr>
                <w:color w:val="000000"/>
              </w:rPr>
            </w:r>
            <w:r>
              <w:rPr>
                <w:rFonts w:ascii="Aptos" w:hAnsi="Aptos"/>
                <w:b w:val="0"/>
                <w:color w:val="000000"/>
                <w:sz w:val="16"/>
              </w:rPr>
              <w:t>DFIP-SR-001</w:t>
            </w:r>
          </w:p>
        </w:tc>
        <w:tc>
          <w:tcPr>
            <w:tcW w:type="dxa" w:w="1704"/>
            <w:vAlign w:val="center"/>
            <w:shd w:val="clear" w:color="auto" w:fill="FFFFFF"/>
          </w:tcPr>
          <w:p>
            <w:pPr/>
            <w:r>
              <w:rPr>
                <w:color w:val="000000"/>
              </w:rPr>
            </w:r>
            <w:r>
              <w:rPr>
                <w:rFonts w:ascii="Aptos" w:hAnsi="Aptos"/>
                <w:b w:val="0"/>
                <w:color w:val="000000"/>
                <w:sz w:val="16"/>
              </w:rPr>
              <w:t>The system shall store user passwords using a secure one-way password-hashing mechanism rather than plaintext.</w:t>
            </w:r>
          </w:p>
        </w:tc>
        <w:tc>
          <w:tcPr>
            <w:tcW w:type="dxa" w:w="1704"/>
            <w:vAlign w:val="center"/>
            <w:shd w:val="clear" w:color="auto" w:fill="FFFFFF"/>
          </w:tcPr>
          <w:p>
            <w:pPr/>
            <w:r>
              <w:rPr>
                <w:color w:val="000000"/>
              </w:rPr>
            </w:r>
            <w:r>
              <w:rPr>
                <w:rFonts w:ascii="Aptos" w:hAnsi="Aptos"/>
                <w:b w:val="0"/>
                <w:color w:val="000000"/>
                <w:sz w:val="16"/>
              </w:rPr>
              <w:t>Security</w:t>
            </w:r>
          </w:p>
        </w:tc>
        <w:tc>
          <w:tcPr>
            <w:tcW w:type="dxa" w:w="1704"/>
            <w:vAlign w:val="center"/>
            <w:shd w:val="clear" w:color="auto" w:fill="FFFFFF"/>
          </w:tcPr>
          <w:p>
            <w:pPr/>
            <w:r>
              <w:rPr>
                <w:color w:val="000000"/>
              </w:rPr>
            </w:r>
            <w:r>
              <w:rPr>
                <w:rFonts w:ascii="Aptos" w:hAnsi="Aptos"/>
                <w:b w:val="0"/>
                <w:color w:val="000000"/>
                <w:sz w:val="16"/>
              </w:rPr>
              <w:t>High</w:t>
            </w:r>
          </w:p>
        </w:tc>
        <w:tc>
          <w:tcPr>
            <w:tcW w:type="dxa" w:w="1704"/>
            <w:vAlign w:val="center"/>
            <w:shd w:val="clear" w:color="auto" w:fill="FFFFFF"/>
          </w:tcPr>
          <w:p>
            <w:pPr/>
            <w:r>
              <w:rPr>
                <w:color w:val="000000"/>
              </w:rPr>
            </w:r>
            <w:r>
              <w:rPr>
                <w:rFonts w:ascii="Aptos" w:hAnsi="Aptos"/>
                <w:b w:val="0"/>
                <w:color w:val="000000"/>
                <w:sz w:val="16"/>
              </w:rPr>
              <w:t>Database inspection shows no plaintext passwords; authentication still succeeds with valid credentials.</w:t>
            </w:r>
          </w:p>
        </w:tc>
        <w:tc>
          <w:tcPr>
            <w:tcW w:type="dxa" w:w="1704"/>
            <w:vAlign w:val="center"/>
            <w:shd w:val="clear" w:color="auto" w:fill="FFFFFF"/>
          </w:tcPr>
          <w:p>
            <w:pPr/>
            <w:r>
              <w:rPr>
                <w:color w:val="000000"/>
              </w:rPr>
            </w:r>
            <w:r>
              <w:rPr>
                <w:rFonts w:ascii="Aptos" w:hAnsi="Aptos"/>
                <w:b w:val="0"/>
                <w:color w:val="000000"/>
                <w:sz w:val="16"/>
              </w:rPr>
              <w:t>TC-SEC-01</w:t>
            </w:r>
          </w:p>
        </w:tc>
      </w:tr>
      <w:tr>
        <w:tc>
          <w:tcPr>
            <w:tcW w:type="dxa" w:w="1704"/>
            <w:vAlign w:val="center"/>
            <w:shd w:val="clear" w:color="auto" w:fill="FFFFFF"/>
          </w:tcPr>
          <w:p>
            <w:pPr/>
            <w:r>
              <w:rPr>
                <w:color w:val="000000"/>
              </w:rPr>
            </w:r>
            <w:r>
              <w:rPr>
                <w:rFonts w:ascii="Aptos" w:hAnsi="Aptos"/>
                <w:b w:val="0"/>
                <w:color w:val="000000"/>
                <w:sz w:val="16"/>
              </w:rPr>
              <w:t>DFIP-SR-002</w:t>
            </w:r>
          </w:p>
        </w:tc>
        <w:tc>
          <w:tcPr>
            <w:tcW w:type="dxa" w:w="1704"/>
            <w:vAlign w:val="center"/>
            <w:shd w:val="clear" w:color="auto" w:fill="FFFFFF"/>
          </w:tcPr>
          <w:p>
            <w:pPr/>
            <w:r>
              <w:rPr>
                <w:color w:val="000000"/>
              </w:rPr>
            </w:r>
            <w:r>
              <w:rPr>
                <w:rFonts w:ascii="Aptos" w:hAnsi="Aptos"/>
                <w:b w:val="0"/>
                <w:color w:val="000000"/>
                <w:sz w:val="16"/>
              </w:rPr>
              <w:t>The system shall require authentication before access to protected application pages or APIs.</w:t>
            </w:r>
          </w:p>
        </w:tc>
        <w:tc>
          <w:tcPr>
            <w:tcW w:type="dxa" w:w="1704"/>
            <w:vAlign w:val="center"/>
            <w:shd w:val="clear" w:color="auto" w:fill="FFFFFF"/>
          </w:tcPr>
          <w:p>
            <w:pPr/>
            <w:r>
              <w:rPr>
                <w:color w:val="000000"/>
              </w:rPr>
            </w:r>
            <w:r>
              <w:rPr>
                <w:rFonts w:ascii="Aptos" w:hAnsi="Aptos"/>
                <w:b w:val="0"/>
                <w:color w:val="000000"/>
                <w:sz w:val="16"/>
              </w:rPr>
              <w:t>Security</w:t>
            </w:r>
          </w:p>
        </w:tc>
        <w:tc>
          <w:tcPr>
            <w:tcW w:type="dxa" w:w="1704"/>
            <w:vAlign w:val="center"/>
            <w:shd w:val="clear" w:color="auto" w:fill="FFFFFF"/>
          </w:tcPr>
          <w:p>
            <w:pPr/>
            <w:r>
              <w:rPr>
                <w:color w:val="000000"/>
              </w:rPr>
            </w:r>
            <w:r>
              <w:rPr>
                <w:rFonts w:ascii="Aptos" w:hAnsi="Aptos"/>
                <w:b w:val="0"/>
                <w:color w:val="000000"/>
                <w:sz w:val="16"/>
              </w:rPr>
              <w:t>High</w:t>
            </w:r>
          </w:p>
        </w:tc>
        <w:tc>
          <w:tcPr>
            <w:tcW w:type="dxa" w:w="1704"/>
            <w:vAlign w:val="center"/>
            <w:shd w:val="clear" w:color="auto" w:fill="FFFFFF"/>
          </w:tcPr>
          <w:p>
            <w:pPr/>
            <w:r>
              <w:rPr>
                <w:color w:val="000000"/>
              </w:rPr>
            </w:r>
            <w:r>
              <w:rPr>
                <w:rFonts w:ascii="Aptos" w:hAnsi="Aptos"/>
                <w:b w:val="0"/>
                <w:color w:val="000000"/>
                <w:sz w:val="16"/>
              </w:rPr>
              <w:t>Unauthenticated requests to protected resources are rejected or redirected to login.</w:t>
            </w:r>
          </w:p>
        </w:tc>
        <w:tc>
          <w:tcPr>
            <w:tcW w:type="dxa" w:w="1704"/>
            <w:vAlign w:val="center"/>
            <w:shd w:val="clear" w:color="auto" w:fill="FFFFFF"/>
          </w:tcPr>
          <w:p>
            <w:pPr/>
            <w:r>
              <w:rPr>
                <w:color w:val="000000"/>
              </w:rPr>
            </w:r>
            <w:r>
              <w:rPr>
                <w:rFonts w:ascii="Aptos" w:hAnsi="Aptos"/>
                <w:b w:val="0"/>
                <w:color w:val="000000"/>
                <w:sz w:val="16"/>
              </w:rPr>
              <w:t>TC-SEC-02</w:t>
            </w:r>
          </w:p>
        </w:tc>
      </w:tr>
      <w:tr>
        <w:tc>
          <w:tcPr>
            <w:tcW w:type="dxa" w:w="1704"/>
            <w:vAlign w:val="center"/>
            <w:shd w:val="clear" w:color="auto" w:fill="FFFFFF"/>
          </w:tcPr>
          <w:p>
            <w:pPr/>
            <w:r>
              <w:rPr>
                <w:color w:val="000000"/>
              </w:rPr>
            </w:r>
            <w:r>
              <w:rPr>
                <w:rFonts w:ascii="Aptos" w:hAnsi="Aptos"/>
                <w:b w:val="0"/>
                <w:color w:val="000000"/>
                <w:sz w:val="16"/>
              </w:rPr>
              <w:t>DFIP-SR-003</w:t>
            </w:r>
          </w:p>
        </w:tc>
        <w:tc>
          <w:tcPr>
            <w:tcW w:type="dxa" w:w="1704"/>
            <w:vAlign w:val="center"/>
            <w:shd w:val="clear" w:color="auto" w:fill="FFFFFF"/>
          </w:tcPr>
          <w:p>
            <w:pPr/>
            <w:r>
              <w:rPr>
                <w:color w:val="000000"/>
              </w:rPr>
            </w:r>
            <w:r>
              <w:rPr>
                <w:rFonts w:ascii="Aptos" w:hAnsi="Aptos"/>
                <w:b w:val="0"/>
                <w:color w:val="000000"/>
                <w:sz w:val="16"/>
              </w:rPr>
              <w:t>The system shall authorize restricted operations according to the user role on the server side.</w:t>
            </w:r>
          </w:p>
        </w:tc>
        <w:tc>
          <w:tcPr>
            <w:tcW w:type="dxa" w:w="1704"/>
            <w:vAlign w:val="center"/>
            <w:shd w:val="clear" w:color="auto" w:fill="FFFFFF"/>
          </w:tcPr>
          <w:p>
            <w:pPr/>
            <w:r>
              <w:rPr>
                <w:color w:val="000000"/>
              </w:rPr>
            </w:r>
            <w:r>
              <w:rPr>
                <w:rFonts w:ascii="Aptos" w:hAnsi="Aptos"/>
                <w:b w:val="0"/>
                <w:color w:val="000000"/>
                <w:sz w:val="16"/>
              </w:rPr>
              <w:t>Security</w:t>
            </w:r>
          </w:p>
        </w:tc>
        <w:tc>
          <w:tcPr>
            <w:tcW w:type="dxa" w:w="1704"/>
            <w:vAlign w:val="center"/>
            <w:shd w:val="clear" w:color="auto" w:fill="FFFFFF"/>
          </w:tcPr>
          <w:p>
            <w:pPr/>
            <w:r>
              <w:rPr>
                <w:color w:val="000000"/>
              </w:rPr>
            </w:r>
            <w:r>
              <w:rPr>
                <w:rFonts w:ascii="Aptos" w:hAnsi="Aptos"/>
                <w:b w:val="0"/>
                <w:color w:val="000000"/>
                <w:sz w:val="16"/>
              </w:rPr>
              <w:t>High</w:t>
            </w:r>
          </w:p>
        </w:tc>
        <w:tc>
          <w:tcPr>
            <w:tcW w:type="dxa" w:w="1704"/>
            <w:vAlign w:val="center"/>
            <w:shd w:val="clear" w:color="auto" w:fill="FFFFFF"/>
          </w:tcPr>
          <w:p>
            <w:pPr/>
            <w:r>
              <w:rPr>
                <w:color w:val="000000"/>
              </w:rPr>
            </w:r>
            <w:r>
              <w:rPr>
                <w:rFonts w:ascii="Aptos" w:hAnsi="Aptos"/>
                <w:b w:val="0"/>
                <w:color w:val="000000"/>
                <w:sz w:val="16"/>
              </w:rPr>
              <w:t>Non-admin role cannot execute admin operation even through direct request.</w:t>
            </w:r>
          </w:p>
        </w:tc>
        <w:tc>
          <w:tcPr>
            <w:tcW w:type="dxa" w:w="1704"/>
            <w:vAlign w:val="center"/>
            <w:shd w:val="clear" w:color="auto" w:fill="FFFFFF"/>
          </w:tcPr>
          <w:p>
            <w:pPr/>
            <w:r>
              <w:rPr>
                <w:color w:val="000000"/>
              </w:rPr>
            </w:r>
            <w:r>
              <w:rPr>
                <w:rFonts w:ascii="Aptos" w:hAnsi="Aptos"/>
                <w:b w:val="0"/>
                <w:color w:val="000000"/>
                <w:sz w:val="16"/>
              </w:rPr>
              <w:t>TC-SEC-03</w:t>
            </w:r>
          </w:p>
        </w:tc>
      </w:tr>
      <w:tr>
        <w:tc>
          <w:tcPr>
            <w:tcW w:type="dxa" w:w="1704"/>
            <w:vAlign w:val="center"/>
            <w:shd w:val="clear" w:color="auto" w:fill="FFFFFF"/>
          </w:tcPr>
          <w:p>
            <w:pPr/>
            <w:r>
              <w:rPr>
                <w:color w:val="000000"/>
              </w:rPr>
            </w:r>
            <w:r>
              <w:rPr>
                <w:rFonts w:ascii="Aptos" w:hAnsi="Aptos"/>
                <w:b w:val="0"/>
                <w:color w:val="000000"/>
                <w:sz w:val="16"/>
              </w:rPr>
              <w:t>DFIP-SR-004</w:t>
            </w:r>
          </w:p>
        </w:tc>
        <w:tc>
          <w:tcPr>
            <w:tcW w:type="dxa" w:w="1704"/>
            <w:vAlign w:val="center"/>
            <w:shd w:val="clear" w:color="auto" w:fill="FFFFFF"/>
          </w:tcPr>
          <w:p>
            <w:pPr/>
            <w:r>
              <w:rPr>
                <w:color w:val="000000"/>
              </w:rPr>
            </w:r>
            <w:r>
              <w:rPr>
                <w:rFonts w:ascii="Aptos" w:hAnsi="Aptos"/>
                <w:b w:val="0"/>
                <w:color w:val="000000"/>
                <w:sz w:val="16"/>
              </w:rPr>
              <w:t>The system shall validate and sanitize user-supplied input and imported data before processing or storing it.</w:t>
            </w:r>
          </w:p>
        </w:tc>
        <w:tc>
          <w:tcPr>
            <w:tcW w:type="dxa" w:w="1704"/>
            <w:vAlign w:val="center"/>
            <w:shd w:val="clear" w:color="auto" w:fill="FFFFFF"/>
          </w:tcPr>
          <w:p>
            <w:pPr/>
            <w:r>
              <w:rPr>
                <w:color w:val="000000"/>
              </w:rPr>
            </w:r>
            <w:r>
              <w:rPr>
                <w:rFonts w:ascii="Aptos" w:hAnsi="Aptos"/>
                <w:b w:val="0"/>
                <w:color w:val="000000"/>
                <w:sz w:val="16"/>
              </w:rPr>
              <w:t>Security</w:t>
            </w:r>
          </w:p>
        </w:tc>
        <w:tc>
          <w:tcPr>
            <w:tcW w:type="dxa" w:w="1704"/>
            <w:vAlign w:val="center"/>
            <w:shd w:val="clear" w:color="auto" w:fill="FFFFFF"/>
          </w:tcPr>
          <w:p>
            <w:pPr/>
            <w:r>
              <w:rPr>
                <w:color w:val="000000"/>
              </w:rPr>
            </w:r>
            <w:r>
              <w:rPr>
                <w:rFonts w:ascii="Aptos" w:hAnsi="Aptos"/>
                <w:b w:val="0"/>
                <w:color w:val="000000"/>
                <w:sz w:val="16"/>
              </w:rPr>
              <w:t>High</w:t>
            </w:r>
          </w:p>
        </w:tc>
        <w:tc>
          <w:tcPr>
            <w:tcW w:type="dxa" w:w="1704"/>
            <w:vAlign w:val="center"/>
            <w:shd w:val="clear" w:color="auto" w:fill="FFFFFF"/>
          </w:tcPr>
          <w:p>
            <w:pPr/>
            <w:r>
              <w:rPr>
                <w:color w:val="000000"/>
              </w:rPr>
            </w:r>
            <w:r>
              <w:rPr>
                <w:rFonts w:ascii="Aptos" w:hAnsi="Aptos"/>
                <w:b w:val="0"/>
                <w:color w:val="000000"/>
                <w:sz w:val="16"/>
              </w:rPr>
              <w:t>Malformed/invalid values are rejected without corrupting data or executing unintended commands.</w:t>
            </w:r>
          </w:p>
        </w:tc>
        <w:tc>
          <w:tcPr>
            <w:tcW w:type="dxa" w:w="1704"/>
            <w:vAlign w:val="center"/>
            <w:shd w:val="clear" w:color="auto" w:fill="FFFFFF"/>
          </w:tcPr>
          <w:p>
            <w:pPr/>
            <w:r>
              <w:rPr>
                <w:color w:val="000000"/>
              </w:rPr>
            </w:r>
            <w:r>
              <w:rPr>
                <w:rFonts w:ascii="Aptos" w:hAnsi="Aptos"/>
                <w:b w:val="0"/>
                <w:color w:val="000000"/>
                <w:sz w:val="16"/>
              </w:rPr>
              <w:t>TC-SEC-04</w:t>
            </w:r>
          </w:p>
        </w:tc>
      </w:tr>
      <w:tr>
        <w:tc>
          <w:tcPr>
            <w:tcW w:type="dxa" w:w="1704"/>
            <w:vAlign w:val="center"/>
            <w:shd w:val="clear" w:color="auto" w:fill="FFFFFF"/>
          </w:tcPr>
          <w:p>
            <w:pPr/>
            <w:r>
              <w:rPr>
                <w:color w:val="000000"/>
              </w:rPr>
            </w:r>
            <w:r>
              <w:rPr>
                <w:rFonts w:ascii="Aptos" w:hAnsi="Aptos"/>
                <w:b w:val="0"/>
                <w:color w:val="000000"/>
                <w:sz w:val="16"/>
              </w:rPr>
              <w:t>DFIP-SR-005</w:t>
            </w:r>
          </w:p>
        </w:tc>
        <w:tc>
          <w:tcPr>
            <w:tcW w:type="dxa" w:w="1704"/>
            <w:vAlign w:val="center"/>
            <w:shd w:val="clear" w:color="auto" w:fill="FFFFFF"/>
          </w:tcPr>
          <w:p>
            <w:pPr/>
            <w:r>
              <w:rPr>
                <w:color w:val="000000"/>
              </w:rPr>
            </w:r>
            <w:r>
              <w:rPr>
                <w:rFonts w:ascii="Aptos" w:hAnsi="Aptos"/>
                <w:b w:val="0"/>
                <w:color w:val="000000"/>
                <w:sz w:val="16"/>
              </w:rPr>
              <w:t>When deployed over a network, the system shall support HTTPS/TLS for browser and API communication.</w:t>
            </w:r>
          </w:p>
        </w:tc>
        <w:tc>
          <w:tcPr>
            <w:tcW w:type="dxa" w:w="1704"/>
            <w:vAlign w:val="center"/>
            <w:shd w:val="clear" w:color="auto" w:fill="FFFFFF"/>
          </w:tcPr>
          <w:p>
            <w:pPr/>
            <w:r>
              <w:rPr>
                <w:color w:val="000000"/>
              </w:rPr>
            </w:r>
            <w:r>
              <w:rPr>
                <w:rFonts w:ascii="Aptos" w:hAnsi="Aptos"/>
                <w:b w:val="0"/>
                <w:color w:val="000000"/>
                <w:sz w:val="16"/>
              </w:rPr>
              <w:t>Security</w:t>
            </w:r>
          </w:p>
        </w:tc>
        <w:tc>
          <w:tcPr>
            <w:tcW w:type="dxa" w:w="1704"/>
            <w:vAlign w:val="center"/>
            <w:shd w:val="clear" w:color="auto" w:fill="FFFFFF"/>
          </w:tcPr>
          <w:p>
            <w:pPr/>
            <w:r>
              <w:rPr>
                <w:color w:val="000000"/>
              </w:rPr>
            </w:r>
            <w:r>
              <w:rPr>
                <w:rFonts w:ascii="Aptos" w:hAnsi="Aptos"/>
                <w:b w:val="0"/>
                <w:color w:val="000000"/>
                <w:sz w:val="16"/>
              </w:rPr>
              <w:t>Medium</w:t>
            </w:r>
          </w:p>
        </w:tc>
        <w:tc>
          <w:tcPr>
            <w:tcW w:type="dxa" w:w="1704"/>
            <w:vAlign w:val="center"/>
            <w:shd w:val="clear" w:color="auto" w:fill="FFFFFF"/>
          </w:tcPr>
          <w:p>
            <w:pPr/>
            <w:r>
              <w:rPr>
                <w:color w:val="000000"/>
              </w:rPr>
            </w:r>
            <w:r>
              <w:rPr>
                <w:rFonts w:ascii="Aptos" w:hAnsi="Aptos"/>
                <w:b w:val="0"/>
                <w:color w:val="000000"/>
                <w:sz w:val="16"/>
              </w:rPr>
              <w:t>Deployment verification confirms HTTPS endpoint and protected credentials in transit.</w:t>
            </w:r>
          </w:p>
        </w:tc>
        <w:tc>
          <w:tcPr>
            <w:tcW w:type="dxa" w:w="1704"/>
            <w:vAlign w:val="center"/>
            <w:shd w:val="clear" w:color="auto" w:fill="FFFFFF"/>
          </w:tcPr>
          <w:p>
            <w:pPr/>
            <w:r>
              <w:rPr>
                <w:color w:val="000000"/>
              </w:rPr>
            </w:r>
            <w:r>
              <w:rPr>
                <w:rFonts w:ascii="Aptos" w:hAnsi="Aptos"/>
                <w:b w:val="0"/>
                <w:color w:val="000000"/>
                <w:sz w:val="16"/>
              </w:rPr>
              <w:t>TC-SEC-05</w:t>
            </w:r>
          </w:p>
        </w:tc>
      </w:tr>
    </w:tbl>
    <w:p>
      <w:pPr>
        <w:pStyle w:val="Heading1"/>
      </w:pPr>
      <w:r>
        <w:rPr>
          <w:color w:val="000000"/>
        </w:rPr>
        <w:t>6. Quality Attributes &amp; Acceptance Tests</w:t>
      </w:r>
    </w:p>
    <w:p>
      <w:pPr>
        <w:pStyle w:val="ListBullet"/>
        <w:spacing w:after="40"/>
      </w:pPr>
      <w:r>
        <w:rPr>
          <w:color w:val="000000"/>
        </w:rPr>
        <w:t>Correctness: All high-priority functional requirements must meet their stated acceptance criteria.</w:t>
      </w:r>
    </w:p>
    <w:p>
      <w:pPr>
        <w:pStyle w:val="ListBullet"/>
        <w:spacing w:after="40"/>
      </w:pPr>
      <w:r>
        <w:rPr>
          <w:color w:val="000000"/>
        </w:rPr>
        <w:t>Performance: DFIP-NF-001 and DFIP-NF-002 targets must be met in the agreed test environment.</w:t>
      </w:r>
    </w:p>
    <w:p>
      <w:pPr>
        <w:pStyle w:val="ListBullet"/>
        <w:spacing w:after="40"/>
      </w:pPr>
      <w:r>
        <w:rPr>
          <w:color w:val="000000"/>
        </w:rPr>
        <w:t>Reliability: No loss of committed data during normal application restart testing.</w:t>
      </w:r>
    </w:p>
    <w:p>
      <w:pPr>
        <w:pStyle w:val="ListBullet"/>
        <w:spacing w:after="40"/>
      </w:pPr>
      <w:r>
        <w:rPr>
          <w:color w:val="000000"/>
        </w:rPr>
        <w:t>Security: All five defined security requirements must pass their associated security validation tests.</w:t>
      </w:r>
    </w:p>
    <w:p>
      <w:pPr>
        <w:pStyle w:val="ListBullet"/>
        <w:spacing w:after="40"/>
      </w:pPr>
      <w:r>
        <w:rPr>
          <w:color w:val="000000"/>
        </w:rPr>
        <w:t>Traceability: Every listed requirement must map to at least one design/module reference and test case in the RTM.</w:t>
      </w:r>
    </w:p>
    <w:p>
      <w:pPr>
        <w:pStyle w:val="ListBullet"/>
        <w:spacing w:after="40"/>
      </w:pPr>
      <w:r>
        <w:rPr>
          <w:color w:val="000000"/>
        </w:rPr>
        <w:t>Exit criteria for acceptance: all high-priority requirements implemented and verified, no open critical defects, and planned acceptance tests completed.</w:t>
      </w:r>
    </w:p>
    <w:p>
      <w:pPr>
        <w:pStyle w:val="Heading1"/>
      </w:pPr>
      <w:r>
        <w:rPr>
          <w:color w:val="000000"/>
        </w:rPr>
        <w:t>7. System Models and Diagrams</w:t>
      </w:r>
    </w:p>
    <w:p>
      <w:pPr>
        <w:pStyle w:val="Heading2"/>
      </w:pPr>
      <w:r>
        <w:rPr>
          <w:color w:val="000000"/>
        </w:rPr>
        <w:t>7.1 UML Use-Case Diagram 1 - Inventory &amp; Sales Management</w:t>
      </w:r>
    </w:p>
    <w:p>
      <w:pPr>
        <w:jc w:val="center"/>
      </w:pPr>
      <w:r>
        <w:rPr>
          <w:color w:val="000000"/>
        </w:rPr>
      </w:r>
    </w:p>
    <w:p>
      <w:pPr>
        <w:spacing w:after="100" w:line="259" w:lineRule="auto"/>
      </w:pPr>
      <w:r>
        <w:rPr>
          <w:color w:val="000000"/>
        </w:rPr>
        <w:t>Figure 1 shows how the Inventory Manager and Administrator interact with authentication, product data, historical sales, inventory updates, dashboard information, and inventory-risk alerts.</w:t>
      </w:r>
    </w:p>
    <w:p>
      <w:pPr>
        <w:pStyle w:val="Heading2"/>
      </w:pPr>
      <w:r>
        <w:rPr>
          <w:color w:val="000000"/>
        </w:rPr>
        <w:t>7.2 UML Use-Case Diagram 2 - Forecasting &amp; Planning</w:t>
      </w:r>
    </w:p>
    <w:p>
      <w:pPr>
        <w:jc w:val="center"/>
      </w:pPr>
      <w:r>
        <w:rPr>
          <w:color w:val="000000"/>
        </w:rPr>
      </w:r>
    </w:p>
    <w:p>
      <w:pPr>
        <w:spacing w:after="100" w:line="259" w:lineRule="auto"/>
      </w:pPr>
      <w:r>
        <w:rPr>
          <w:color w:val="000000"/>
        </w:rPr>
        <w:t>Figure 2 focuses on forecast generation, forecast review, reorder recommendations, risk analysis, report export, and administrator configuration of forecasting/planning parameters.</w:t>
      </w:r>
    </w:p>
    <w:p>
      <w:pPr>
        <w:pStyle w:val="Heading1"/>
      </w:pPr>
      <w:r>
        <w:rPr>
          <w:color w:val="000000"/>
        </w:rPr>
        <w:t>8. Requirements Traceability Matrix (RTM)</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FFFFFF" w:color="auto" w:val="clear"/>
            <w:vAlign w:val="center"/>
          </w:tcPr>
          <w:p>
            <w:pPr/>
            <w:r>
              <w:rPr>
                <w:color w:val="000000"/>
              </w:rPr>
            </w:r>
            <w:r>
              <w:rPr>
                <w:rFonts w:ascii="Aptos" w:hAnsi="Aptos"/>
                <w:b/>
                <w:color w:val="000000"/>
                <w:sz w:val="15"/>
              </w:rPr>
              <w:t>Req ID</w:t>
            </w:r>
          </w:p>
        </w:tc>
        <w:tc>
          <w:tcPr>
            <w:tcW w:type="dxa" w:w="1461"/>
            <w:shd w:fill="FFFFFF" w:color="auto" w:val="clear"/>
            <w:vAlign w:val="center"/>
          </w:tcPr>
          <w:p>
            <w:pPr/>
            <w:r>
              <w:rPr>
                <w:color w:val="000000"/>
              </w:rPr>
            </w:r>
            <w:r>
              <w:rPr>
                <w:rFonts w:ascii="Aptos" w:hAnsi="Aptos"/>
                <w:b/>
                <w:color w:val="000000"/>
                <w:sz w:val="15"/>
              </w:rPr>
              <w:t>Requirement Short</w:t>
            </w:r>
          </w:p>
        </w:tc>
        <w:tc>
          <w:tcPr>
            <w:tcW w:type="dxa" w:w="1461"/>
            <w:shd w:fill="FFFFFF" w:color="auto" w:val="clear"/>
            <w:vAlign w:val="center"/>
          </w:tcPr>
          <w:p>
            <w:pPr/>
            <w:r>
              <w:rPr>
                <w:color w:val="000000"/>
              </w:rPr>
            </w:r>
            <w:r>
              <w:rPr>
                <w:rFonts w:ascii="Aptos" w:hAnsi="Aptos"/>
                <w:b/>
                <w:color w:val="000000"/>
                <w:sz w:val="15"/>
              </w:rPr>
              <w:t>Section Ref</w:t>
            </w:r>
          </w:p>
        </w:tc>
        <w:tc>
          <w:tcPr>
            <w:tcW w:type="dxa" w:w="1461"/>
            <w:shd w:fill="FFFFFF" w:color="auto" w:val="clear"/>
            <w:vAlign w:val="center"/>
          </w:tcPr>
          <w:p>
            <w:pPr/>
            <w:r>
              <w:rPr>
                <w:color w:val="000000"/>
              </w:rPr>
            </w:r>
            <w:r>
              <w:rPr>
                <w:rFonts w:ascii="Aptos" w:hAnsi="Aptos"/>
                <w:b/>
                <w:color w:val="000000"/>
                <w:sz w:val="15"/>
              </w:rPr>
              <w:t>Module</w:t>
            </w:r>
          </w:p>
        </w:tc>
        <w:tc>
          <w:tcPr>
            <w:tcW w:type="dxa" w:w="1461"/>
            <w:shd w:fill="FFFFFF" w:color="auto" w:val="clear"/>
            <w:vAlign w:val="center"/>
          </w:tcPr>
          <w:p>
            <w:pPr/>
            <w:r>
              <w:rPr>
                <w:color w:val="000000"/>
              </w:rPr>
            </w:r>
            <w:r>
              <w:rPr>
                <w:rFonts w:ascii="Aptos" w:hAnsi="Aptos"/>
                <w:b/>
                <w:color w:val="000000"/>
                <w:sz w:val="15"/>
              </w:rPr>
              <w:t>Test Case(s)</w:t>
            </w:r>
          </w:p>
        </w:tc>
        <w:tc>
          <w:tcPr>
            <w:tcW w:type="dxa" w:w="1461"/>
            <w:shd w:fill="FFFFFF" w:color="auto" w:val="clear"/>
            <w:vAlign w:val="center"/>
          </w:tcPr>
          <w:p>
            <w:pPr/>
            <w:r>
              <w:rPr>
                <w:color w:val="000000"/>
              </w:rPr>
            </w:r>
            <w:r>
              <w:rPr>
                <w:rFonts w:ascii="Aptos" w:hAnsi="Aptos"/>
                <w:b/>
                <w:color w:val="000000"/>
                <w:sz w:val="15"/>
              </w:rPr>
              <w:t>Status (N/P/A)</w:t>
            </w:r>
          </w:p>
        </w:tc>
        <w:tc>
          <w:tcPr>
            <w:tcW w:type="dxa" w:w="1461"/>
            <w:shd w:fill="FFFFFF" w:color="auto" w:val="clear"/>
            <w:vAlign w:val="center"/>
          </w:tcPr>
          <w:p>
            <w:pPr/>
            <w:r>
              <w:rPr>
                <w:color w:val="000000"/>
              </w:rPr>
            </w:r>
            <w:r>
              <w:rPr>
                <w:rFonts w:ascii="Aptos" w:hAnsi="Aptos"/>
                <w:b/>
                <w:color w:val="000000"/>
                <w:sz w:val="15"/>
              </w:rPr>
              <w:t>Comments</w:t>
            </w:r>
          </w:p>
        </w:tc>
      </w:tr>
      <w:tr>
        <w:tc>
          <w:tcPr>
            <w:tcW w:type="dxa" w:w="1461"/>
            <w:vAlign w:val="center"/>
            <w:shd w:val="clear" w:color="auto" w:fill="FFFFFF"/>
          </w:tcPr>
          <w:p>
            <w:pPr/>
            <w:r>
              <w:rPr>
                <w:color w:val="000000"/>
              </w:rPr>
            </w:r>
            <w:r>
              <w:rPr>
                <w:rFonts w:ascii="Aptos" w:hAnsi="Aptos"/>
                <w:b w:val="0"/>
                <w:color w:val="000000"/>
                <w:sz w:val="14"/>
              </w:rPr>
              <w:t>DFIP-F-001</w:t>
            </w:r>
          </w:p>
        </w:tc>
        <w:tc>
          <w:tcPr>
            <w:tcW w:type="dxa" w:w="1461"/>
            <w:vAlign w:val="center"/>
            <w:shd w:val="clear" w:color="auto" w:fill="FFFFFF"/>
          </w:tcPr>
          <w:p>
            <w:pPr/>
            <w:r>
              <w:rPr>
                <w:color w:val="000000"/>
              </w:rPr>
            </w:r>
            <w:r>
              <w:rPr>
                <w:rFonts w:ascii="Aptos" w:hAnsi="Aptos"/>
                <w:b w:val="0"/>
                <w:color w:val="000000"/>
                <w:sz w:val="14"/>
              </w:rPr>
              <w:t>The system shall authenticate registered users using a ...</w:t>
            </w:r>
          </w:p>
        </w:tc>
        <w:tc>
          <w:tcPr>
            <w:tcW w:type="dxa" w:w="1461"/>
            <w:vAlign w:val="center"/>
            <w:shd w:val="clear" w:color="auto" w:fill="FFFFFF"/>
          </w:tcPr>
          <w:p>
            <w:pPr/>
            <w:r>
              <w:rPr>
                <w:color w:val="000000"/>
              </w:rPr>
            </w:r>
            <w:r>
              <w:rPr>
                <w:rFonts w:ascii="Aptos" w:hAnsi="Aptos"/>
                <w:b w:val="0"/>
                <w:color w:val="000000"/>
                <w:sz w:val="14"/>
              </w:rPr>
              <w:t>Section 4</w:t>
            </w:r>
          </w:p>
        </w:tc>
        <w:tc>
          <w:tcPr>
            <w:tcW w:type="dxa" w:w="1461"/>
            <w:vAlign w:val="center"/>
            <w:shd w:val="clear" w:color="auto" w:fill="FFFFFF"/>
          </w:tcPr>
          <w:p>
            <w:r/>
            <w:r>
              <w:rPr>
                <w:rFonts w:ascii="Times New Roman" w:hAnsi="Times New Roman"/>
                <w:b w:val="0"/>
                <w:sz w:val="16"/>
              </w:rPr>
              <w:t>Authentication &amp; RBAC Component</w:t>
            </w:r>
          </w:p>
        </w:tc>
        <w:tc>
          <w:tcPr>
            <w:tcW w:type="dxa" w:w="1461"/>
            <w:vAlign w:val="center"/>
            <w:shd w:val="clear" w:color="auto" w:fill="FFFFFF"/>
          </w:tcPr>
          <w:p>
            <w:pPr/>
            <w:r>
              <w:rPr>
                <w:color w:val="000000"/>
              </w:rPr>
            </w:r>
            <w:r>
              <w:rPr>
                <w:rFonts w:ascii="Aptos" w:hAnsi="Aptos"/>
                <w:b w:val="0"/>
                <w:color w:val="000000"/>
                <w:sz w:val="14"/>
              </w:rPr>
              <w:t>TC-AUTH-01</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DFIP-F-002</w:t>
            </w:r>
          </w:p>
        </w:tc>
        <w:tc>
          <w:tcPr>
            <w:tcW w:type="dxa" w:w="1461"/>
            <w:vAlign w:val="center"/>
            <w:shd w:val="clear" w:color="auto" w:fill="FFFFFF"/>
          </w:tcPr>
          <w:p>
            <w:pPr/>
            <w:r>
              <w:rPr>
                <w:color w:val="000000"/>
              </w:rPr>
            </w:r>
            <w:r>
              <w:rPr>
                <w:rFonts w:ascii="Aptos" w:hAnsi="Aptos"/>
                <w:b w:val="0"/>
                <w:color w:val="000000"/>
                <w:sz w:val="14"/>
              </w:rPr>
              <w:t>The system shall enforce role-based access so that only...</w:t>
            </w:r>
          </w:p>
        </w:tc>
        <w:tc>
          <w:tcPr>
            <w:tcW w:type="dxa" w:w="1461"/>
            <w:vAlign w:val="center"/>
            <w:shd w:val="clear" w:color="auto" w:fill="FFFFFF"/>
          </w:tcPr>
          <w:p>
            <w:pPr/>
            <w:r>
              <w:rPr>
                <w:color w:val="000000"/>
              </w:rPr>
            </w:r>
            <w:r>
              <w:rPr>
                <w:rFonts w:ascii="Aptos" w:hAnsi="Aptos"/>
                <w:b w:val="0"/>
                <w:color w:val="000000"/>
                <w:sz w:val="14"/>
              </w:rPr>
              <w:t>Section 4</w:t>
            </w:r>
          </w:p>
        </w:tc>
        <w:tc>
          <w:tcPr>
            <w:tcW w:type="dxa" w:w="1461"/>
            <w:vAlign w:val="center"/>
            <w:shd w:val="clear" w:color="auto" w:fill="FFFFFF"/>
          </w:tcPr>
          <w:p>
            <w:r/>
            <w:r>
              <w:rPr>
                <w:rFonts w:ascii="Times New Roman" w:hAnsi="Times New Roman"/>
                <w:b w:val="0"/>
                <w:sz w:val="16"/>
              </w:rPr>
              <w:t>Authentication &amp; RBAC Component</w:t>
            </w:r>
          </w:p>
        </w:tc>
        <w:tc>
          <w:tcPr>
            <w:tcW w:type="dxa" w:w="1461"/>
            <w:vAlign w:val="center"/>
            <w:shd w:val="clear" w:color="auto" w:fill="FFFFFF"/>
          </w:tcPr>
          <w:p>
            <w:pPr/>
            <w:r>
              <w:rPr>
                <w:color w:val="000000"/>
              </w:rPr>
            </w:r>
            <w:r>
              <w:rPr>
                <w:rFonts w:ascii="Aptos" w:hAnsi="Aptos"/>
                <w:b w:val="0"/>
                <w:color w:val="000000"/>
                <w:sz w:val="14"/>
              </w:rPr>
              <w:t>TC-AUTH-02</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DFIP-F-003</w:t>
            </w:r>
          </w:p>
        </w:tc>
        <w:tc>
          <w:tcPr>
            <w:tcW w:type="dxa" w:w="1461"/>
            <w:vAlign w:val="center"/>
            <w:shd w:val="clear" w:color="auto" w:fill="FFFFFF"/>
          </w:tcPr>
          <w:p>
            <w:pPr/>
            <w:r>
              <w:rPr>
                <w:color w:val="000000"/>
              </w:rPr>
            </w:r>
            <w:r>
              <w:rPr>
                <w:rFonts w:ascii="Aptos" w:hAnsi="Aptos"/>
                <w:b w:val="0"/>
                <w:color w:val="000000"/>
                <w:sz w:val="14"/>
              </w:rPr>
              <w:t>The system shall allow an authenticated user to log out...</w:t>
            </w:r>
          </w:p>
        </w:tc>
        <w:tc>
          <w:tcPr>
            <w:tcW w:type="dxa" w:w="1461"/>
            <w:vAlign w:val="center"/>
            <w:shd w:val="clear" w:color="auto" w:fill="FFFFFF"/>
          </w:tcPr>
          <w:p>
            <w:pPr/>
            <w:r>
              <w:rPr>
                <w:color w:val="000000"/>
              </w:rPr>
            </w:r>
            <w:r>
              <w:rPr>
                <w:rFonts w:ascii="Aptos" w:hAnsi="Aptos"/>
                <w:b w:val="0"/>
                <w:color w:val="000000"/>
                <w:sz w:val="14"/>
              </w:rPr>
              <w:t>Section 4</w:t>
            </w:r>
          </w:p>
        </w:tc>
        <w:tc>
          <w:tcPr>
            <w:tcW w:type="dxa" w:w="1461"/>
            <w:vAlign w:val="center"/>
            <w:shd w:val="clear" w:color="auto" w:fill="FFFFFF"/>
          </w:tcPr>
          <w:p>
            <w:r/>
            <w:r>
              <w:rPr>
                <w:rFonts w:ascii="Times New Roman" w:hAnsi="Times New Roman"/>
                <w:b w:val="0"/>
                <w:sz w:val="16"/>
              </w:rPr>
              <w:t>Authentication &amp; RBAC Component</w:t>
            </w:r>
          </w:p>
        </w:tc>
        <w:tc>
          <w:tcPr>
            <w:tcW w:type="dxa" w:w="1461"/>
            <w:vAlign w:val="center"/>
            <w:shd w:val="clear" w:color="auto" w:fill="FFFFFF"/>
          </w:tcPr>
          <w:p>
            <w:pPr/>
            <w:r>
              <w:rPr>
                <w:color w:val="000000"/>
              </w:rPr>
            </w:r>
            <w:r>
              <w:rPr>
                <w:rFonts w:ascii="Aptos" w:hAnsi="Aptos"/>
                <w:b w:val="0"/>
                <w:color w:val="000000"/>
                <w:sz w:val="14"/>
              </w:rPr>
              <w:t>TC-AUTH-03</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DFIP-F-004</w:t>
            </w:r>
          </w:p>
        </w:tc>
        <w:tc>
          <w:tcPr>
            <w:tcW w:type="dxa" w:w="1461"/>
            <w:vAlign w:val="center"/>
            <w:shd w:val="clear" w:color="auto" w:fill="FFFFFF"/>
          </w:tcPr>
          <w:p>
            <w:pPr/>
            <w:r>
              <w:rPr>
                <w:color w:val="000000"/>
              </w:rPr>
            </w:r>
            <w:r>
              <w:rPr>
                <w:rFonts w:ascii="Aptos" w:hAnsi="Aptos"/>
                <w:b w:val="0"/>
                <w:color w:val="000000"/>
                <w:sz w:val="14"/>
              </w:rPr>
              <w:t>The system shall allow an administrator to create, view...</w:t>
            </w:r>
          </w:p>
        </w:tc>
        <w:tc>
          <w:tcPr>
            <w:tcW w:type="dxa" w:w="1461"/>
            <w:vAlign w:val="center"/>
            <w:shd w:val="clear" w:color="auto" w:fill="FFFFFF"/>
          </w:tcPr>
          <w:p>
            <w:pPr/>
            <w:r>
              <w:rPr>
                <w:color w:val="000000"/>
              </w:rPr>
            </w:r>
            <w:r>
              <w:rPr>
                <w:rFonts w:ascii="Aptos" w:hAnsi="Aptos"/>
                <w:b w:val="0"/>
                <w:color w:val="000000"/>
                <w:sz w:val="14"/>
              </w:rPr>
              <w:t>Section 4</w:t>
            </w:r>
          </w:p>
        </w:tc>
        <w:tc>
          <w:tcPr>
            <w:tcW w:type="dxa" w:w="1461"/>
            <w:vAlign w:val="center"/>
            <w:shd w:val="clear" w:color="auto" w:fill="FFFFFF"/>
          </w:tcPr>
          <w:p>
            <w:r/>
            <w:r>
              <w:rPr>
                <w:rFonts w:ascii="Times New Roman" w:hAnsi="Times New Roman"/>
                <w:b w:val="0"/>
                <w:sz w:val="16"/>
              </w:rPr>
              <w:t>Product Management Component</w:t>
            </w:r>
          </w:p>
        </w:tc>
        <w:tc>
          <w:tcPr>
            <w:tcW w:type="dxa" w:w="1461"/>
            <w:vAlign w:val="center"/>
            <w:shd w:val="clear" w:color="auto" w:fill="FFFFFF"/>
          </w:tcPr>
          <w:p>
            <w:pPr/>
            <w:r>
              <w:rPr>
                <w:color w:val="000000"/>
              </w:rPr>
            </w:r>
            <w:r>
              <w:rPr>
                <w:rFonts w:ascii="Aptos" w:hAnsi="Aptos"/>
                <w:b w:val="0"/>
                <w:color w:val="000000"/>
                <w:sz w:val="14"/>
              </w:rPr>
              <w:t>TC-PROD-01</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DFIP-F-005</w:t>
            </w:r>
          </w:p>
        </w:tc>
        <w:tc>
          <w:tcPr>
            <w:tcW w:type="dxa" w:w="1461"/>
            <w:vAlign w:val="center"/>
            <w:shd w:val="clear" w:color="auto" w:fill="FFFFFF"/>
          </w:tcPr>
          <w:p>
            <w:pPr/>
            <w:r>
              <w:rPr>
                <w:color w:val="000000"/>
              </w:rPr>
            </w:r>
            <w:r>
              <w:rPr>
                <w:rFonts w:ascii="Aptos" w:hAnsi="Aptos"/>
                <w:b w:val="0"/>
                <w:color w:val="000000"/>
                <w:sz w:val="14"/>
              </w:rPr>
              <w:t>The system shall store current inventory quantity and r...</w:t>
            </w:r>
          </w:p>
        </w:tc>
        <w:tc>
          <w:tcPr>
            <w:tcW w:type="dxa" w:w="1461"/>
            <w:vAlign w:val="center"/>
            <w:shd w:val="clear" w:color="auto" w:fill="FFFFFF"/>
          </w:tcPr>
          <w:p>
            <w:pPr/>
            <w:r>
              <w:rPr>
                <w:color w:val="000000"/>
              </w:rPr>
            </w:r>
            <w:r>
              <w:rPr>
                <w:rFonts w:ascii="Aptos" w:hAnsi="Aptos"/>
                <w:b w:val="0"/>
                <w:color w:val="000000"/>
                <w:sz w:val="14"/>
              </w:rPr>
              <w:t>Section 4</w:t>
            </w:r>
          </w:p>
        </w:tc>
        <w:tc>
          <w:tcPr>
            <w:tcW w:type="dxa" w:w="1461"/>
            <w:vAlign w:val="center"/>
            <w:shd w:val="clear" w:color="auto" w:fill="FFFFFF"/>
          </w:tcPr>
          <w:p>
            <w:r/>
            <w:r>
              <w:rPr>
                <w:rFonts w:ascii="Times New Roman" w:hAnsi="Times New Roman"/>
                <w:b w:val="0"/>
                <w:sz w:val="16"/>
              </w:rPr>
              <w:t>Inventory Management Component</w:t>
            </w:r>
          </w:p>
        </w:tc>
        <w:tc>
          <w:tcPr>
            <w:tcW w:type="dxa" w:w="1461"/>
            <w:vAlign w:val="center"/>
            <w:shd w:val="clear" w:color="auto" w:fill="FFFFFF"/>
          </w:tcPr>
          <w:p>
            <w:pPr/>
            <w:r>
              <w:rPr>
                <w:color w:val="000000"/>
              </w:rPr>
            </w:r>
            <w:r>
              <w:rPr>
                <w:rFonts w:ascii="Aptos" w:hAnsi="Aptos"/>
                <w:b w:val="0"/>
                <w:color w:val="000000"/>
                <w:sz w:val="14"/>
              </w:rPr>
              <w:t>TC-INV-01</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DFIP-F-006</w:t>
            </w:r>
          </w:p>
        </w:tc>
        <w:tc>
          <w:tcPr>
            <w:tcW w:type="dxa" w:w="1461"/>
            <w:vAlign w:val="center"/>
            <w:shd w:val="clear" w:color="auto" w:fill="FFFFFF"/>
          </w:tcPr>
          <w:p>
            <w:pPr/>
            <w:r>
              <w:rPr>
                <w:color w:val="000000"/>
              </w:rPr>
            </w:r>
            <w:r>
              <w:rPr>
                <w:rFonts w:ascii="Aptos" w:hAnsi="Aptos"/>
                <w:b w:val="0"/>
                <w:color w:val="000000"/>
                <w:sz w:val="14"/>
              </w:rPr>
              <w:t>The system shall allow authorized users to update inven...</w:t>
            </w:r>
          </w:p>
        </w:tc>
        <w:tc>
          <w:tcPr>
            <w:tcW w:type="dxa" w:w="1461"/>
            <w:vAlign w:val="center"/>
            <w:shd w:val="clear" w:color="auto" w:fill="FFFFFF"/>
          </w:tcPr>
          <w:p>
            <w:pPr/>
            <w:r>
              <w:rPr>
                <w:color w:val="000000"/>
              </w:rPr>
            </w:r>
            <w:r>
              <w:rPr>
                <w:rFonts w:ascii="Aptos" w:hAnsi="Aptos"/>
                <w:b w:val="0"/>
                <w:color w:val="000000"/>
                <w:sz w:val="14"/>
              </w:rPr>
              <w:t>Section 4</w:t>
            </w:r>
          </w:p>
        </w:tc>
        <w:tc>
          <w:tcPr>
            <w:tcW w:type="dxa" w:w="1461"/>
            <w:vAlign w:val="center"/>
            <w:shd w:val="clear" w:color="auto" w:fill="FFFFFF"/>
          </w:tcPr>
          <w:p>
            <w:r/>
            <w:r>
              <w:rPr>
                <w:rFonts w:ascii="Times New Roman" w:hAnsi="Times New Roman"/>
                <w:b w:val="0"/>
                <w:sz w:val="16"/>
              </w:rPr>
              <w:t>Inventory Management Component</w:t>
            </w:r>
          </w:p>
        </w:tc>
        <w:tc>
          <w:tcPr>
            <w:tcW w:type="dxa" w:w="1461"/>
            <w:vAlign w:val="center"/>
            <w:shd w:val="clear" w:color="auto" w:fill="FFFFFF"/>
          </w:tcPr>
          <w:p>
            <w:pPr/>
            <w:r>
              <w:rPr>
                <w:color w:val="000000"/>
              </w:rPr>
            </w:r>
            <w:r>
              <w:rPr>
                <w:rFonts w:ascii="Aptos" w:hAnsi="Aptos"/>
                <w:b w:val="0"/>
                <w:color w:val="000000"/>
                <w:sz w:val="14"/>
              </w:rPr>
              <w:t>TC-INV-02</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DFIP-F-007</w:t>
            </w:r>
          </w:p>
        </w:tc>
        <w:tc>
          <w:tcPr>
            <w:tcW w:type="dxa" w:w="1461"/>
            <w:vAlign w:val="center"/>
            <w:shd w:val="clear" w:color="auto" w:fill="FFFFFF"/>
          </w:tcPr>
          <w:p>
            <w:pPr/>
            <w:r>
              <w:rPr>
                <w:color w:val="000000"/>
              </w:rPr>
            </w:r>
            <w:r>
              <w:rPr>
                <w:rFonts w:ascii="Aptos" w:hAnsi="Aptos"/>
                <w:b w:val="0"/>
                <w:color w:val="000000"/>
                <w:sz w:val="14"/>
              </w:rPr>
              <w:t>The system shall allow authorized users to add historic...</w:t>
            </w:r>
          </w:p>
        </w:tc>
        <w:tc>
          <w:tcPr>
            <w:tcW w:type="dxa" w:w="1461"/>
            <w:vAlign w:val="center"/>
            <w:shd w:val="clear" w:color="auto" w:fill="FFFFFF"/>
          </w:tcPr>
          <w:p>
            <w:pPr/>
            <w:r>
              <w:rPr>
                <w:color w:val="000000"/>
              </w:rPr>
            </w:r>
            <w:r>
              <w:rPr>
                <w:rFonts w:ascii="Aptos" w:hAnsi="Aptos"/>
                <w:b w:val="0"/>
                <w:color w:val="000000"/>
                <w:sz w:val="14"/>
              </w:rPr>
              <w:t>Section 4</w:t>
            </w:r>
          </w:p>
        </w:tc>
        <w:tc>
          <w:tcPr>
            <w:tcW w:type="dxa" w:w="1461"/>
            <w:vAlign w:val="center"/>
            <w:shd w:val="clear" w:color="auto" w:fill="FFFFFF"/>
          </w:tcPr>
          <w:p>
            <w:r/>
            <w:r>
              <w:rPr>
                <w:rFonts w:ascii="Times New Roman" w:hAnsi="Times New Roman"/>
                <w:b w:val="0"/>
                <w:sz w:val="16"/>
              </w:rPr>
              <w:t>Sales Data Component</w:t>
            </w:r>
          </w:p>
        </w:tc>
        <w:tc>
          <w:tcPr>
            <w:tcW w:type="dxa" w:w="1461"/>
            <w:vAlign w:val="center"/>
            <w:shd w:val="clear" w:color="auto" w:fill="FFFFFF"/>
          </w:tcPr>
          <w:p>
            <w:pPr/>
            <w:r>
              <w:rPr>
                <w:color w:val="000000"/>
              </w:rPr>
            </w:r>
            <w:r>
              <w:rPr>
                <w:rFonts w:ascii="Aptos" w:hAnsi="Aptos"/>
                <w:b w:val="0"/>
                <w:color w:val="000000"/>
                <w:sz w:val="14"/>
              </w:rPr>
              <w:t>TC-SALES-01</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DFIP-F-008</w:t>
            </w:r>
          </w:p>
        </w:tc>
        <w:tc>
          <w:tcPr>
            <w:tcW w:type="dxa" w:w="1461"/>
            <w:vAlign w:val="center"/>
            <w:shd w:val="clear" w:color="auto" w:fill="FFFFFF"/>
          </w:tcPr>
          <w:p>
            <w:pPr/>
            <w:r>
              <w:rPr>
                <w:color w:val="000000"/>
              </w:rPr>
            </w:r>
            <w:r>
              <w:rPr>
                <w:rFonts w:ascii="Aptos" w:hAnsi="Aptos"/>
                <w:b w:val="0"/>
                <w:color w:val="000000"/>
                <w:sz w:val="14"/>
              </w:rPr>
              <w:t>The system shall support importing historical sales dat...</w:t>
            </w:r>
          </w:p>
        </w:tc>
        <w:tc>
          <w:tcPr>
            <w:tcW w:type="dxa" w:w="1461"/>
            <w:vAlign w:val="center"/>
            <w:shd w:val="clear" w:color="auto" w:fill="FFFFFF"/>
          </w:tcPr>
          <w:p>
            <w:pPr/>
            <w:r>
              <w:rPr>
                <w:color w:val="000000"/>
              </w:rPr>
            </w:r>
            <w:r>
              <w:rPr>
                <w:rFonts w:ascii="Aptos" w:hAnsi="Aptos"/>
                <w:b w:val="0"/>
                <w:color w:val="000000"/>
                <w:sz w:val="14"/>
              </w:rPr>
              <w:t>Section 4</w:t>
            </w:r>
          </w:p>
        </w:tc>
        <w:tc>
          <w:tcPr>
            <w:tcW w:type="dxa" w:w="1461"/>
            <w:vAlign w:val="center"/>
            <w:shd w:val="clear" w:color="auto" w:fill="FFFFFF"/>
          </w:tcPr>
          <w:p>
            <w:r/>
            <w:r>
              <w:rPr>
                <w:rFonts w:ascii="Times New Roman" w:hAnsi="Times New Roman"/>
                <w:b w:val="0"/>
                <w:sz w:val="16"/>
              </w:rPr>
              <w:t>Sales Data Component</w:t>
            </w:r>
          </w:p>
        </w:tc>
        <w:tc>
          <w:tcPr>
            <w:tcW w:type="dxa" w:w="1461"/>
            <w:vAlign w:val="center"/>
            <w:shd w:val="clear" w:color="auto" w:fill="FFFFFF"/>
          </w:tcPr>
          <w:p>
            <w:pPr/>
            <w:r>
              <w:rPr>
                <w:color w:val="000000"/>
              </w:rPr>
            </w:r>
            <w:r>
              <w:rPr>
                <w:rFonts w:ascii="Aptos" w:hAnsi="Aptos"/>
                <w:b w:val="0"/>
                <w:color w:val="000000"/>
                <w:sz w:val="14"/>
              </w:rPr>
              <w:t>TC-SALES-02</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DFIP-F-009</w:t>
            </w:r>
          </w:p>
        </w:tc>
        <w:tc>
          <w:tcPr>
            <w:tcW w:type="dxa" w:w="1461"/>
            <w:vAlign w:val="center"/>
            <w:shd w:val="clear" w:color="auto" w:fill="FFFFFF"/>
          </w:tcPr>
          <w:p>
            <w:pPr/>
            <w:r>
              <w:rPr>
                <w:color w:val="000000"/>
              </w:rPr>
            </w:r>
            <w:r>
              <w:rPr>
                <w:rFonts w:ascii="Aptos" w:hAnsi="Aptos"/>
                <w:b w:val="0"/>
                <w:color w:val="000000"/>
                <w:sz w:val="14"/>
              </w:rPr>
              <w:t>The system shall allow users to view and filter histori...</w:t>
            </w:r>
          </w:p>
        </w:tc>
        <w:tc>
          <w:tcPr>
            <w:tcW w:type="dxa" w:w="1461"/>
            <w:vAlign w:val="center"/>
            <w:shd w:val="clear" w:color="auto" w:fill="FFFFFF"/>
          </w:tcPr>
          <w:p>
            <w:pPr/>
            <w:r>
              <w:rPr>
                <w:color w:val="000000"/>
              </w:rPr>
            </w:r>
            <w:r>
              <w:rPr>
                <w:rFonts w:ascii="Aptos" w:hAnsi="Aptos"/>
                <w:b w:val="0"/>
                <w:color w:val="000000"/>
                <w:sz w:val="14"/>
              </w:rPr>
              <w:t>Section 4</w:t>
            </w:r>
          </w:p>
        </w:tc>
        <w:tc>
          <w:tcPr>
            <w:tcW w:type="dxa" w:w="1461"/>
            <w:vAlign w:val="center"/>
            <w:shd w:val="clear" w:color="auto" w:fill="FFFFFF"/>
          </w:tcPr>
          <w:p>
            <w:r/>
            <w:r>
              <w:rPr>
                <w:rFonts w:ascii="Times New Roman" w:hAnsi="Times New Roman"/>
                <w:b w:val="0"/>
                <w:sz w:val="16"/>
              </w:rPr>
              <w:t>Sales Data Component</w:t>
            </w:r>
          </w:p>
        </w:tc>
        <w:tc>
          <w:tcPr>
            <w:tcW w:type="dxa" w:w="1461"/>
            <w:vAlign w:val="center"/>
            <w:shd w:val="clear" w:color="auto" w:fill="FFFFFF"/>
          </w:tcPr>
          <w:p>
            <w:pPr/>
            <w:r>
              <w:rPr>
                <w:color w:val="000000"/>
              </w:rPr>
            </w:r>
            <w:r>
              <w:rPr>
                <w:rFonts w:ascii="Aptos" w:hAnsi="Aptos"/>
                <w:b w:val="0"/>
                <w:color w:val="000000"/>
                <w:sz w:val="14"/>
              </w:rPr>
              <w:t>TC-SALES-03</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DFIP-F-010</w:t>
            </w:r>
          </w:p>
        </w:tc>
        <w:tc>
          <w:tcPr>
            <w:tcW w:type="dxa" w:w="1461"/>
            <w:vAlign w:val="center"/>
            <w:shd w:val="clear" w:color="auto" w:fill="FFFFFF"/>
          </w:tcPr>
          <w:p>
            <w:pPr/>
            <w:r>
              <w:rPr>
                <w:color w:val="000000"/>
              </w:rPr>
            </w:r>
            <w:r>
              <w:rPr>
                <w:rFonts w:ascii="Aptos" w:hAnsi="Aptos"/>
                <w:b w:val="0"/>
                <w:color w:val="000000"/>
                <w:sz w:val="14"/>
              </w:rPr>
              <w:t>The system shall generate a future demand forecast for ...</w:t>
            </w:r>
          </w:p>
        </w:tc>
        <w:tc>
          <w:tcPr>
            <w:tcW w:type="dxa" w:w="1461"/>
            <w:vAlign w:val="center"/>
            <w:shd w:val="clear" w:color="auto" w:fill="FFFFFF"/>
          </w:tcPr>
          <w:p>
            <w:pPr/>
            <w:r>
              <w:rPr>
                <w:color w:val="000000"/>
              </w:rPr>
            </w:r>
            <w:r>
              <w:rPr>
                <w:rFonts w:ascii="Aptos" w:hAnsi="Aptos"/>
                <w:b w:val="0"/>
                <w:color w:val="000000"/>
                <w:sz w:val="14"/>
              </w:rPr>
              <w:t>Section 4</w:t>
            </w:r>
          </w:p>
        </w:tc>
        <w:tc>
          <w:tcPr>
            <w:tcW w:type="dxa" w:w="1461"/>
            <w:vAlign w:val="center"/>
            <w:shd w:val="clear" w:color="auto" w:fill="FFFFFF"/>
          </w:tcPr>
          <w:p>
            <w:r/>
            <w:r>
              <w:rPr>
                <w:rFonts w:ascii="Times New Roman" w:hAnsi="Times New Roman"/>
                <w:b w:val="0"/>
                <w:sz w:val="16"/>
              </w:rPr>
              <w:t>Forecasting Engine</w:t>
            </w:r>
          </w:p>
        </w:tc>
        <w:tc>
          <w:tcPr>
            <w:tcW w:type="dxa" w:w="1461"/>
            <w:vAlign w:val="center"/>
            <w:shd w:val="clear" w:color="auto" w:fill="FFFFFF"/>
          </w:tcPr>
          <w:p>
            <w:pPr/>
            <w:r>
              <w:rPr>
                <w:color w:val="000000"/>
              </w:rPr>
            </w:r>
            <w:r>
              <w:rPr>
                <w:rFonts w:ascii="Aptos" w:hAnsi="Aptos"/>
                <w:b w:val="0"/>
                <w:color w:val="000000"/>
                <w:sz w:val="14"/>
              </w:rPr>
              <w:t>TC-FCST-01</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DFIP-F-011</w:t>
            </w:r>
          </w:p>
        </w:tc>
        <w:tc>
          <w:tcPr>
            <w:tcW w:type="dxa" w:w="1461"/>
            <w:vAlign w:val="center"/>
            <w:shd w:val="clear" w:color="auto" w:fill="FFFFFF"/>
          </w:tcPr>
          <w:p>
            <w:pPr/>
            <w:r>
              <w:rPr>
                <w:color w:val="000000"/>
              </w:rPr>
            </w:r>
            <w:r>
              <w:rPr>
                <w:rFonts w:ascii="Aptos" w:hAnsi="Aptos"/>
                <w:b w:val="0"/>
                <w:color w:val="000000"/>
                <w:sz w:val="14"/>
              </w:rPr>
              <w:t>The system shall allow the user to select a supported f...</w:t>
            </w:r>
          </w:p>
        </w:tc>
        <w:tc>
          <w:tcPr>
            <w:tcW w:type="dxa" w:w="1461"/>
            <w:vAlign w:val="center"/>
            <w:shd w:val="clear" w:color="auto" w:fill="FFFFFF"/>
          </w:tcPr>
          <w:p>
            <w:pPr/>
            <w:r>
              <w:rPr>
                <w:color w:val="000000"/>
              </w:rPr>
            </w:r>
            <w:r>
              <w:rPr>
                <w:rFonts w:ascii="Aptos" w:hAnsi="Aptos"/>
                <w:b w:val="0"/>
                <w:color w:val="000000"/>
                <w:sz w:val="14"/>
              </w:rPr>
              <w:t>Section 4</w:t>
            </w:r>
          </w:p>
        </w:tc>
        <w:tc>
          <w:tcPr>
            <w:tcW w:type="dxa" w:w="1461"/>
            <w:vAlign w:val="center"/>
            <w:shd w:val="clear" w:color="auto" w:fill="FFFFFF"/>
          </w:tcPr>
          <w:p>
            <w:r/>
            <w:r>
              <w:rPr>
                <w:rFonts w:ascii="Times New Roman" w:hAnsi="Times New Roman"/>
                <w:b w:val="0"/>
                <w:sz w:val="16"/>
              </w:rPr>
              <w:t>Forecasting Engine</w:t>
            </w:r>
          </w:p>
        </w:tc>
        <w:tc>
          <w:tcPr>
            <w:tcW w:type="dxa" w:w="1461"/>
            <w:vAlign w:val="center"/>
            <w:shd w:val="clear" w:color="auto" w:fill="FFFFFF"/>
          </w:tcPr>
          <w:p>
            <w:pPr/>
            <w:r>
              <w:rPr>
                <w:color w:val="000000"/>
              </w:rPr>
            </w:r>
            <w:r>
              <w:rPr>
                <w:rFonts w:ascii="Aptos" w:hAnsi="Aptos"/>
                <w:b w:val="0"/>
                <w:color w:val="000000"/>
                <w:sz w:val="14"/>
              </w:rPr>
              <w:t>TC-FCST-02</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DFIP-F-012</w:t>
            </w:r>
          </w:p>
        </w:tc>
        <w:tc>
          <w:tcPr>
            <w:tcW w:type="dxa" w:w="1461"/>
            <w:vAlign w:val="center"/>
            <w:shd w:val="clear" w:color="auto" w:fill="FFFFFF"/>
          </w:tcPr>
          <w:p>
            <w:pPr/>
            <w:r>
              <w:rPr>
                <w:color w:val="000000"/>
              </w:rPr>
            </w:r>
            <w:r>
              <w:rPr>
                <w:rFonts w:ascii="Aptos" w:hAnsi="Aptos"/>
                <w:b w:val="0"/>
                <w:color w:val="000000"/>
                <w:sz w:val="14"/>
              </w:rPr>
              <w:t>The system shall store generated forecast results with ...</w:t>
            </w:r>
          </w:p>
        </w:tc>
        <w:tc>
          <w:tcPr>
            <w:tcW w:type="dxa" w:w="1461"/>
            <w:vAlign w:val="center"/>
            <w:shd w:val="clear" w:color="auto" w:fill="FFFFFF"/>
          </w:tcPr>
          <w:p>
            <w:pPr/>
            <w:r>
              <w:rPr>
                <w:color w:val="000000"/>
              </w:rPr>
            </w:r>
            <w:r>
              <w:rPr>
                <w:rFonts w:ascii="Aptos" w:hAnsi="Aptos"/>
                <w:b w:val="0"/>
                <w:color w:val="000000"/>
                <w:sz w:val="14"/>
              </w:rPr>
              <w:t>Section 4</w:t>
            </w:r>
          </w:p>
        </w:tc>
        <w:tc>
          <w:tcPr>
            <w:tcW w:type="dxa" w:w="1461"/>
            <w:vAlign w:val="center"/>
            <w:shd w:val="clear" w:color="auto" w:fill="FFFFFF"/>
          </w:tcPr>
          <w:p>
            <w:r/>
            <w:r>
              <w:rPr>
                <w:rFonts w:ascii="Times New Roman" w:hAnsi="Times New Roman"/>
                <w:b w:val="0"/>
                <w:sz w:val="16"/>
              </w:rPr>
              <w:t>Forecasting Engine</w:t>
            </w:r>
          </w:p>
        </w:tc>
        <w:tc>
          <w:tcPr>
            <w:tcW w:type="dxa" w:w="1461"/>
            <w:vAlign w:val="center"/>
            <w:shd w:val="clear" w:color="auto" w:fill="FFFFFF"/>
          </w:tcPr>
          <w:p>
            <w:pPr/>
            <w:r>
              <w:rPr>
                <w:color w:val="000000"/>
              </w:rPr>
            </w:r>
            <w:r>
              <w:rPr>
                <w:rFonts w:ascii="Aptos" w:hAnsi="Aptos"/>
                <w:b w:val="0"/>
                <w:color w:val="000000"/>
                <w:sz w:val="14"/>
              </w:rPr>
              <w:t>TC-FCST-03</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DFIP-F-013</w:t>
            </w:r>
          </w:p>
        </w:tc>
        <w:tc>
          <w:tcPr>
            <w:tcW w:type="dxa" w:w="1461"/>
            <w:vAlign w:val="center"/>
            <w:shd w:val="clear" w:color="auto" w:fill="FFFFFF"/>
          </w:tcPr>
          <w:p>
            <w:pPr/>
            <w:r>
              <w:rPr>
                <w:color w:val="000000"/>
              </w:rPr>
            </w:r>
            <w:r>
              <w:rPr>
                <w:rFonts w:ascii="Aptos" w:hAnsi="Aptos"/>
                <w:b w:val="0"/>
                <w:color w:val="000000"/>
                <w:sz w:val="14"/>
              </w:rPr>
              <w:t>The system shall calculate a recommended reorder quanti...</w:t>
            </w:r>
          </w:p>
        </w:tc>
        <w:tc>
          <w:tcPr>
            <w:tcW w:type="dxa" w:w="1461"/>
            <w:vAlign w:val="center"/>
            <w:shd w:val="clear" w:color="auto" w:fill="FFFFFF"/>
          </w:tcPr>
          <w:p>
            <w:pPr/>
            <w:r>
              <w:rPr>
                <w:color w:val="000000"/>
              </w:rPr>
            </w:r>
            <w:r>
              <w:rPr>
                <w:rFonts w:ascii="Aptos" w:hAnsi="Aptos"/>
                <w:b w:val="0"/>
                <w:color w:val="000000"/>
                <w:sz w:val="14"/>
              </w:rPr>
              <w:t>Section 4</w:t>
            </w:r>
          </w:p>
        </w:tc>
        <w:tc>
          <w:tcPr>
            <w:tcW w:type="dxa" w:w="1461"/>
            <w:vAlign w:val="center"/>
            <w:shd w:val="clear" w:color="auto" w:fill="FFFFFF"/>
          </w:tcPr>
          <w:p>
            <w:r/>
            <w:r>
              <w:rPr>
                <w:rFonts w:ascii="Times New Roman" w:hAnsi="Times New Roman"/>
                <w:b w:val="0"/>
                <w:sz w:val="16"/>
              </w:rPr>
              <w:t>Planning &amp; Risk Component</w:t>
            </w:r>
          </w:p>
        </w:tc>
        <w:tc>
          <w:tcPr>
            <w:tcW w:type="dxa" w:w="1461"/>
            <w:vAlign w:val="center"/>
            <w:shd w:val="clear" w:color="auto" w:fill="FFFFFF"/>
          </w:tcPr>
          <w:p>
            <w:pPr/>
            <w:r>
              <w:rPr>
                <w:color w:val="000000"/>
              </w:rPr>
            </w:r>
            <w:r>
              <w:rPr>
                <w:rFonts w:ascii="Aptos" w:hAnsi="Aptos"/>
                <w:b w:val="0"/>
                <w:color w:val="000000"/>
                <w:sz w:val="14"/>
              </w:rPr>
              <w:t>TC-PLAN-01</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DFIP-F-014</w:t>
            </w:r>
          </w:p>
        </w:tc>
        <w:tc>
          <w:tcPr>
            <w:tcW w:type="dxa" w:w="1461"/>
            <w:vAlign w:val="center"/>
            <w:shd w:val="clear" w:color="auto" w:fill="FFFFFF"/>
          </w:tcPr>
          <w:p>
            <w:pPr/>
            <w:r>
              <w:rPr>
                <w:color w:val="000000"/>
              </w:rPr>
            </w:r>
            <w:r>
              <w:rPr>
                <w:rFonts w:ascii="Aptos" w:hAnsi="Aptos"/>
                <w:b w:val="0"/>
                <w:color w:val="000000"/>
                <w:sz w:val="14"/>
              </w:rPr>
              <w:t>The system shall identify a stockout risk when projecte...</w:t>
            </w:r>
          </w:p>
        </w:tc>
        <w:tc>
          <w:tcPr>
            <w:tcW w:type="dxa" w:w="1461"/>
            <w:vAlign w:val="center"/>
            <w:shd w:val="clear" w:color="auto" w:fill="FFFFFF"/>
          </w:tcPr>
          <w:p>
            <w:pPr/>
            <w:r>
              <w:rPr>
                <w:color w:val="000000"/>
              </w:rPr>
            </w:r>
            <w:r>
              <w:rPr>
                <w:rFonts w:ascii="Aptos" w:hAnsi="Aptos"/>
                <w:b w:val="0"/>
                <w:color w:val="000000"/>
                <w:sz w:val="14"/>
              </w:rPr>
              <w:t>Section 4</w:t>
            </w:r>
          </w:p>
        </w:tc>
        <w:tc>
          <w:tcPr>
            <w:tcW w:type="dxa" w:w="1461"/>
            <w:vAlign w:val="center"/>
            <w:shd w:val="clear" w:color="auto" w:fill="FFFFFF"/>
          </w:tcPr>
          <w:p>
            <w:r/>
            <w:r>
              <w:rPr>
                <w:rFonts w:ascii="Times New Roman" w:hAnsi="Times New Roman"/>
                <w:b w:val="0"/>
                <w:sz w:val="16"/>
              </w:rPr>
              <w:t>Planning &amp; Risk Component</w:t>
            </w:r>
          </w:p>
        </w:tc>
        <w:tc>
          <w:tcPr>
            <w:tcW w:type="dxa" w:w="1461"/>
            <w:vAlign w:val="center"/>
            <w:shd w:val="clear" w:color="auto" w:fill="FFFFFF"/>
          </w:tcPr>
          <w:p>
            <w:pPr/>
            <w:r>
              <w:rPr>
                <w:color w:val="000000"/>
              </w:rPr>
            </w:r>
            <w:r>
              <w:rPr>
                <w:rFonts w:ascii="Aptos" w:hAnsi="Aptos"/>
                <w:b w:val="0"/>
                <w:color w:val="000000"/>
                <w:sz w:val="14"/>
              </w:rPr>
              <w:t>TC-PLAN-02</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DFIP-F-015</w:t>
            </w:r>
          </w:p>
        </w:tc>
        <w:tc>
          <w:tcPr>
            <w:tcW w:type="dxa" w:w="1461"/>
            <w:vAlign w:val="center"/>
            <w:shd w:val="clear" w:color="auto" w:fill="FFFFFF"/>
          </w:tcPr>
          <w:p>
            <w:pPr/>
            <w:r>
              <w:rPr>
                <w:color w:val="000000"/>
              </w:rPr>
            </w:r>
            <w:r>
              <w:rPr>
                <w:rFonts w:ascii="Aptos" w:hAnsi="Aptos"/>
                <w:b w:val="0"/>
                <w:color w:val="000000"/>
                <w:sz w:val="14"/>
              </w:rPr>
              <w:t>The system shall identify an overstock risk when invent...</w:t>
            </w:r>
          </w:p>
        </w:tc>
        <w:tc>
          <w:tcPr>
            <w:tcW w:type="dxa" w:w="1461"/>
            <w:vAlign w:val="center"/>
            <w:shd w:val="clear" w:color="auto" w:fill="FFFFFF"/>
          </w:tcPr>
          <w:p>
            <w:pPr/>
            <w:r>
              <w:rPr>
                <w:color w:val="000000"/>
              </w:rPr>
            </w:r>
            <w:r>
              <w:rPr>
                <w:rFonts w:ascii="Aptos" w:hAnsi="Aptos"/>
                <w:b w:val="0"/>
                <w:color w:val="000000"/>
                <w:sz w:val="14"/>
              </w:rPr>
              <w:t>Section 4</w:t>
            </w:r>
          </w:p>
        </w:tc>
        <w:tc>
          <w:tcPr>
            <w:tcW w:type="dxa" w:w="1461"/>
            <w:vAlign w:val="center"/>
            <w:shd w:val="clear" w:color="auto" w:fill="FFFFFF"/>
          </w:tcPr>
          <w:p>
            <w:r/>
            <w:r>
              <w:rPr>
                <w:rFonts w:ascii="Times New Roman" w:hAnsi="Times New Roman"/>
                <w:b w:val="0"/>
                <w:sz w:val="16"/>
              </w:rPr>
              <w:t>Planning &amp; Risk Component</w:t>
            </w:r>
          </w:p>
        </w:tc>
        <w:tc>
          <w:tcPr>
            <w:tcW w:type="dxa" w:w="1461"/>
            <w:vAlign w:val="center"/>
            <w:shd w:val="clear" w:color="auto" w:fill="FFFFFF"/>
          </w:tcPr>
          <w:p>
            <w:pPr/>
            <w:r>
              <w:rPr>
                <w:color w:val="000000"/>
              </w:rPr>
            </w:r>
            <w:r>
              <w:rPr>
                <w:rFonts w:ascii="Aptos" w:hAnsi="Aptos"/>
                <w:b w:val="0"/>
                <w:color w:val="000000"/>
                <w:sz w:val="14"/>
              </w:rPr>
              <w:t>TC-PLAN-03</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DFIP-F-016</w:t>
            </w:r>
          </w:p>
        </w:tc>
        <w:tc>
          <w:tcPr>
            <w:tcW w:type="dxa" w:w="1461"/>
            <w:vAlign w:val="center"/>
            <w:shd w:val="clear" w:color="auto" w:fill="FFFFFF"/>
          </w:tcPr>
          <w:p>
            <w:pPr/>
            <w:r>
              <w:rPr>
                <w:color w:val="000000"/>
              </w:rPr>
            </w:r>
            <w:r>
              <w:rPr>
                <w:rFonts w:ascii="Aptos" w:hAnsi="Aptos"/>
                <w:b w:val="0"/>
                <w:color w:val="000000"/>
                <w:sz w:val="14"/>
              </w:rPr>
              <w:t>The system shall allow an authorized user to review the...</w:t>
            </w:r>
          </w:p>
        </w:tc>
        <w:tc>
          <w:tcPr>
            <w:tcW w:type="dxa" w:w="1461"/>
            <w:vAlign w:val="center"/>
            <w:shd w:val="clear" w:color="auto" w:fill="FFFFFF"/>
          </w:tcPr>
          <w:p>
            <w:pPr/>
            <w:r>
              <w:rPr>
                <w:color w:val="000000"/>
              </w:rPr>
            </w:r>
            <w:r>
              <w:rPr>
                <w:rFonts w:ascii="Aptos" w:hAnsi="Aptos"/>
                <w:b w:val="0"/>
                <w:color w:val="000000"/>
                <w:sz w:val="14"/>
              </w:rPr>
              <w:t>Section 4</w:t>
            </w:r>
          </w:p>
        </w:tc>
        <w:tc>
          <w:tcPr>
            <w:tcW w:type="dxa" w:w="1461"/>
            <w:vAlign w:val="center"/>
            <w:shd w:val="clear" w:color="auto" w:fill="FFFFFF"/>
          </w:tcPr>
          <w:p>
            <w:r/>
            <w:r>
              <w:rPr>
                <w:rFonts w:ascii="Times New Roman" w:hAnsi="Times New Roman"/>
                <w:b w:val="0"/>
                <w:sz w:val="16"/>
              </w:rPr>
              <w:t>Planning &amp; Risk Component</w:t>
            </w:r>
          </w:p>
        </w:tc>
        <w:tc>
          <w:tcPr>
            <w:tcW w:type="dxa" w:w="1461"/>
            <w:vAlign w:val="center"/>
            <w:shd w:val="clear" w:color="auto" w:fill="FFFFFF"/>
          </w:tcPr>
          <w:p>
            <w:pPr/>
            <w:r>
              <w:rPr>
                <w:color w:val="000000"/>
              </w:rPr>
            </w:r>
            <w:r>
              <w:rPr>
                <w:rFonts w:ascii="Aptos" w:hAnsi="Aptos"/>
                <w:b w:val="0"/>
                <w:color w:val="000000"/>
                <w:sz w:val="14"/>
              </w:rPr>
              <w:t>TC-PLAN-04</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DFIP-F-017</w:t>
            </w:r>
          </w:p>
        </w:tc>
        <w:tc>
          <w:tcPr>
            <w:tcW w:type="dxa" w:w="1461"/>
            <w:vAlign w:val="center"/>
            <w:shd w:val="clear" w:color="auto" w:fill="FFFFFF"/>
          </w:tcPr>
          <w:p>
            <w:pPr/>
            <w:r>
              <w:rPr>
                <w:color w:val="000000"/>
              </w:rPr>
            </w:r>
            <w:r>
              <w:rPr>
                <w:rFonts w:ascii="Aptos" w:hAnsi="Aptos"/>
                <w:b w:val="0"/>
                <w:color w:val="000000"/>
                <w:sz w:val="14"/>
              </w:rPr>
              <w:t>The system shall display a dashboard summarizing curren...</w:t>
            </w:r>
          </w:p>
        </w:tc>
        <w:tc>
          <w:tcPr>
            <w:tcW w:type="dxa" w:w="1461"/>
            <w:vAlign w:val="center"/>
            <w:shd w:val="clear" w:color="auto" w:fill="FFFFFF"/>
          </w:tcPr>
          <w:p>
            <w:pPr/>
            <w:r>
              <w:rPr>
                <w:color w:val="000000"/>
              </w:rPr>
            </w:r>
            <w:r>
              <w:rPr>
                <w:rFonts w:ascii="Aptos" w:hAnsi="Aptos"/>
                <w:b w:val="0"/>
                <w:color w:val="000000"/>
                <w:sz w:val="14"/>
              </w:rPr>
              <w:t>Section 4</w:t>
            </w:r>
          </w:p>
        </w:tc>
        <w:tc>
          <w:tcPr>
            <w:tcW w:type="dxa" w:w="1461"/>
            <w:vAlign w:val="center"/>
            <w:shd w:val="clear" w:color="auto" w:fill="FFFFFF"/>
          </w:tcPr>
          <w:p>
            <w:r/>
            <w:r>
              <w:rPr>
                <w:rFonts w:ascii="Times New Roman" w:hAnsi="Times New Roman"/>
                <w:b w:val="0"/>
                <w:sz w:val="16"/>
              </w:rPr>
              <w:t>Dashboard Component</w:t>
            </w:r>
          </w:p>
        </w:tc>
        <w:tc>
          <w:tcPr>
            <w:tcW w:type="dxa" w:w="1461"/>
            <w:vAlign w:val="center"/>
            <w:shd w:val="clear" w:color="auto" w:fill="FFFFFF"/>
          </w:tcPr>
          <w:p>
            <w:pPr/>
            <w:r>
              <w:rPr>
                <w:color w:val="000000"/>
              </w:rPr>
            </w:r>
            <w:r>
              <w:rPr>
                <w:rFonts w:ascii="Aptos" w:hAnsi="Aptos"/>
                <w:b w:val="0"/>
                <w:color w:val="000000"/>
                <w:sz w:val="14"/>
              </w:rPr>
              <w:t>TC-DASH-01</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DFIP-F-018</w:t>
            </w:r>
          </w:p>
        </w:tc>
        <w:tc>
          <w:tcPr>
            <w:tcW w:type="dxa" w:w="1461"/>
            <w:vAlign w:val="center"/>
            <w:shd w:val="clear" w:color="auto" w:fill="FFFFFF"/>
          </w:tcPr>
          <w:p>
            <w:pPr/>
            <w:r>
              <w:rPr>
                <w:color w:val="000000"/>
              </w:rPr>
            </w:r>
            <w:r>
              <w:rPr>
                <w:rFonts w:ascii="Aptos" w:hAnsi="Aptos"/>
                <w:b w:val="0"/>
                <w:color w:val="000000"/>
                <w:sz w:val="14"/>
              </w:rPr>
              <w:t>The system shall display alerts for products currently ...</w:t>
            </w:r>
          </w:p>
        </w:tc>
        <w:tc>
          <w:tcPr>
            <w:tcW w:type="dxa" w:w="1461"/>
            <w:vAlign w:val="center"/>
            <w:shd w:val="clear" w:color="auto" w:fill="FFFFFF"/>
          </w:tcPr>
          <w:p>
            <w:pPr/>
            <w:r>
              <w:rPr>
                <w:color w:val="000000"/>
              </w:rPr>
            </w:r>
            <w:r>
              <w:rPr>
                <w:rFonts w:ascii="Aptos" w:hAnsi="Aptos"/>
                <w:b w:val="0"/>
                <w:color w:val="000000"/>
                <w:sz w:val="14"/>
              </w:rPr>
              <w:t>Section 4</w:t>
            </w:r>
          </w:p>
        </w:tc>
        <w:tc>
          <w:tcPr>
            <w:tcW w:type="dxa" w:w="1461"/>
            <w:vAlign w:val="center"/>
            <w:shd w:val="clear" w:color="auto" w:fill="FFFFFF"/>
          </w:tcPr>
          <w:p>
            <w:r/>
            <w:r>
              <w:rPr>
                <w:rFonts w:ascii="Times New Roman" w:hAnsi="Times New Roman"/>
                <w:b w:val="0"/>
                <w:sz w:val="16"/>
              </w:rPr>
              <w:t>Dashboard Component</w:t>
            </w:r>
          </w:p>
        </w:tc>
        <w:tc>
          <w:tcPr>
            <w:tcW w:type="dxa" w:w="1461"/>
            <w:vAlign w:val="center"/>
            <w:shd w:val="clear" w:color="auto" w:fill="FFFFFF"/>
          </w:tcPr>
          <w:p>
            <w:pPr/>
            <w:r>
              <w:rPr>
                <w:color w:val="000000"/>
              </w:rPr>
            </w:r>
            <w:r>
              <w:rPr>
                <w:rFonts w:ascii="Aptos" w:hAnsi="Aptos"/>
                <w:b w:val="0"/>
                <w:color w:val="000000"/>
                <w:sz w:val="14"/>
              </w:rPr>
              <w:t>TC-DASH-02</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DFIP-F-019</w:t>
            </w:r>
          </w:p>
        </w:tc>
        <w:tc>
          <w:tcPr>
            <w:tcW w:type="dxa" w:w="1461"/>
            <w:vAlign w:val="center"/>
            <w:shd w:val="clear" w:color="auto" w:fill="FFFFFF"/>
          </w:tcPr>
          <w:p>
            <w:pPr/>
            <w:r>
              <w:rPr>
                <w:color w:val="000000"/>
              </w:rPr>
            </w:r>
            <w:r>
              <w:rPr>
                <w:rFonts w:ascii="Aptos" w:hAnsi="Aptos"/>
                <w:b w:val="0"/>
                <w:color w:val="000000"/>
                <w:sz w:val="14"/>
              </w:rPr>
              <w:t>The system shall generate inventory planning reports fi...</w:t>
            </w:r>
          </w:p>
        </w:tc>
        <w:tc>
          <w:tcPr>
            <w:tcW w:type="dxa" w:w="1461"/>
            <w:vAlign w:val="center"/>
            <w:shd w:val="clear" w:color="auto" w:fill="FFFFFF"/>
          </w:tcPr>
          <w:p>
            <w:pPr/>
            <w:r>
              <w:rPr>
                <w:color w:val="000000"/>
              </w:rPr>
            </w:r>
            <w:r>
              <w:rPr>
                <w:rFonts w:ascii="Aptos" w:hAnsi="Aptos"/>
                <w:b w:val="0"/>
                <w:color w:val="000000"/>
                <w:sz w:val="14"/>
              </w:rPr>
              <w:t>Section 4</w:t>
            </w:r>
          </w:p>
        </w:tc>
        <w:tc>
          <w:tcPr>
            <w:tcW w:type="dxa" w:w="1461"/>
            <w:vAlign w:val="center"/>
            <w:shd w:val="clear" w:color="auto" w:fill="FFFFFF"/>
          </w:tcPr>
          <w:p>
            <w:r/>
            <w:r>
              <w:rPr>
                <w:rFonts w:ascii="Times New Roman" w:hAnsi="Times New Roman"/>
                <w:b w:val="0"/>
                <w:sz w:val="16"/>
              </w:rPr>
              <w:t>Reporting Component</w:t>
            </w:r>
          </w:p>
        </w:tc>
        <w:tc>
          <w:tcPr>
            <w:tcW w:type="dxa" w:w="1461"/>
            <w:vAlign w:val="center"/>
            <w:shd w:val="clear" w:color="auto" w:fill="FFFFFF"/>
          </w:tcPr>
          <w:p>
            <w:pPr/>
            <w:r>
              <w:rPr>
                <w:color w:val="000000"/>
              </w:rPr>
            </w:r>
            <w:r>
              <w:rPr>
                <w:rFonts w:ascii="Aptos" w:hAnsi="Aptos"/>
                <w:b w:val="0"/>
                <w:color w:val="000000"/>
                <w:sz w:val="14"/>
              </w:rPr>
              <w:t>TC-RPT-01</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DFIP-F-020</w:t>
            </w:r>
          </w:p>
        </w:tc>
        <w:tc>
          <w:tcPr>
            <w:tcW w:type="dxa" w:w="1461"/>
            <w:vAlign w:val="center"/>
            <w:shd w:val="clear" w:color="auto" w:fill="FFFFFF"/>
          </w:tcPr>
          <w:p>
            <w:pPr/>
            <w:r>
              <w:rPr>
                <w:color w:val="000000"/>
              </w:rPr>
            </w:r>
            <w:r>
              <w:rPr>
                <w:rFonts w:ascii="Aptos" w:hAnsi="Aptos"/>
                <w:b w:val="0"/>
                <w:color w:val="000000"/>
                <w:sz w:val="14"/>
              </w:rPr>
              <w:t>The system shall allow authorized users to export suppo...</w:t>
            </w:r>
          </w:p>
        </w:tc>
        <w:tc>
          <w:tcPr>
            <w:tcW w:type="dxa" w:w="1461"/>
            <w:vAlign w:val="center"/>
            <w:shd w:val="clear" w:color="auto" w:fill="FFFFFF"/>
          </w:tcPr>
          <w:p>
            <w:pPr/>
            <w:r>
              <w:rPr>
                <w:color w:val="000000"/>
              </w:rPr>
            </w:r>
            <w:r>
              <w:rPr>
                <w:rFonts w:ascii="Aptos" w:hAnsi="Aptos"/>
                <w:b w:val="0"/>
                <w:color w:val="000000"/>
                <w:sz w:val="14"/>
              </w:rPr>
              <w:t>Section 4</w:t>
            </w:r>
          </w:p>
        </w:tc>
        <w:tc>
          <w:tcPr>
            <w:tcW w:type="dxa" w:w="1461"/>
            <w:vAlign w:val="center"/>
            <w:shd w:val="clear" w:color="auto" w:fill="FFFFFF"/>
          </w:tcPr>
          <w:p>
            <w:r/>
            <w:r>
              <w:rPr>
                <w:rFonts w:ascii="Times New Roman" w:hAnsi="Times New Roman"/>
                <w:b w:val="0"/>
                <w:sz w:val="16"/>
              </w:rPr>
              <w:t>Reporting Component</w:t>
            </w:r>
          </w:p>
        </w:tc>
        <w:tc>
          <w:tcPr>
            <w:tcW w:type="dxa" w:w="1461"/>
            <w:vAlign w:val="center"/>
            <w:shd w:val="clear" w:color="auto" w:fill="FFFFFF"/>
          </w:tcPr>
          <w:p>
            <w:pPr/>
            <w:r>
              <w:rPr>
                <w:color w:val="000000"/>
              </w:rPr>
            </w:r>
            <w:r>
              <w:rPr>
                <w:rFonts w:ascii="Aptos" w:hAnsi="Aptos"/>
                <w:b w:val="0"/>
                <w:color w:val="000000"/>
                <w:sz w:val="14"/>
              </w:rPr>
              <w:t>TC-RPT-02</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DFIP-F-021</w:t>
            </w:r>
          </w:p>
        </w:tc>
        <w:tc>
          <w:tcPr>
            <w:tcW w:type="dxa" w:w="1461"/>
            <w:vAlign w:val="center"/>
            <w:shd w:val="clear" w:color="auto" w:fill="FFFFFF"/>
          </w:tcPr>
          <w:p>
            <w:pPr/>
            <w:r>
              <w:rPr>
                <w:color w:val="000000"/>
              </w:rPr>
            </w:r>
            <w:r>
              <w:rPr>
                <w:rFonts w:ascii="Aptos" w:hAnsi="Aptos"/>
                <w:b w:val="0"/>
                <w:color w:val="000000"/>
                <w:sz w:val="14"/>
              </w:rPr>
              <w:t>The system shall allow an administrator to manage user ...</w:t>
            </w:r>
          </w:p>
        </w:tc>
        <w:tc>
          <w:tcPr>
            <w:tcW w:type="dxa" w:w="1461"/>
            <w:vAlign w:val="center"/>
            <w:shd w:val="clear" w:color="auto" w:fill="FFFFFF"/>
          </w:tcPr>
          <w:p>
            <w:pPr/>
            <w:r>
              <w:rPr>
                <w:color w:val="000000"/>
              </w:rPr>
            </w:r>
            <w:r>
              <w:rPr>
                <w:rFonts w:ascii="Aptos" w:hAnsi="Aptos"/>
                <w:b w:val="0"/>
                <w:color w:val="000000"/>
                <w:sz w:val="14"/>
              </w:rPr>
              <w:t>Section 4</w:t>
            </w:r>
          </w:p>
        </w:tc>
        <w:tc>
          <w:tcPr>
            <w:tcW w:type="dxa" w:w="1461"/>
            <w:vAlign w:val="center"/>
            <w:shd w:val="clear" w:color="auto" w:fill="FFFFFF"/>
          </w:tcPr>
          <w:p>
            <w:r/>
            <w:r>
              <w:rPr>
                <w:rFonts w:ascii="Times New Roman" w:hAnsi="Times New Roman"/>
                <w:b w:val="0"/>
                <w:sz w:val="16"/>
              </w:rPr>
              <w:t>Administration Component</w:t>
            </w:r>
          </w:p>
        </w:tc>
        <w:tc>
          <w:tcPr>
            <w:tcW w:type="dxa" w:w="1461"/>
            <w:vAlign w:val="center"/>
            <w:shd w:val="clear" w:color="auto" w:fill="FFFFFF"/>
          </w:tcPr>
          <w:p>
            <w:pPr/>
            <w:r>
              <w:rPr>
                <w:color w:val="000000"/>
              </w:rPr>
            </w:r>
            <w:r>
              <w:rPr>
                <w:rFonts w:ascii="Aptos" w:hAnsi="Aptos"/>
                <w:b w:val="0"/>
                <w:color w:val="000000"/>
                <w:sz w:val="14"/>
              </w:rPr>
              <w:t>TC-ADM-01</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DFIP-F-022</w:t>
            </w:r>
          </w:p>
        </w:tc>
        <w:tc>
          <w:tcPr>
            <w:tcW w:type="dxa" w:w="1461"/>
            <w:vAlign w:val="center"/>
            <w:shd w:val="clear" w:color="auto" w:fill="FFFFFF"/>
          </w:tcPr>
          <w:p>
            <w:pPr/>
            <w:r>
              <w:rPr>
                <w:color w:val="000000"/>
              </w:rPr>
            </w:r>
            <w:r>
              <w:rPr>
                <w:rFonts w:ascii="Aptos" w:hAnsi="Aptos"/>
                <w:b w:val="0"/>
                <w:color w:val="000000"/>
                <w:sz w:val="14"/>
              </w:rPr>
              <w:t>The system shall maintain audit records for security-se...</w:t>
            </w:r>
          </w:p>
        </w:tc>
        <w:tc>
          <w:tcPr>
            <w:tcW w:type="dxa" w:w="1461"/>
            <w:vAlign w:val="center"/>
            <w:shd w:val="clear" w:color="auto" w:fill="FFFFFF"/>
          </w:tcPr>
          <w:p>
            <w:pPr/>
            <w:r>
              <w:rPr>
                <w:color w:val="000000"/>
              </w:rPr>
            </w:r>
            <w:r>
              <w:rPr>
                <w:rFonts w:ascii="Aptos" w:hAnsi="Aptos"/>
                <w:b w:val="0"/>
                <w:color w:val="000000"/>
                <w:sz w:val="14"/>
              </w:rPr>
              <w:t>Section 4</w:t>
            </w:r>
          </w:p>
        </w:tc>
        <w:tc>
          <w:tcPr>
            <w:tcW w:type="dxa" w:w="1461"/>
            <w:vAlign w:val="center"/>
            <w:shd w:val="clear" w:color="auto" w:fill="FFFFFF"/>
          </w:tcPr>
          <w:p>
            <w:r/>
            <w:r>
              <w:rPr>
                <w:rFonts w:ascii="Times New Roman" w:hAnsi="Times New Roman"/>
                <w:b w:val="0"/>
                <w:sz w:val="16"/>
              </w:rPr>
              <w:t>Audit Component</w:t>
            </w:r>
          </w:p>
        </w:tc>
        <w:tc>
          <w:tcPr>
            <w:tcW w:type="dxa" w:w="1461"/>
            <w:vAlign w:val="center"/>
            <w:shd w:val="clear" w:color="auto" w:fill="FFFFFF"/>
          </w:tcPr>
          <w:p>
            <w:pPr/>
            <w:r>
              <w:rPr>
                <w:color w:val="000000"/>
              </w:rPr>
            </w:r>
            <w:r>
              <w:rPr>
                <w:rFonts w:ascii="Aptos" w:hAnsi="Aptos"/>
                <w:b w:val="0"/>
                <w:color w:val="000000"/>
                <w:sz w:val="14"/>
              </w:rPr>
              <w:t>TC-AUD-01</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tcPr>
          <w:p>
            <w:r/>
            <w:r>
              <w:rPr>
                <w:rFonts w:ascii="Times New Roman" w:hAnsi="Times New Roman"/>
                <w:b w:val="0"/>
                <w:sz w:val="16"/>
              </w:rPr>
              <w:t>DFIP-F-023</w:t>
            </w:r>
          </w:p>
        </w:tc>
        <w:tc>
          <w:tcPr>
            <w:tcW w:type="dxa" w:w="1461"/>
            <w:vAlign w:val="center"/>
          </w:tcPr>
          <w:p>
            <w:r/>
            <w:r>
              <w:rPr>
                <w:rFonts w:ascii="Times New Roman" w:hAnsi="Times New Roman"/>
                <w:b w:val="0"/>
                <w:sz w:val="16"/>
              </w:rPr>
              <w:t>Administrator configures forecast/planning parameters.</w:t>
            </w:r>
          </w:p>
        </w:tc>
        <w:tc>
          <w:tcPr>
            <w:tcW w:type="dxa" w:w="1461"/>
            <w:vAlign w:val="center"/>
          </w:tcPr>
          <w:p>
            <w:r/>
            <w:r>
              <w:rPr>
                <w:rFonts w:ascii="Times New Roman" w:hAnsi="Times New Roman"/>
                <w:b w:val="0"/>
                <w:sz w:val="16"/>
              </w:rPr>
              <w:t>Section 4</w:t>
            </w:r>
          </w:p>
        </w:tc>
        <w:tc>
          <w:tcPr>
            <w:tcW w:type="dxa" w:w="1461"/>
            <w:vAlign w:val="center"/>
          </w:tcPr>
          <w:p>
            <w:r/>
            <w:r>
              <w:rPr>
                <w:rFonts w:ascii="Times New Roman" w:hAnsi="Times New Roman"/>
                <w:b w:val="0"/>
                <w:sz w:val="16"/>
              </w:rPr>
              <w:t>Administration Component</w:t>
            </w:r>
          </w:p>
        </w:tc>
        <w:tc>
          <w:tcPr>
            <w:tcW w:type="dxa" w:w="1461"/>
            <w:vAlign w:val="center"/>
          </w:tcPr>
          <w:p>
            <w:r/>
            <w:r>
              <w:rPr>
                <w:rFonts w:ascii="Times New Roman" w:hAnsi="Times New Roman"/>
                <w:b w:val="0"/>
                <w:sz w:val="16"/>
              </w:rPr>
              <w:t>TC-CFG-01</w:t>
            </w:r>
          </w:p>
        </w:tc>
        <w:tc>
          <w:tcPr>
            <w:tcW w:type="dxa" w:w="1461"/>
            <w:vAlign w:val="center"/>
          </w:tcPr>
          <w:p>
            <w:r/>
            <w:r>
              <w:rPr>
                <w:rFonts w:ascii="Times New Roman" w:hAnsi="Times New Roman"/>
                <w:b w:val="0"/>
                <w:sz w:val="16"/>
              </w:rPr>
              <w:t>N</w:t>
            </w:r>
          </w:p>
        </w:tc>
        <w:tc>
          <w:tcPr>
            <w:tcW w:type="dxa" w:w="1461"/>
            <w:vAlign w:val="center"/>
          </w:tcPr>
          <w:p>
            <w:r/>
            <w:r>
              <w:rPr>
                <w:rFonts w:ascii="Times New Roman" w:hAnsi="Times New Roman"/>
                <w:b w:val="0"/>
                <w:sz w:val="16"/>
              </w:rPr>
              <w:t>Added in v1.1</w:t>
            </w:r>
          </w:p>
        </w:tc>
      </w:tr>
      <w:tr>
        <w:tc>
          <w:tcPr>
            <w:tcW w:type="dxa" w:w="1461"/>
            <w:vAlign w:val="center"/>
            <w:shd w:val="clear" w:color="auto" w:fill="FFFFFF"/>
          </w:tcPr>
          <w:p>
            <w:pPr/>
            <w:r>
              <w:rPr>
                <w:color w:val="000000"/>
              </w:rPr>
            </w:r>
            <w:r>
              <w:rPr>
                <w:rFonts w:ascii="Aptos" w:hAnsi="Aptos"/>
                <w:b w:val="0"/>
                <w:color w:val="000000"/>
                <w:sz w:val="14"/>
              </w:rPr>
              <w:t>DFIP-NF-001</w:t>
            </w:r>
          </w:p>
        </w:tc>
        <w:tc>
          <w:tcPr>
            <w:tcW w:type="dxa" w:w="1461"/>
            <w:vAlign w:val="center"/>
            <w:shd w:val="clear" w:color="auto" w:fill="FFFFFF"/>
          </w:tcPr>
          <w:p>
            <w:pPr/>
            <w:r>
              <w:rPr>
                <w:color w:val="000000"/>
              </w:rPr>
            </w:r>
            <w:r>
              <w:rPr>
                <w:rFonts w:ascii="Aptos" w:hAnsi="Aptos"/>
                <w:b w:val="0"/>
                <w:color w:val="000000"/>
                <w:sz w:val="14"/>
              </w:rPr>
              <w:t>For normal academic-scale usage, dashboard and standard...</w:t>
            </w:r>
          </w:p>
        </w:tc>
        <w:tc>
          <w:tcPr>
            <w:tcW w:type="dxa" w:w="1461"/>
            <w:vAlign w:val="center"/>
            <w:shd w:val="clear" w:color="auto" w:fill="FFFFFF"/>
          </w:tcPr>
          <w:p>
            <w:pPr/>
            <w:r>
              <w:rPr>
                <w:color w:val="000000"/>
              </w:rPr>
            </w:r>
            <w:r>
              <w:rPr>
                <w:rFonts w:ascii="Aptos" w:hAnsi="Aptos"/>
                <w:b w:val="0"/>
                <w:color w:val="000000"/>
                <w:sz w:val="14"/>
              </w:rPr>
              <w:t>Section 5</w:t>
            </w:r>
          </w:p>
        </w:tc>
        <w:tc>
          <w:tcPr>
            <w:tcW w:type="dxa" w:w="1461"/>
            <w:vAlign w:val="center"/>
            <w:shd w:val="clear" w:color="auto" w:fill="FFFFFF"/>
          </w:tcPr>
          <w:p>
            <w:pPr/>
            <w:r>
              <w:rPr>
                <w:color w:val="000000"/>
              </w:rPr>
            </w:r>
            <w:r>
              <w:rPr>
                <w:rFonts w:ascii="Aptos" w:hAnsi="Aptos"/>
                <w:b w:val="0"/>
                <w:color w:val="000000"/>
                <w:sz w:val="14"/>
              </w:rPr>
              <w:t>Performance / Relevant modules</w:t>
            </w:r>
          </w:p>
        </w:tc>
        <w:tc>
          <w:tcPr>
            <w:tcW w:type="dxa" w:w="1461"/>
            <w:vAlign w:val="center"/>
            <w:shd w:val="clear" w:color="auto" w:fill="FFFFFF"/>
          </w:tcPr>
          <w:p>
            <w:pPr/>
            <w:r>
              <w:rPr>
                <w:color w:val="000000"/>
              </w:rPr>
            </w:r>
            <w:r>
              <w:rPr>
                <w:rFonts w:ascii="Aptos" w:hAnsi="Aptos"/>
                <w:b w:val="0"/>
                <w:color w:val="000000"/>
                <w:sz w:val="14"/>
              </w:rPr>
              <w:t>TC-PERF-01</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DFIP-NF-002</w:t>
            </w:r>
          </w:p>
        </w:tc>
        <w:tc>
          <w:tcPr>
            <w:tcW w:type="dxa" w:w="1461"/>
            <w:vAlign w:val="center"/>
            <w:shd w:val="clear" w:color="auto" w:fill="FFFFFF"/>
          </w:tcPr>
          <w:p>
            <w:pPr/>
            <w:r>
              <w:rPr>
                <w:color w:val="000000"/>
              </w:rPr>
            </w:r>
            <w:r>
              <w:rPr>
                <w:rFonts w:ascii="Aptos" w:hAnsi="Aptos"/>
                <w:b w:val="0"/>
                <w:color w:val="000000"/>
                <w:sz w:val="14"/>
              </w:rPr>
              <w:t>A demand forecast for a single product and supported ho...</w:t>
            </w:r>
          </w:p>
        </w:tc>
        <w:tc>
          <w:tcPr>
            <w:tcW w:type="dxa" w:w="1461"/>
            <w:vAlign w:val="center"/>
            <w:shd w:val="clear" w:color="auto" w:fill="FFFFFF"/>
          </w:tcPr>
          <w:p>
            <w:pPr/>
            <w:r>
              <w:rPr>
                <w:color w:val="000000"/>
              </w:rPr>
            </w:r>
            <w:r>
              <w:rPr>
                <w:rFonts w:ascii="Aptos" w:hAnsi="Aptos"/>
                <w:b w:val="0"/>
                <w:color w:val="000000"/>
                <w:sz w:val="14"/>
              </w:rPr>
              <w:t>Section 5</w:t>
            </w:r>
          </w:p>
        </w:tc>
        <w:tc>
          <w:tcPr>
            <w:tcW w:type="dxa" w:w="1461"/>
            <w:vAlign w:val="center"/>
            <w:shd w:val="clear" w:color="auto" w:fill="FFFFFF"/>
          </w:tcPr>
          <w:p>
            <w:pPr/>
            <w:r>
              <w:rPr>
                <w:color w:val="000000"/>
              </w:rPr>
            </w:r>
            <w:r>
              <w:rPr>
                <w:rFonts w:ascii="Aptos" w:hAnsi="Aptos"/>
                <w:b w:val="0"/>
                <w:color w:val="000000"/>
                <w:sz w:val="14"/>
              </w:rPr>
              <w:t>Performance / Relevant modules</w:t>
            </w:r>
          </w:p>
        </w:tc>
        <w:tc>
          <w:tcPr>
            <w:tcW w:type="dxa" w:w="1461"/>
            <w:vAlign w:val="center"/>
            <w:shd w:val="clear" w:color="auto" w:fill="FFFFFF"/>
          </w:tcPr>
          <w:p>
            <w:pPr/>
            <w:r>
              <w:rPr>
                <w:color w:val="000000"/>
              </w:rPr>
            </w:r>
            <w:r>
              <w:rPr>
                <w:rFonts w:ascii="Aptos" w:hAnsi="Aptos"/>
                <w:b w:val="0"/>
                <w:color w:val="000000"/>
                <w:sz w:val="14"/>
              </w:rPr>
              <w:t>TC-PERF-02</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DFIP-NF-003</w:t>
            </w:r>
          </w:p>
        </w:tc>
        <w:tc>
          <w:tcPr>
            <w:tcW w:type="dxa" w:w="1461"/>
            <w:vAlign w:val="center"/>
            <w:shd w:val="clear" w:color="auto" w:fill="FFFFFF"/>
          </w:tcPr>
          <w:p>
            <w:pPr/>
            <w:r>
              <w:rPr>
                <w:color w:val="000000"/>
              </w:rPr>
            </w:r>
            <w:r>
              <w:rPr>
                <w:rFonts w:ascii="Aptos" w:hAnsi="Aptos"/>
                <w:b w:val="0"/>
                <w:color w:val="000000"/>
                <w:sz w:val="14"/>
              </w:rPr>
              <w:t>The system shall preserve committed product, sales, inv...</w:t>
            </w:r>
          </w:p>
        </w:tc>
        <w:tc>
          <w:tcPr>
            <w:tcW w:type="dxa" w:w="1461"/>
            <w:vAlign w:val="center"/>
            <w:shd w:val="clear" w:color="auto" w:fill="FFFFFF"/>
          </w:tcPr>
          <w:p>
            <w:pPr/>
            <w:r>
              <w:rPr>
                <w:color w:val="000000"/>
              </w:rPr>
            </w:r>
            <w:r>
              <w:rPr>
                <w:rFonts w:ascii="Aptos" w:hAnsi="Aptos"/>
                <w:b w:val="0"/>
                <w:color w:val="000000"/>
                <w:sz w:val="14"/>
              </w:rPr>
              <w:t>Section 5</w:t>
            </w:r>
          </w:p>
        </w:tc>
        <w:tc>
          <w:tcPr>
            <w:tcW w:type="dxa" w:w="1461"/>
            <w:vAlign w:val="center"/>
            <w:shd w:val="clear" w:color="auto" w:fill="FFFFFF"/>
          </w:tcPr>
          <w:p>
            <w:pPr/>
            <w:r>
              <w:rPr>
                <w:color w:val="000000"/>
              </w:rPr>
            </w:r>
            <w:r>
              <w:rPr>
                <w:rFonts w:ascii="Aptos" w:hAnsi="Aptos"/>
                <w:b w:val="0"/>
                <w:color w:val="000000"/>
                <w:sz w:val="14"/>
              </w:rPr>
              <w:t>Reliability / Relevant modules</w:t>
            </w:r>
          </w:p>
        </w:tc>
        <w:tc>
          <w:tcPr>
            <w:tcW w:type="dxa" w:w="1461"/>
            <w:vAlign w:val="center"/>
            <w:shd w:val="clear" w:color="auto" w:fill="FFFFFF"/>
          </w:tcPr>
          <w:p>
            <w:pPr/>
            <w:r>
              <w:rPr>
                <w:color w:val="000000"/>
              </w:rPr>
            </w:r>
            <w:r>
              <w:rPr>
                <w:rFonts w:ascii="Aptos" w:hAnsi="Aptos"/>
                <w:b w:val="0"/>
                <w:color w:val="000000"/>
                <w:sz w:val="14"/>
              </w:rPr>
              <w:t>TC-REL-01</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DFIP-NF-004</w:t>
            </w:r>
          </w:p>
        </w:tc>
        <w:tc>
          <w:tcPr>
            <w:tcW w:type="dxa" w:w="1461"/>
            <w:vAlign w:val="center"/>
            <w:shd w:val="clear" w:color="auto" w:fill="FFFFFF"/>
          </w:tcPr>
          <w:p>
            <w:pPr/>
            <w:r>
              <w:rPr>
                <w:color w:val="000000"/>
              </w:rPr>
            </w:r>
            <w:r>
              <w:rPr>
                <w:rFonts w:ascii="Aptos" w:hAnsi="Aptos"/>
                <w:b w:val="0"/>
                <w:color w:val="000000"/>
                <w:sz w:val="14"/>
              </w:rPr>
              <w:t>The web interface shall be usable on common desktop scr...</w:t>
            </w:r>
          </w:p>
        </w:tc>
        <w:tc>
          <w:tcPr>
            <w:tcW w:type="dxa" w:w="1461"/>
            <w:vAlign w:val="center"/>
            <w:shd w:val="clear" w:color="auto" w:fill="FFFFFF"/>
          </w:tcPr>
          <w:p>
            <w:pPr/>
            <w:r>
              <w:rPr>
                <w:color w:val="000000"/>
              </w:rPr>
            </w:r>
            <w:r>
              <w:rPr>
                <w:rFonts w:ascii="Aptos" w:hAnsi="Aptos"/>
                <w:b w:val="0"/>
                <w:color w:val="000000"/>
                <w:sz w:val="14"/>
              </w:rPr>
              <w:t>Section 5</w:t>
            </w:r>
          </w:p>
        </w:tc>
        <w:tc>
          <w:tcPr>
            <w:tcW w:type="dxa" w:w="1461"/>
            <w:vAlign w:val="center"/>
            <w:shd w:val="clear" w:color="auto" w:fill="FFFFFF"/>
          </w:tcPr>
          <w:p>
            <w:pPr/>
            <w:r>
              <w:rPr>
                <w:color w:val="000000"/>
              </w:rPr>
            </w:r>
            <w:r>
              <w:rPr>
                <w:rFonts w:ascii="Aptos" w:hAnsi="Aptos"/>
                <w:b w:val="0"/>
                <w:color w:val="000000"/>
                <w:sz w:val="14"/>
              </w:rPr>
              <w:t>Usability / Relevant modules</w:t>
            </w:r>
          </w:p>
        </w:tc>
        <w:tc>
          <w:tcPr>
            <w:tcW w:type="dxa" w:w="1461"/>
            <w:vAlign w:val="center"/>
            <w:shd w:val="clear" w:color="auto" w:fill="FFFFFF"/>
          </w:tcPr>
          <w:p>
            <w:pPr/>
            <w:r>
              <w:rPr>
                <w:color w:val="000000"/>
              </w:rPr>
            </w:r>
            <w:r>
              <w:rPr>
                <w:rFonts w:ascii="Aptos" w:hAnsi="Aptos"/>
                <w:b w:val="0"/>
                <w:color w:val="000000"/>
                <w:sz w:val="14"/>
              </w:rPr>
              <w:t>TC-UX-01</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DFIP-NF-005</w:t>
            </w:r>
          </w:p>
        </w:tc>
        <w:tc>
          <w:tcPr>
            <w:tcW w:type="dxa" w:w="1461"/>
            <w:vAlign w:val="center"/>
            <w:shd w:val="clear" w:color="auto" w:fill="FFFFFF"/>
          </w:tcPr>
          <w:p>
            <w:pPr/>
            <w:r>
              <w:rPr>
                <w:color w:val="000000"/>
              </w:rPr>
            </w:r>
            <w:r>
              <w:rPr>
                <w:rFonts w:ascii="Aptos" w:hAnsi="Aptos"/>
                <w:b w:val="0"/>
                <w:color w:val="000000"/>
                <w:sz w:val="14"/>
              </w:rPr>
              <w:t>The codebase shall use modular components with document...</w:t>
            </w:r>
          </w:p>
        </w:tc>
        <w:tc>
          <w:tcPr>
            <w:tcW w:type="dxa" w:w="1461"/>
            <w:vAlign w:val="center"/>
            <w:shd w:val="clear" w:color="auto" w:fill="FFFFFF"/>
          </w:tcPr>
          <w:p>
            <w:pPr/>
            <w:r>
              <w:rPr>
                <w:color w:val="000000"/>
              </w:rPr>
            </w:r>
            <w:r>
              <w:rPr>
                <w:rFonts w:ascii="Aptos" w:hAnsi="Aptos"/>
                <w:b w:val="0"/>
                <w:color w:val="000000"/>
                <w:sz w:val="14"/>
              </w:rPr>
              <w:t>Section 5</w:t>
            </w:r>
          </w:p>
        </w:tc>
        <w:tc>
          <w:tcPr>
            <w:tcW w:type="dxa" w:w="1461"/>
            <w:vAlign w:val="center"/>
            <w:shd w:val="clear" w:color="auto" w:fill="FFFFFF"/>
          </w:tcPr>
          <w:p>
            <w:pPr/>
            <w:r>
              <w:rPr>
                <w:color w:val="000000"/>
              </w:rPr>
            </w:r>
            <w:r>
              <w:rPr>
                <w:rFonts w:ascii="Aptos" w:hAnsi="Aptos"/>
                <w:b w:val="0"/>
                <w:color w:val="000000"/>
                <w:sz w:val="14"/>
              </w:rPr>
              <w:t>Maintainability / Relevant modules</w:t>
            </w:r>
          </w:p>
        </w:tc>
        <w:tc>
          <w:tcPr>
            <w:tcW w:type="dxa" w:w="1461"/>
            <w:vAlign w:val="center"/>
            <w:shd w:val="clear" w:color="auto" w:fill="FFFFFF"/>
          </w:tcPr>
          <w:p>
            <w:pPr/>
            <w:r>
              <w:rPr>
                <w:color w:val="000000"/>
              </w:rPr>
            </w:r>
            <w:r>
              <w:rPr>
                <w:rFonts w:ascii="Aptos" w:hAnsi="Aptos"/>
                <w:b w:val="0"/>
                <w:color w:val="000000"/>
                <w:sz w:val="14"/>
              </w:rPr>
              <w:t>TC-MAINT-01</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DFIP-SR-001</w:t>
            </w:r>
          </w:p>
        </w:tc>
        <w:tc>
          <w:tcPr>
            <w:tcW w:type="dxa" w:w="1461"/>
            <w:vAlign w:val="center"/>
            <w:shd w:val="clear" w:color="auto" w:fill="FFFFFF"/>
          </w:tcPr>
          <w:p>
            <w:pPr/>
            <w:r>
              <w:rPr>
                <w:color w:val="000000"/>
              </w:rPr>
            </w:r>
            <w:r>
              <w:rPr>
                <w:rFonts w:ascii="Aptos" w:hAnsi="Aptos"/>
                <w:b w:val="0"/>
                <w:color w:val="000000"/>
                <w:sz w:val="14"/>
              </w:rPr>
              <w:t>The system shall store user passwords using a secure on...</w:t>
            </w:r>
          </w:p>
        </w:tc>
        <w:tc>
          <w:tcPr>
            <w:tcW w:type="dxa" w:w="1461"/>
            <w:vAlign w:val="center"/>
            <w:shd w:val="clear" w:color="auto" w:fill="FFFFFF"/>
          </w:tcPr>
          <w:p>
            <w:pPr/>
            <w:r>
              <w:rPr>
                <w:color w:val="000000"/>
              </w:rPr>
            </w:r>
            <w:r>
              <w:rPr>
                <w:rFonts w:ascii="Aptos" w:hAnsi="Aptos"/>
                <w:b w:val="0"/>
                <w:color w:val="000000"/>
                <w:sz w:val="14"/>
              </w:rPr>
              <w:t>Section 5.1</w:t>
            </w:r>
          </w:p>
        </w:tc>
        <w:tc>
          <w:tcPr>
            <w:tcW w:type="dxa" w:w="1461"/>
            <w:vAlign w:val="center"/>
            <w:shd w:val="clear" w:color="auto" w:fill="FFFFFF"/>
          </w:tcPr>
          <w:p>
            <w:pPr/>
            <w:r>
              <w:rPr>
                <w:color w:val="000000"/>
              </w:rPr>
            </w:r>
            <w:r>
              <w:rPr>
                <w:rFonts w:ascii="Aptos" w:hAnsi="Aptos"/>
                <w:b w:val="0"/>
                <w:color w:val="000000"/>
                <w:sz w:val="14"/>
              </w:rPr>
              <w:t>Security / Relevant modules</w:t>
            </w:r>
          </w:p>
        </w:tc>
        <w:tc>
          <w:tcPr>
            <w:tcW w:type="dxa" w:w="1461"/>
            <w:vAlign w:val="center"/>
            <w:shd w:val="clear" w:color="auto" w:fill="FFFFFF"/>
          </w:tcPr>
          <w:p>
            <w:pPr/>
            <w:r>
              <w:rPr>
                <w:color w:val="000000"/>
              </w:rPr>
            </w:r>
            <w:r>
              <w:rPr>
                <w:rFonts w:ascii="Aptos" w:hAnsi="Aptos"/>
                <w:b w:val="0"/>
                <w:color w:val="000000"/>
                <w:sz w:val="14"/>
              </w:rPr>
              <w:t>TC-SEC-01</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DFIP-SR-002</w:t>
            </w:r>
          </w:p>
        </w:tc>
        <w:tc>
          <w:tcPr>
            <w:tcW w:type="dxa" w:w="1461"/>
            <w:vAlign w:val="center"/>
            <w:shd w:val="clear" w:color="auto" w:fill="FFFFFF"/>
          </w:tcPr>
          <w:p>
            <w:pPr/>
            <w:r>
              <w:rPr>
                <w:color w:val="000000"/>
              </w:rPr>
            </w:r>
            <w:r>
              <w:rPr>
                <w:rFonts w:ascii="Aptos" w:hAnsi="Aptos"/>
                <w:b w:val="0"/>
                <w:color w:val="000000"/>
                <w:sz w:val="14"/>
              </w:rPr>
              <w:t>The system shall require authentication before access t...</w:t>
            </w:r>
          </w:p>
        </w:tc>
        <w:tc>
          <w:tcPr>
            <w:tcW w:type="dxa" w:w="1461"/>
            <w:vAlign w:val="center"/>
            <w:shd w:val="clear" w:color="auto" w:fill="FFFFFF"/>
          </w:tcPr>
          <w:p>
            <w:pPr/>
            <w:r>
              <w:rPr>
                <w:color w:val="000000"/>
              </w:rPr>
            </w:r>
            <w:r>
              <w:rPr>
                <w:rFonts w:ascii="Aptos" w:hAnsi="Aptos"/>
                <w:b w:val="0"/>
                <w:color w:val="000000"/>
                <w:sz w:val="14"/>
              </w:rPr>
              <w:t>Section 5.1</w:t>
            </w:r>
          </w:p>
        </w:tc>
        <w:tc>
          <w:tcPr>
            <w:tcW w:type="dxa" w:w="1461"/>
            <w:vAlign w:val="center"/>
            <w:shd w:val="clear" w:color="auto" w:fill="FFFFFF"/>
          </w:tcPr>
          <w:p>
            <w:pPr/>
            <w:r>
              <w:rPr>
                <w:color w:val="000000"/>
              </w:rPr>
            </w:r>
            <w:r>
              <w:rPr>
                <w:rFonts w:ascii="Aptos" w:hAnsi="Aptos"/>
                <w:b w:val="0"/>
                <w:color w:val="000000"/>
                <w:sz w:val="14"/>
              </w:rPr>
              <w:t>Security / Relevant modules</w:t>
            </w:r>
          </w:p>
        </w:tc>
        <w:tc>
          <w:tcPr>
            <w:tcW w:type="dxa" w:w="1461"/>
            <w:vAlign w:val="center"/>
            <w:shd w:val="clear" w:color="auto" w:fill="FFFFFF"/>
          </w:tcPr>
          <w:p>
            <w:pPr/>
            <w:r>
              <w:rPr>
                <w:color w:val="000000"/>
              </w:rPr>
            </w:r>
            <w:r>
              <w:rPr>
                <w:rFonts w:ascii="Aptos" w:hAnsi="Aptos"/>
                <w:b w:val="0"/>
                <w:color w:val="000000"/>
                <w:sz w:val="14"/>
              </w:rPr>
              <w:t>TC-SEC-02</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DFIP-SR-003</w:t>
            </w:r>
          </w:p>
        </w:tc>
        <w:tc>
          <w:tcPr>
            <w:tcW w:type="dxa" w:w="1461"/>
            <w:vAlign w:val="center"/>
            <w:shd w:val="clear" w:color="auto" w:fill="FFFFFF"/>
          </w:tcPr>
          <w:p>
            <w:pPr/>
            <w:r>
              <w:rPr>
                <w:color w:val="000000"/>
              </w:rPr>
            </w:r>
            <w:r>
              <w:rPr>
                <w:rFonts w:ascii="Aptos" w:hAnsi="Aptos"/>
                <w:b w:val="0"/>
                <w:color w:val="000000"/>
                <w:sz w:val="14"/>
              </w:rPr>
              <w:t>The system shall authorize restricted operations accord...</w:t>
            </w:r>
          </w:p>
        </w:tc>
        <w:tc>
          <w:tcPr>
            <w:tcW w:type="dxa" w:w="1461"/>
            <w:vAlign w:val="center"/>
            <w:shd w:val="clear" w:color="auto" w:fill="FFFFFF"/>
          </w:tcPr>
          <w:p>
            <w:pPr/>
            <w:r>
              <w:rPr>
                <w:color w:val="000000"/>
              </w:rPr>
            </w:r>
            <w:r>
              <w:rPr>
                <w:rFonts w:ascii="Aptos" w:hAnsi="Aptos"/>
                <w:b w:val="0"/>
                <w:color w:val="000000"/>
                <w:sz w:val="14"/>
              </w:rPr>
              <w:t>Section 5.1</w:t>
            </w:r>
          </w:p>
        </w:tc>
        <w:tc>
          <w:tcPr>
            <w:tcW w:type="dxa" w:w="1461"/>
            <w:vAlign w:val="center"/>
            <w:shd w:val="clear" w:color="auto" w:fill="FFFFFF"/>
          </w:tcPr>
          <w:p>
            <w:pPr/>
            <w:r>
              <w:rPr>
                <w:color w:val="000000"/>
              </w:rPr>
            </w:r>
            <w:r>
              <w:rPr>
                <w:rFonts w:ascii="Aptos" w:hAnsi="Aptos"/>
                <w:b w:val="0"/>
                <w:color w:val="000000"/>
                <w:sz w:val="14"/>
              </w:rPr>
              <w:t>Security / Relevant modules</w:t>
            </w:r>
          </w:p>
        </w:tc>
        <w:tc>
          <w:tcPr>
            <w:tcW w:type="dxa" w:w="1461"/>
            <w:vAlign w:val="center"/>
            <w:shd w:val="clear" w:color="auto" w:fill="FFFFFF"/>
          </w:tcPr>
          <w:p>
            <w:pPr/>
            <w:r>
              <w:rPr>
                <w:color w:val="000000"/>
              </w:rPr>
            </w:r>
            <w:r>
              <w:rPr>
                <w:rFonts w:ascii="Aptos" w:hAnsi="Aptos"/>
                <w:b w:val="0"/>
                <w:color w:val="000000"/>
                <w:sz w:val="14"/>
              </w:rPr>
              <w:t>TC-SEC-03</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DFIP-SR-004</w:t>
            </w:r>
          </w:p>
        </w:tc>
        <w:tc>
          <w:tcPr>
            <w:tcW w:type="dxa" w:w="1461"/>
            <w:vAlign w:val="center"/>
            <w:shd w:val="clear" w:color="auto" w:fill="FFFFFF"/>
          </w:tcPr>
          <w:p>
            <w:pPr/>
            <w:r>
              <w:rPr>
                <w:color w:val="000000"/>
              </w:rPr>
            </w:r>
            <w:r>
              <w:rPr>
                <w:rFonts w:ascii="Aptos" w:hAnsi="Aptos"/>
                <w:b w:val="0"/>
                <w:color w:val="000000"/>
                <w:sz w:val="14"/>
              </w:rPr>
              <w:t>The system shall validate and sanitize user-supplied in...</w:t>
            </w:r>
          </w:p>
        </w:tc>
        <w:tc>
          <w:tcPr>
            <w:tcW w:type="dxa" w:w="1461"/>
            <w:vAlign w:val="center"/>
            <w:shd w:val="clear" w:color="auto" w:fill="FFFFFF"/>
          </w:tcPr>
          <w:p>
            <w:pPr/>
            <w:r>
              <w:rPr>
                <w:color w:val="000000"/>
              </w:rPr>
            </w:r>
            <w:r>
              <w:rPr>
                <w:rFonts w:ascii="Aptos" w:hAnsi="Aptos"/>
                <w:b w:val="0"/>
                <w:color w:val="000000"/>
                <w:sz w:val="14"/>
              </w:rPr>
              <w:t>Section 5.1</w:t>
            </w:r>
          </w:p>
        </w:tc>
        <w:tc>
          <w:tcPr>
            <w:tcW w:type="dxa" w:w="1461"/>
            <w:vAlign w:val="center"/>
            <w:shd w:val="clear" w:color="auto" w:fill="FFFFFF"/>
          </w:tcPr>
          <w:p>
            <w:pPr/>
            <w:r>
              <w:rPr>
                <w:color w:val="000000"/>
              </w:rPr>
            </w:r>
            <w:r>
              <w:rPr>
                <w:rFonts w:ascii="Aptos" w:hAnsi="Aptos"/>
                <w:b w:val="0"/>
                <w:color w:val="000000"/>
                <w:sz w:val="14"/>
              </w:rPr>
              <w:t>Security / Relevant modules</w:t>
            </w:r>
          </w:p>
        </w:tc>
        <w:tc>
          <w:tcPr>
            <w:tcW w:type="dxa" w:w="1461"/>
            <w:vAlign w:val="center"/>
            <w:shd w:val="clear" w:color="auto" w:fill="FFFFFF"/>
          </w:tcPr>
          <w:p>
            <w:pPr/>
            <w:r>
              <w:rPr>
                <w:color w:val="000000"/>
              </w:rPr>
            </w:r>
            <w:r>
              <w:rPr>
                <w:rFonts w:ascii="Aptos" w:hAnsi="Aptos"/>
                <w:b w:val="0"/>
                <w:color w:val="000000"/>
                <w:sz w:val="14"/>
              </w:rPr>
              <w:t>TC-SEC-04</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r>
        <w:tc>
          <w:tcPr>
            <w:tcW w:type="dxa" w:w="1461"/>
            <w:vAlign w:val="center"/>
            <w:shd w:val="clear" w:color="auto" w:fill="FFFFFF"/>
          </w:tcPr>
          <w:p>
            <w:pPr/>
            <w:r>
              <w:rPr>
                <w:color w:val="000000"/>
              </w:rPr>
            </w:r>
            <w:r>
              <w:rPr>
                <w:rFonts w:ascii="Aptos" w:hAnsi="Aptos"/>
                <w:b w:val="0"/>
                <w:color w:val="000000"/>
                <w:sz w:val="14"/>
              </w:rPr>
              <w:t>DFIP-SR-005</w:t>
            </w:r>
          </w:p>
        </w:tc>
        <w:tc>
          <w:tcPr>
            <w:tcW w:type="dxa" w:w="1461"/>
            <w:vAlign w:val="center"/>
            <w:shd w:val="clear" w:color="auto" w:fill="FFFFFF"/>
          </w:tcPr>
          <w:p>
            <w:pPr/>
            <w:r>
              <w:rPr>
                <w:color w:val="000000"/>
              </w:rPr>
            </w:r>
            <w:r>
              <w:rPr>
                <w:rFonts w:ascii="Aptos" w:hAnsi="Aptos"/>
                <w:b w:val="0"/>
                <w:color w:val="000000"/>
                <w:sz w:val="14"/>
              </w:rPr>
              <w:t>When deployed over a network, the system shall support ...</w:t>
            </w:r>
          </w:p>
        </w:tc>
        <w:tc>
          <w:tcPr>
            <w:tcW w:type="dxa" w:w="1461"/>
            <w:vAlign w:val="center"/>
            <w:shd w:val="clear" w:color="auto" w:fill="FFFFFF"/>
          </w:tcPr>
          <w:p>
            <w:pPr/>
            <w:r>
              <w:rPr>
                <w:color w:val="000000"/>
              </w:rPr>
            </w:r>
            <w:r>
              <w:rPr>
                <w:rFonts w:ascii="Aptos" w:hAnsi="Aptos"/>
                <w:b w:val="0"/>
                <w:color w:val="000000"/>
                <w:sz w:val="14"/>
              </w:rPr>
              <w:t>Section 5.1</w:t>
            </w:r>
          </w:p>
        </w:tc>
        <w:tc>
          <w:tcPr>
            <w:tcW w:type="dxa" w:w="1461"/>
            <w:vAlign w:val="center"/>
            <w:shd w:val="clear" w:color="auto" w:fill="FFFFFF"/>
          </w:tcPr>
          <w:p>
            <w:pPr/>
            <w:r>
              <w:rPr>
                <w:color w:val="000000"/>
              </w:rPr>
            </w:r>
            <w:r>
              <w:rPr>
                <w:rFonts w:ascii="Aptos" w:hAnsi="Aptos"/>
                <w:b w:val="0"/>
                <w:color w:val="000000"/>
                <w:sz w:val="14"/>
              </w:rPr>
              <w:t>Security / Relevant modules</w:t>
            </w:r>
          </w:p>
        </w:tc>
        <w:tc>
          <w:tcPr>
            <w:tcW w:type="dxa" w:w="1461"/>
            <w:vAlign w:val="center"/>
            <w:shd w:val="clear" w:color="auto" w:fill="FFFFFF"/>
          </w:tcPr>
          <w:p>
            <w:pPr/>
            <w:r>
              <w:rPr>
                <w:color w:val="000000"/>
              </w:rPr>
            </w:r>
            <w:r>
              <w:rPr>
                <w:rFonts w:ascii="Aptos" w:hAnsi="Aptos"/>
                <w:b w:val="0"/>
                <w:color w:val="000000"/>
                <w:sz w:val="14"/>
              </w:rPr>
              <w:t>TC-SEC-05</w:t>
            </w:r>
          </w:p>
        </w:tc>
        <w:tc>
          <w:tcPr>
            <w:tcW w:type="dxa" w:w="1461"/>
            <w:vAlign w:val="center"/>
            <w:shd w:val="clear" w:color="auto" w:fill="FFFFFF"/>
          </w:tcPr>
          <w:p>
            <w:pPr/>
            <w:r>
              <w:rPr>
                <w:color w:val="000000"/>
              </w:rPr>
            </w:r>
            <w:r>
              <w:rPr>
                <w:rFonts w:ascii="Aptos" w:hAnsi="Aptos"/>
                <w:b w:val="0"/>
                <w:color w:val="000000"/>
                <w:sz w:val="14"/>
              </w:rPr>
              <w:t>N</w:t>
            </w:r>
          </w:p>
        </w:tc>
        <w:tc>
          <w:tcPr>
            <w:tcW w:type="dxa" w:w="1461"/>
            <w:vAlign w:val="center"/>
            <w:shd w:val="clear" w:color="auto" w:fill="FFFFFF"/>
          </w:tcPr>
          <w:p>
            <w:pPr/>
            <w:r>
              <w:rPr>
                <w:color w:val="000000"/>
              </w:rPr>
            </w:r>
            <w:r>
              <w:rPr>
                <w:rFonts w:ascii="Aptos" w:hAnsi="Aptos"/>
                <w:b w:val="0"/>
                <w:color w:val="000000"/>
                <w:sz w:val="14"/>
              </w:rPr>
            </w:r>
          </w:p>
        </w:tc>
      </w:tr>
    </w:tbl>
    <w:p>
      <w:pPr>
        <w:spacing w:after="100" w:line="259" w:lineRule="auto"/>
      </w:pPr>
      <w:r>
        <w:rPr>
          <w:color w:val="000000"/>
        </w:rPr>
        <w:t>Status codes: N = Not yet executed, P = Passed, A = Accepted/Approved.</w:t>
      </w:r>
    </w:p>
    <w:sectPr w:rsidR="00FC693F" w:rsidRPr="0006063C" w:rsidSect="00034616">
      <w:footerReference w:type="default" r:id="rId11"/>
      <w:head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sz w:val="16"/>
      </w:rPr>
      <w:t>Team 03 | Demand Forecasting &amp; Inventory Planning System | SRS v1.1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