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7B2FBE"/>
          <w:sz w:val="80"/>
          <w:szCs w:val="80"/>
        </w:rPr>
        <w:t xml:space="preserve">ANIMA</w:t>
      </w:r>
    </w:p>
    <w:p>
      <w:pPr>
        <w:spacing w:after="16"/>
      </w:pPr>
      <w:r>
        <w:rPr>
          <w:rFonts w:ascii="Arial" w:cs="Arial" w:eastAsia="Arial" w:hAnsi="Arial"/>
          <w:b/>
          <w:bCs/>
          <w:color w:val="1A1A2E"/>
          <w:sz w:val="44"/>
          <w:szCs w:val="44"/>
        </w:rPr>
        <w:t xml:space="preserve">Drive</w:t>
      </w:r>
    </w:p>
    <w:p>
      <w:pPr>
        <w:spacing w:after="80"/>
      </w:pPr>
      <w:r>
        <w:rPr>
          <w:rFonts w:ascii="Arial" w:cs="Arial" w:eastAsia="Arial" w:hAnsi="Arial"/>
          <w:i/>
          <w:iCs/>
          <w:color w:val="666666"/>
          <w:sz w:val="20"/>
          <w:szCs w:val="20"/>
        </w:rPr>
        <w:t xml:space="preserve">A M.2 2280 drive that ships with a living operating system.</w:t>
      </w:r>
    </w:p>
    <w:p>
      <w:pPr>
        <w:pBdr>
          <w:bottom w:val="single" w:color="E0D0FF" w:sz="4" w:space="1"/>
        </w:pBdr>
        <w:spacing w:after="160" w:before="160"/>
      </w:pPr>
    </w:p>
    <w:p>
      <w:pPr>
        <w:spacing w:after="120"/>
      </w:pPr>
      <w:r>
        <w:rPr>
          <w:rFonts w:ascii="Arial" w:cs="Arial" w:eastAsia="Arial" w:hAnsi="Arial"/>
          <w:color w:val="222222"/>
          <w:sz w:val="22"/>
          <w:szCs w:val="22"/>
        </w:rPr>
        <w:t xml:space="preserve">Plug Anima Drive into any M.2 slot. Boot it. Your entire desktop environment comes alive — the wallpaper shifts with the air quality in your room, the browser tints with your file content, notifications reflect your drive health, ambient sound evolves with your workflow. The drive senses the world around it. The OS expresses everything it feels.</w:t>
      </w:r>
    </w:p>
    <w:p>
      <w:pPr>
        <w:spacing w:after="80"/>
      </w:pPr>
    </w:p>
    <w:p>
      <w:pPr>
        <w:pBdr>
          <w:left w:val="single" w:color="7B2FBE" w:sz="12"/>
        </w:pBdr>
        <w:shd w:fill="F0E8FF" w:val="clear"/>
        <w:spacing w:after="100" w:before="100"/>
        <w:ind w:left="240"/>
      </w:pPr>
      <w:r>
        <w:rPr>
          <w:rFonts w:ascii="Arial" w:cs="Arial" w:eastAsia="Arial" w:hAnsi="Arial"/>
          <w:color w:val="222222"/>
          <w:sz w:val="22"/>
          <w:szCs w:val="22"/>
        </w:rPr>
        <w:t xml:space="preserve">This is your main drive. It boots your OS. It is also the most interesting piece of hardware in your machine.</w:t>
      </w:r>
    </w:p>
    <w:p>
      <w:pPr>
        <w:pBdr>
          <w:bottom w:val="single" w:color="E0D0FF" w:sz="4" w:space="1"/>
        </w:pBdr>
        <w:spacing w:after="160" w:before="160"/>
      </w:pPr>
    </w:p>
    <w:p>
      <w:pPr>
        <w:pStyle w:val="Heading2"/>
      </w:pPr>
      <w:r>
        <w:rPr>
          <w:rFonts w:ascii="Arial" w:cs="Arial" w:eastAsia="Arial" w:hAnsi="Arial"/>
          <w:b/>
          <w:bCs/>
          <w:color w:val="7B2FBE"/>
          <w:sz w:val="26"/>
          <w:szCs w:val="26"/>
        </w:rPr>
        <w:t xml:space="preserve">What is on the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Chip</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Phison E31T + 1TB Micron 232-layer NAND</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PCIe 5.0 NVMe — up to 10,800 MB/s. Your actual fast storage.</w:t>
            </w:r>
          </w:p>
        </w:tc>
      </w:tr>
      <w:tr>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20"/>
                <w:szCs w:val="20"/>
              </w:rPr>
              <w:t xml:space="preserve">RP2040 microcontroller</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20"/>
                <w:szCs w:val="20"/>
              </w:rPr>
              <w:t xml:space="preserve">Reads all sensors, appears as USB MIDI device, talks to the OS via USB sideband.</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nRF52840 BLE radio</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Broadcasts drive health, temperature, and location silently to your phone.</w:t>
            </w:r>
          </w:p>
        </w:tc>
      </w:tr>
      <w:tr>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20"/>
                <w:szCs w:val="20"/>
              </w:rPr>
              <w:t xml:space="preserve">Bosch BME688</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20"/>
                <w:szCs w:val="20"/>
              </w:rPr>
              <w:t xml:space="preserve">Temperature, humidity, air quality, and VOC gas — live environmental sensing.</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MEMSIC MMC5983MA</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3-axis magnetometer — learns your locations by their magnetic signature.</w:t>
            </w:r>
          </w:p>
        </w:tc>
      </w:tr>
      <w:tr>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20"/>
                <w:szCs w:val="20"/>
              </w:rPr>
              <w:t xml:space="preserve">Microchip ATECC608B</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20"/>
                <w:szCs w:val="20"/>
              </w:rPr>
              <w:t xml:space="preserve">Hardware crypto enclave — SSH keys, GPG, disk encryption baked into the drive.</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TI DRV2605L</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Haptic driver — physical feedback events through a small motor.</w:t>
            </w:r>
          </w:p>
        </w:tc>
      </w:tr>
      <w:tr>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20"/>
                <w:szCs w:val="20"/>
              </w:rPr>
              <w:t xml:space="preserve">WS2812B RGB LEDs ×4</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20"/>
                <w:szCs w:val="20"/>
              </w:rPr>
              <w:t xml:space="preserve">Status LEDs on the board edge — colour reflects drive health and environment.</w:t>
            </w:r>
          </w:p>
        </w:tc>
      </w:tr>
    </w:tbl>
    <w:p>
      <w:pPr>
        <w:pBdr>
          <w:bottom w:val="single" w:color="E0D0FF" w:sz="4" w:space="1"/>
        </w:pBdr>
        <w:spacing w:after="160" w:before="160"/>
      </w:pPr>
    </w:p>
    <w:p>
      <w:pPr>
        <w:pStyle w:val="Heading2"/>
      </w:pPr>
      <w:r>
        <w:rPr>
          <w:rFonts w:ascii="Arial" w:cs="Arial" w:eastAsia="Arial" w:hAnsi="Arial"/>
          <w:b/>
          <w:bCs/>
          <w:color w:val="7B2FBE"/>
          <w:sz w:val="26"/>
          <w:szCs w:val="26"/>
        </w:rPr>
        <w:t xml:space="preserve">What the OS does</w:t>
      </w:r>
    </w:p>
    <w:p>
      <w:pPr>
        <w:spacing w:after="120"/>
      </w:pPr>
      <w:r>
        <w:rPr>
          <w:rFonts w:ascii="Arial" w:cs="Arial" w:eastAsia="Arial" w:hAnsi="Arial"/>
          <w:color w:val="222222"/>
          <w:sz w:val="22"/>
          <w:szCs w:val="22"/>
        </w:rPr>
        <w:t xml:space="preserve">Anima ships a custom Ubuntu 22.04 with one central daemon — SentientD — that reads all hardware state, analyses the content of your files, and publishes everything to a local WebSocket. Five layers of your desktop subscribe to that stream simultaneously.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7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reacts</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Wallpaper</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Live GLSL shader shifts colour and motion from file content, air quality, and location</w:t>
            </w:r>
          </w:p>
        </w:tc>
      </w:tr>
      <w:tr>
        <w:tc>
          <w:tcPr>
            <w:tcW w:type="dxa" w:w="2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20"/>
                <w:szCs w:val="20"/>
              </w:rPr>
              <w:t xml:space="preserve">Browser</w:t>
            </w:r>
          </w:p>
        </w:tc>
        <w:tc>
          <w:tcPr>
            <w:tcW w:type="dxa" w:w="7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20"/>
                <w:szCs w:val="20"/>
              </w:rPr>
              <w:t xml:space="preserve">Firefox extension tints the browser chrome based on current drive and environment state</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Sound</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PipeWire generative drone evolves with your workflow — code, images, and documents sound different</w:t>
            </w:r>
          </w:p>
        </w:tc>
      </w:tr>
      <w:tr>
        <w:tc>
          <w:tcPr>
            <w:tcW w:type="dxa" w:w="2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20"/>
                <w:szCs w:val="20"/>
              </w:rPr>
              <w:t xml:space="preserve">Notifications</w:t>
            </w:r>
          </w:p>
        </w:tc>
        <w:tc>
          <w:tcPr>
            <w:tcW w:type="dxa" w:w="7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20"/>
                <w:szCs w:val="20"/>
              </w:rPr>
              <w:t xml:space="preserve">GNOME notifications colour-tinted by drive health and environment readings</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Sidebar widget</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Always-on panel showing live drive stats, sensor readings, and file activity</w:t>
            </w:r>
          </w:p>
        </w:tc>
      </w:tr>
    </w:tbl>
    <w:p>
      <w:pPr>
        <w:spacing w:after="80"/>
      </w:pPr>
    </w:p>
    <w:p>
      <w:pPr>
        <w:pBdr>
          <w:left w:val="single" w:color="0F6E56" w:sz="12"/>
        </w:pBdr>
        <w:shd w:fill="E8F8F0" w:val="clear"/>
        <w:spacing w:after="100" w:before="100"/>
        <w:ind w:left="240"/>
      </w:pPr>
      <w:r>
        <w:rPr>
          <w:rFonts w:ascii="Arial" w:cs="Arial" w:eastAsia="Arial" w:hAnsi="Arial"/>
          <w:color w:val="222222"/>
          <w:sz w:val="22"/>
          <w:szCs w:val="22"/>
        </w:rPr>
        <w:t xml:space="preserve">The magnetic location fingerprint: the MMC5983MA learns your home, office, and anywhere else by their unique magnetic signature — silently, over 48 hours, no GPS, no network. Each location gets its own wallpaper mood and ambient sound character.</w:t>
      </w:r>
    </w:p>
    <w:p>
      <w:pPr>
        <w:pBdr>
          <w:bottom w:val="single" w:color="E0D0FF" w:sz="4" w:space="1"/>
        </w:pBdr>
        <w:spacing w:after="160" w:before="160"/>
      </w:pPr>
    </w:p>
    <w:p>
      <w:pPr>
        <w:pStyle w:val="Heading2"/>
      </w:pPr>
      <w:r>
        <w:rPr>
          <w:rFonts w:ascii="Arial" w:cs="Arial" w:eastAsia="Arial" w:hAnsi="Arial"/>
          <w:b/>
          <w:bCs/>
          <w:color w:val="7B2FBE"/>
          <w:sz w:val="26"/>
          <w:szCs w:val="26"/>
        </w:rPr>
        <w:t xml:space="preserve">The hardware crypto enclave</w:t>
      </w:r>
    </w:p>
    <w:p>
      <w:pPr>
        <w:spacing w:after="120"/>
      </w:pPr>
      <w:r>
        <w:rPr>
          <w:rFonts w:ascii="Arial" w:cs="Arial" w:eastAsia="Arial" w:hAnsi="Arial"/>
          <w:color w:val="222222"/>
          <w:sz w:val="22"/>
          <w:szCs w:val="22"/>
        </w:rPr>
        <w:t xml:space="preserve">The ATECC608B is a hardware secure element baked directly into the drive. SSH keys, GPG keys, and disk encryption keys live in tamper-resistant silicon — not on the filesystem. Your keys travel with your storage. Common Criteria EAL2+ certified.</w:t>
      </w:r>
    </w:p>
    <w:p>
      <w:pPr>
        <w:pBdr>
          <w:bottom w:val="single" w:color="E0D0FF" w:sz="4" w:space="1"/>
        </w:pBdr>
        <w:spacing w:after="160" w:before="160"/>
      </w:pPr>
    </w:p>
    <w:p>
      <w:pPr>
        <w:pStyle w:val="Heading2"/>
      </w:pPr>
      <w:r>
        <w:rPr>
          <w:rFonts w:ascii="Arial" w:cs="Arial" w:eastAsia="Arial" w:hAnsi="Arial"/>
          <w:b/>
          <w:bCs/>
          <w:color w:val="7B2FBE"/>
          <w:sz w:val="26"/>
          <w:szCs w:val="26"/>
        </w:rPr>
        <w:t xml:space="preserve">Specs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Form factor</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M.2 2280 — fits any standard M.2 M-key slot</w:t>
            </w:r>
          </w:p>
        </w:tc>
      </w:tr>
      <w:tr>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20"/>
                <w:szCs w:val="20"/>
              </w:rPr>
              <w:t xml:space="preserve">Interface</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20"/>
                <w:szCs w:val="20"/>
              </w:rPr>
              <w:t xml:space="preserve">PCIe 5.0 x4 NVMe 1.4</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Sequential read</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Up to 10,800 MB/s</w:t>
            </w:r>
          </w:p>
        </w:tc>
      </w:tr>
      <w:tr>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20"/>
                <w:szCs w:val="20"/>
              </w:rPr>
              <w:t xml:space="preserve">Sequential write</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20"/>
                <w:szCs w:val="20"/>
              </w:rPr>
              <w:t xml:space="preserve">Up to 10,000 MB/s</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Capacity</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1TB (2× Micron 232-layer 3D TLC)</w:t>
            </w:r>
          </w:p>
        </w:tc>
      </w:tr>
      <w:tr>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20"/>
                <w:szCs w:val="20"/>
              </w:rPr>
              <w:t xml:space="preserve">OS</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20"/>
                <w:szCs w:val="20"/>
              </w:rPr>
              <w:t xml:space="preserve">Custom Ubuntu 22.04 LTS — ships pre-installed</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USB sideband</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RP2040 appears as USB MIDI device + CDC serial</w:t>
            </w:r>
          </w:p>
        </w:tc>
      </w:tr>
      <w:tr>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20"/>
                <w:szCs w:val="20"/>
              </w:rPr>
              <w:t xml:space="preserve">BLE</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20"/>
                <w:szCs w:val="20"/>
              </w:rPr>
              <w:t xml:space="preserve">nRF52840 — Bluetooth 5.3, broadcasts state every 5 seconds</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Sensors</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BME688 + MMC5983MA — environment + location</w:t>
            </w:r>
          </w:p>
        </w:tc>
      </w:tr>
      <w:tr>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20"/>
                <w:szCs w:val="20"/>
              </w:rPr>
              <w:t xml:space="preserve">Crypto</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20"/>
                <w:szCs w:val="20"/>
              </w:rPr>
              <w:t xml:space="preserve">ATECC608B — ECDSA P-256, ECDH, SHA-256, AES-128</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PCB</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M.2 2280, 4-layer, ENIG, PCIe 5.0 controlled impedance</w:t>
            </w:r>
          </w:p>
        </w:tc>
      </w:tr>
      <w:tr>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20"/>
                <w:szCs w:val="20"/>
              </w:rPr>
              <w:t xml:space="preserve">Price</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20"/>
                <w:szCs w:val="20"/>
              </w:rPr>
              <w:t xml:space="preserve">~SGD 499 — interest list open now</w:t>
            </w:r>
          </w:p>
        </w:tc>
      </w:tr>
    </w:tbl>
    <w:p>
      <w:pPr>
        <w:pBdr>
          <w:bottom w:val="single" w:color="E0D0FF" w:sz="4" w:space="1"/>
        </w:pBdr>
        <w:spacing w:after="160" w:before="160"/>
      </w:pPr>
    </w:p>
    <w:p>
      <w:pPr>
        <w:spacing w:after="20"/>
      </w:pPr>
      <w:r>
        <w:rPr>
          <w:rFonts w:ascii="Arial" w:cs="Arial" w:eastAsia="Arial" w:hAnsi="Arial"/>
          <w:b/>
          <w:bCs/>
          <w:color w:val="7B2FBE"/>
          <w:sz w:val="32"/>
          <w:szCs w:val="32"/>
        </w:rPr>
        <w:t xml:space="preserve">Anima</w:t>
      </w:r>
      <w:r>
        <w:rPr>
          <w:rFonts w:ascii="Arial" w:cs="Arial" w:eastAsia="Arial" w:hAnsi="Arial"/>
          <w:i/>
          <w:iCs/>
          <w:color w:val="666666"/>
          <w:sz w:val="22"/>
          <w:szCs w:val="22"/>
        </w:rPr>
        <w:t xml:space="preserve"> — Latin for soul.</w:t>
      </w:r>
    </w:p>
    <w:p>
      <w:pPr>
        <w:spacing w:after="80"/>
      </w:pPr>
      <w:r>
        <w:rPr>
          <w:rFonts w:ascii="Arial" w:cs="Arial" w:eastAsia="Arial" w:hAnsi="Arial"/>
          <w:i/>
          <w:iCs/>
          <w:color w:val="666666"/>
          <w:sz w:val="20"/>
          <w:szCs w:val="20"/>
        </w:rPr>
        <w:t xml:space="preserve">Hardware prototype in progress. Interest list at: [your link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7B2FBE"/>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2026-03-20T11:00:09.635Z</dcterms:created>
  <dcterms:modified xsi:type="dcterms:W3CDTF">2026-03-20T11:00:09.636Z</dcterms:modified>
</cp:coreProperties>
</file>

<file path=docProps/custom.xml><?xml version="1.0" encoding="utf-8"?>
<Properties xmlns="http://schemas.openxmlformats.org/officeDocument/2006/custom-properties" xmlns:vt="http://schemas.openxmlformats.org/officeDocument/2006/docPropsVTypes"/>
</file>