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6E" w:rsidRDefault="00274A6E" w:rsidP="00274A6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s-ES" w:eastAsia="es-ES" w:bidi="ar-SA"/>
        </w:rPr>
        <w:drawing>
          <wp:inline distT="0" distB="0" distL="0" distR="0" wp14:anchorId="23303AAE" wp14:editId="0C47DDC9">
            <wp:extent cx="2438400" cy="914400"/>
            <wp:effectExtent l="0" t="0" r="0" b="0"/>
            <wp:docPr id="3" name="Imagen 3" descr="FCyT_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yT_Virtu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6E" w:rsidRDefault="00274A6E" w:rsidP="00274A6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</w:p>
    <w:p w:rsidR="00AB3490" w:rsidRDefault="00AB3490" w:rsidP="00274A6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r>
        <w:rPr>
          <w:noProof/>
          <w:sz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420D1" wp14:editId="6B3BBFA0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r w:rsidR="00274A6E">
        <w:rPr>
          <w:color w:val="595959" w:themeColor="text1" w:themeTint="A6"/>
          <w:sz w:val="70"/>
          <w:szCs w:val="70"/>
        </w:rPr>
        <w:t xml:space="preserve">TRABAJO PRACTICO </w:t>
      </w:r>
      <w:r w:rsidR="00E7588A">
        <w:rPr>
          <w:rFonts w:ascii="Times New Roman" w:hAnsi="Times New Roman" w:cs="Times New Roman"/>
          <w:b/>
          <w:color w:val="595959" w:themeColor="text1" w:themeTint="A6"/>
          <w:sz w:val="72"/>
          <w:szCs w:val="72"/>
        </w:rPr>
        <w:t>2</w:t>
      </w:r>
    </w:p>
    <w:p w:rsidR="00274A6E" w:rsidRDefault="00274A6E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</w:p>
    <w:p w:rsidR="00AB3490" w:rsidRDefault="00E7588A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SOFTWARE</w:t>
      </w:r>
    </w:p>
    <w:p w:rsidR="00274A6E" w:rsidRDefault="00274A6E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</w:p>
    <w:bookmarkEnd w:id="0"/>
    <w:bookmarkEnd w:id="1"/>
    <w:bookmarkEnd w:id="2"/>
    <w:bookmarkEnd w:id="3"/>
    <w:bookmarkEnd w:id="4"/>
    <w:p w:rsidR="00274A6E" w:rsidRDefault="00274A6E" w:rsidP="00274A6E">
      <w:pPr>
        <w:spacing w:after="0" w:line="240" w:lineRule="auto"/>
        <w:ind w:left="1710" w:right="-634"/>
        <w:rPr>
          <w:rFonts w:ascii="Microsoft YaHei UI" w:eastAsia="Microsoft YaHei UI" w:hAnsi="Microsoft YaHei UI"/>
          <w:sz w:val="36"/>
          <w:szCs w:val="36"/>
        </w:rPr>
      </w:pPr>
      <w:r w:rsidRPr="00E723BF">
        <w:rPr>
          <w:rFonts w:ascii="Microsoft YaHei UI" w:eastAsia="Microsoft YaHei UI" w:hAnsi="Microsoft YaHei UI"/>
          <w:noProof/>
          <w:sz w:val="36"/>
          <w:szCs w:val="36"/>
          <w:lang w:val="es-ES" w:eastAsia="es-ES" w:bidi="ar-SA"/>
        </w:rPr>
        <w:drawing>
          <wp:anchor distT="0" distB="0" distL="114300" distR="114300" simplePos="0" relativeHeight="251665408" behindDoc="1" locked="0" layoutInCell="1" allowOverlap="1" wp14:anchorId="2BC2E0E5" wp14:editId="6E3A8A5B">
            <wp:simplePos x="0" y="0"/>
            <wp:positionH relativeFrom="page">
              <wp:posOffset>121920</wp:posOffset>
            </wp:positionH>
            <wp:positionV relativeFrom="paragraph">
              <wp:posOffset>331470</wp:posOffset>
            </wp:positionV>
            <wp:extent cx="7772400" cy="67405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23BF">
        <w:rPr>
          <w:rFonts w:ascii="Microsoft YaHei UI" w:eastAsia="Microsoft YaHei UI" w:hAnsi="Microsoft YaHei UI"/>
          <w:sz w:val="36"/>
          <w:szCs w:val="36"/>
        </w:rPr>
        <w:t>L</w:t>
      </w:r>
      <w:r w:rsidR="00E723BF" w:rsidRPr="00E723BF">
        <w:rPr>
          <w:rFonts w:ascii="Microsoft YaHei UI" w:eastAsia="Microsoft YaHei UI" w:hAnsi="Microsoft YaHei UI"/>
          <w:sz w:val="36"/>
          <w:szCs w:val="36"/>
        </w:rPr>
        <w:t>icenciatura</w:t>
      </w:r>
      <w:r w:rsidRPr="00E723BF">
        <w:rPr>
          <w:rFonts w:ascii="Microsoft YaHei UI" w:eastAsia="Microsoft YaHei UI" w:hAnsi="Microsoft YaHei UI"/>
          <w:sz w:val="36"/>
          <w:szCs w:val="36"/>
        </w:rPr>
        <w:t xml:space="preserve"> en Sistemas de Información</w:t>
      </w:r>
    </w:p>
    <w:p w:rsidR="00E723BF" w:rsidRPr="00E723BF" w:rsidRDefault="00E723BF" w:rsidP="00274A6E">
      <w:pPr>
        <w:spacing w:after="0" w:line="240" w:lineRule="auto"/>
        <w:ind w:left="1710" w:right="-634"/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/>
          <w:sz w:val="36"/>
          <w:szCs w:val="36"/>
        </w:rPr>
        <w:t>Cátedra Fundamento de Computación</w:t>
      </w:r>
    </w:p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274A6E" w:rsidRDefault="00274A6E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p w:rsidR="00274A6E" w:rsidRDefault="00274A6E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p w:rsidR="00274A6E" w:rsidRDefault="00274A6E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p w:rsidR="00274A6E" w:rsidRDefault="00274A6E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p w:rsidR="00274A6E" w:rsidRDefault="00274A6E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sdt>
      <w:sdtPr>
        <w:tag w:val="goog_rdk_36"/>
        <w:id w:val="777456538"/>
      </w:sdtPr>
      <w:sdtContent>
        <w:p w:rsidR="00E7588A" w:rsidRDefault="00E7588A" w:rsidP="00E7588A">
          <w:pPr>
            <w:spacing w:line="360" w:lineRule="auto"/>
            <w:jc w:val="both"/>
          </w:pPr>
        </w:p>
        <w:p w:rsidR="00E7588A" w:rsidRPr="00E7588A" w:rsidRDefault="00E7588A" w:rsidP="00E7588A">
          <w:pPr>
            <w:spacing w:line="360" w:lineRule="auto"/>
            <w:jc w:val="both"/>
            <w:rPr>
              <w:b/>
              <w:sz w:val="28"/>
              <w:szCs w:val="28"/>
              <w:u w:val="single"/>
            </w:rPr>
          </w:pPr>
          <w:r w:rsidRPr="00E7588A">
            <w:rPr>
              <w:b/>
              <w:sz w:val="28"/>
              <w:szCs w:val="28"/>
              <w:u w:val="single"/>
            </w:rPr>
            <w:lastRenderedPageBreak/>
            <w:t>Desa</w:t>
          </w:r>
          <w:r>
            <w:rPr>
              <w:b/>
              <w:sz w:val="28"/>
              <w:szCs w:val="28"/>
              <w:u w:val="single"/>
            </w:rPr>
            <w:t>rrollo:</w:t>
          </w:r>
        </w:p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La PY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ME con la que se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trabajo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en el P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ráctico N° 1, vuelve a convocarlos para realizar una instalación de Software de las computadoras que han comprado gracias a su propuesta.</w:t>
          </w:r>
        </w:p>
      </w:sdtContent>
    </w:sdt>
    <w:sdt>
      <w:sdtPr>
        <w:tag w:val="goog_rdk_37"/>
        <w:id w:val="1823533997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Para, realizar este pedido, debe considerar que algunas de las tarea que se realizan a diario son: enviar co</w:t>
          </w:r>
          <w:bookmarkStart w:id="5" w:name="_GoBack"/>
          <w:bookmarkEnd w:id="5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rreos electrónicos, realizar presupuestos, generar notas, utilizar la calculadora, controlar stock, hacer facturación, imprimir, escanear, mantener la seguridad en las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compiutadoras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, etc.</w:t>
          </w:r>
        </w:p>
      </w:sdtContent>
    </w:sdt>
    <w:sdt>
      <w:sdtPr>
        <w:tag w:val="goog_rdk_38"/>
        <w:id w:val="-1090926855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Para realizarle un informe a la PYME, se deben considerar los siguientes puntos:</w:t>
          </w:r>
        </w:p>
      </w:sdtContent>
    </w:sdt>
    <w:sdt>
      <w:sdtPr>
        <w:tag w:val="goog_rdk_39"/>
        <w:id w:val="-1631938010"/>
      </w:sdtPr>
      <w:sdtContent>
        <w:p w:rsidR="00E7588A" w:rsidRDefault="00E7588A" w:rsidP="00E7588A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Debe retomar la presentación realizada en el trabajo práctico número 1.</w:t>
          </w:r>
        </w:p>
      </w:sdtContent>
    </w:sdt>
    <w:sdt>
      <w:sdtPr>
        <w:tag w:val="goog_rdk_40"/>
        <w:id w:val="-5210501"/>
      </w:sdtPr>
      <w:sdtContent>
        <w:p w:rsidR="00E7588A" w:rsidRDefault="00E7588A" w:rsidP="00E7588A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Debe seleccionar un software base y justificarle a la PYME su elección. En el caso que se paguen licencias, debe presentarle los valores estimados. </w:t>
          </w:r>
        </w:p>
      </w:sdtContent>
    </w:sdt>
    <w:sdt>
      <w:sdtPr>
        <w:tag w:val="goog_rdk_41"/>
        <w:id w:val="-1843926616"/>
      </w:sdtPr>
      <w:sdtContent>
        <w:p w:rsidR="00E7588A" w:rsidRDefault="00E7588A" w:rsidP="00E7588A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Debe seleccionar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todos los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software de aplicación de uso general que se considere que van a utilizar. Realizar un cuadro donde puedan explicar a la empresa: Nombre, uso específico que ellos harán, si hay son con licencia gratuita o paga (monto aproximado)  </w:t>
          </w:r>
        </w:p>
      </w:sdtContent>
    </w:sdt>
    <w:sdt>
      <w:sdtPr>
        <w:tag w:val="goog_rdk_42"/>
        <w:id w:val="1280292592"/>
      </w:sdtPr>
      <w:sdtContent>
        <w:p w:rsidR="00E7588A" w:rsidRDefault="00E7588A" w:rsidP="00E7588A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Considerando las tareas que realizan, investigar si le ofrecerían un software de uso específico, justificar su respuesta. También debe  aclarar si son con licencia gratuita o paga. </w:t>
          </w:r>
        </w:p>
      </w:sdtContent>
    </w:sdt>
    <w:sdt>
      <w:sdtPr>
        <w:tag w:val="goog_rdk_43"/>
        <w:id w:val="2095893152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Fecha de entrega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:  acordar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 la profesora. </w:t>
          </w:r>
        </w:p>
      </w:sdtContent>
    </w:sdt>
    <w:sdt>
      <w:sdtPr>
        <w:tag w:val="goog_rdk_44"/>
        <w:id w:val="-841554212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Forma de entrega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 trabajo impreso y defensa oral del mismo.</w:t>
          </w:r>
        </w:p>
      </w:sdtContent>
    </w:sdt>
    <w:sdt>
      <w:sdtPr>
        <w:tag w:val="goog_rdk_45"/>
        <w:id w:val="-447541231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Material a entregar </w:t>
          </w:r>
        </w:p>
      </w:sdtContent>
    </w:sdt>
    <w:sdt>
      <w:sdtPr>
        <w:tag w:val="goog_rdk_46"/>
        <w:id w:val="-1537647769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Informe escrito con una extensión no superior a 20 páginas con las actividades solicitadas, en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formato PDF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, incluyendo las referencias consultadas. Debe contener:</w:t>
          </w:r>
        </w:p>
      </w:sdtContent>
    </w:sdt>
    <w:sdt>
      <w:sdtPr>
        <w:tag w:val="goog_rdk_47"/>
        <w:id w:val="-546685205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Carátula</w:t>
          </w:r>
        </w:p>
      </w:sdtContent>
    </w:sdt>
    <w:sdt>
      <w:sdtPr>
        <w:tag w:val="goog_rdk_48"/>
        <w:id w:val="422155949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Numeración de página</w:t>
          </w:r>
        </w:p>
      </w:sdtContent>
    </w:sdt>
    <w:sdt>
      <w:sdtPr>
        <w:tag w:val="goog_rdk_49"/>
        <w:id w:val="-897908948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Fuente: Arial 12</w:t>
          </w:r>
        </w:p>
      </w:sdtContent>
    </w:sdt>
    <w:sdt>
      <w:sdtPr>
        <w:tag w:val="goog_rdk_50"/>
        <w:id w:val="-1570107833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Interlineado 1,5</w:t>
          </w:r>
        </w:p>
      </w:sdtContent>
    </w:sdt>
    <w:sdt>
      <w:sdtPr>
        <w:tag w:val="goog_rdk_51"/>
        <w:id w:val="-197773564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Alineación justificada</w:t>
          </w:r>
        </w:p>
      </w:sdtContent>
    </w:sdt>
    <w:sdt>
      <w:sdtPr>
        <w:tag w:val="goog_rdk_52"/>
        <w:id w:val="-167482505"/>
      </w:sdtPr>
      <w:sdtContent>
        <w:p w:rsidR="00E7588A" w:rsidRDefault="00E7588A" w:rsidP="00E7588A">
          <w:pPr>
            <w:numPr>
              <w:ilvl w:val="0"/>
              <w:numId w:val="14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Márgenes: </w:t>
          </w:r>
        </w:p>
      </w:sdtContent>
    </w:sdt>
    <w:sdt>
      <w:sdtPr>
        <w:tag w:val="goog_rdk_53"/>
        <w:id w:val="-31195321"/>
      </w:sdtPr>
      <w:sdtContent>
        <w:p w:rsidR="00E7588A" w:rsidRDefault="00E7588A" w:rsidP="00E7588A">
          <w:pPr>
            <w:numPr>
              <w:ilvl w:val="0"/>
              <w:numId w:val="12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Lateral izquierdo: 3cm.</w:t>
          </w:r>
        </w:p>
      </w:sdtContent>
    </w:sdt>
    <w:sdt>
      <w:sdtPr>
        <w:tag w:val="goog_rdk_54"/>
        <w:id w:val="-1331283364"/>
      </w:sdtPr>
      <w:sdtContent>
        <w:p w:rsidR="00E7588A" w:rsidRDefault="00E7588A" w:rsidP="00E7588A">
          <w:pPr>
            <w:numPr>
              <w:ilvl w:val="0"/>
              <w:numId w:val="12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Lateral derecho: 2 cm.</w:t>
          </w:r>
        </w:p>
      </w:sdtContent>
    </w:sdt>
    <w:sdt>
      <w:sdtPr>
        <w:tag w:val="goog_rdk_55"/>
        <w:id w:val="1051422143"/>
      </w:sdtPr>
      <w:sdtContent>
        <w:p w:rsidR="00E7588A" w:rsidRDefault="00E7588A" w:rsidP="00E7588A">
          <w:pPr>
            <w:numPr>
              <w:ilvl w:val="0"/>
              <w:numId w:val="12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Margen superior: 3,5 cm.</w:t>
          </w:r>
        </w:p>
      </w:sdtContent>
    </w:sdt>
    <w:sdt>
      <w:sdtPr>
        <w:tag w:val="goog_rdk_56"/>
        <w:id w:val="-1566479203"/>
      </w:sdtPr>
      <w:sdtContent>
        <w:p w:rsidR="00E7588A" w:rsidRDefault="00E7588A" w:rsidP="00E7588A">
          <w:pPr>
            <w:numPr>
              <w:ilvl w:val="0"/>
              <w:numId w:val="12"/>
            </w:numPr>
            <w:spacing w:before="0" w:after="160" w:line="360" w:lineRule="auto"/>
            <w:ind w:left="714" w:hanging="35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Margen inferior: 2,5 cm.</w:t>
          </w:r>
        </w:p>
      </w:sdtContent>
    </w:sdt>
    <w:sdt>
      <w:sdtPr>
        <w:tag w:val="goog_rdk_57"/>
        <w:id w:val="328790868"/>
      </w:sdtPr>
      <w:sdtContent>
        <w:p w:rsidR="00E7588A" w:rsidRDefault="00E7588A" w:rsidP="00E7588A">
          <w:pPr>
            <w:spacing w:after="160" w:line="360" w:lineRule="auto"/>
            <w:ind w:left="714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58"/>
        <w:id w:val="1380819532"/>
      </w:sdtPr>
      <w:sdtContent>
        <w:p w:rsidR="00E7588A" w:rsidRDefault="00E7588A" w:rsidP="00E7588A">
          <w:pPr>
            <w:spacing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El mismo podrá ser utilizado durante la defensa oral del Trabajo Práctico.</w:t>
          </w:r>
        </w:p>
      </w:sdtContent>
    </w:sdt>
    <w:p w:rsidR="00E7588A" w:rsidRDefault="00E7588A" w:rsidP="00274A6E">
      <w:pPr>
        <w:ind w:right="-630"/>
        <w:jc w:val="center"/>
        <w:rPr>
          <w:rFonts w:ascii="Microsoft YaHei UI" w:eastAsia="Microsoft YaHei UI" w:hAnsi="Microsoft YaHei UI"/>
          <w:noProof/>
          <w:sz w:val="48"/>
          <w:szCs w:val="48"/>
          <w:lang w:eastAsia="es-ES" w:bidi="ar-SA"/>
        </w:rPr>
      </w:pPr>
    </w:p>
    <w:sectPr w:rsidR="00E7588A" w:rsidSect="00E723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5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5CE" w:rsidRDefault="000E65CE">
      <w:pPr>
        <w:spacing w:before="0" w:after="0" w:line="240" w:lineRule="auto"/>
      </w:pPr>
      <w:r>
        <w:separator/>
      </w:r>
    </w:p>
  </w:endnote>
  <w:endnote w:type="continuationSeparator" w:id="0">
    <w:p w:rsidR="000E65CE" w:rsidRDefault="000E65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altName w:val="Microsoft YaHei"/>
    <w:charset w:val="86"/>
    <w:family w:val="swiss"/>
    <w:pitch w:val="variable"/>
    <w:sig w:usb0="00000000" w:usb1="28CF3C52" w:usb2="00000016" w:usb3="00000000" w:csb0="0004001F" w:csb1="00000000"/>
  </w:font>
  <w:font w:name="Microsoft JhengHei UI">
    <w:altName w:val="Microsoft JhengHei"/>
    <w:charset w:val="88"/>
    <w:family w:val="swiss"/>
    <w:pitch w:val="variable"/>
    <w:sig w:usb0="00000000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67" w:rsidRDefault="00B97E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Pr="00B97E67" w:rsidRDefault="002163EE" w:rsidP="00B97E6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67" w:rsidRDefault="00B97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5CE" w:rsidRDefault="000E65CE">
      <w:pPr>
        <w:spacing w:before="0" w:after="0" w:line="240" w:lineRule="auto"/>
      </w:pPr>
      <w:r>
        <w:separator/>
      </w:r>
    </w:p>
  </w:footnote>
  <w:footnote w:type="continuationSeparator" w:id="0">
    <w:p w:rsidR="000E65CE" w:rsidRDefault="000E65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67" w:rsidRDefault="00B97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67" w:rsidRDefault="00B97E6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67" w:rsidRDefault="00B97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80A1113"/>
    <w:multiLevelType w:val="multilevel"/>
    <w:tmpl w:val="5A667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9082AB0"/>
    <w:multiLevelType w:val="multilevel"/>
    <w:tmpl w:val="CC544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>
    <w:nsid w:val="3A102D47"/>
    <w:multiLevelType w:val="multilevel"/>
    <w:tmpl w:val="94C85534"/>
    <w:lvl w:ilvl="0">
      <w:start w:val="1"/>
      <w:numFmt w:val="bullet"/>
      <w:lvlText w:val="•"/>
      <w:lvlJc w:val="left"/>
      <w:pPr>
        <w:ind w:left="2511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3231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3951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671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5391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6111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831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51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271" w:hanging="360"/>
      </w:pPr>
      <w:rPr>
        <w:rFonts w:ascii="Arial" w:eastAsia="Arial" w:hAnsi="Arial" w:cs="Arial"/>
      </w:rPr>
    </w:lvl>
  </w:abstractNum>
  <w:abstractNum w:abstractNumId="5">
    <w:nsid w:val="4F5B1CBF"/>
    <w:multiLevelType w:val="multilevel"/>
    <w:tmpl w:val="F880FC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5FFE5290"/>
    <w:multiLevelType w:val="multilevel"/>
    <w:tmpl w:val="4028BC8C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7">
    <w:nsid w:val="6DB61E95"/>
    <w:multiLevelType w:val="multilevel"/>
    <w:tmpl w:val="C598F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E865E2E"/>
    <w:multiLevelType w:val="multilevel"/>
    <w:tmpl w:val="AB06A356"/>
    <w:lvl w:ilvl="0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8692F"/>
    <w:multiLevelType w:val="multilevel"/>
    <w:tmpl w:val="DB68DBD4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6E"/>
    <w:rsid w:val="000E65CE"/>
    <w:rsid w:val="002163EE"/>
    <w:rsid w:val="00274A6E"/>
    <w:rsid w:val="0035608D"/>
    <w:rsid w:val="003806E6"/>
    <w:rsid w:val="004D46B8"/>
    <w:rsid w:val="005743E3"/>
    <w:rsid w:val="005919FB"/>
    <w:rsid w:val="006704D8"/>
    <w:rsid w:val="009D4E76"/>
    <w:rsid w:val="009E458E"/>
    <w:rsid w:val="00A53A98"/>
    <w:rsid w:val="00A97561"/>
    <w:rsid w:val="00AB3490"/>
    <w:rsid w:val="00AF5DF3"/>
    <w:rsid w:val="00B97E67"/>
    <w:rsid w:val="00BB31A4"/>
    <w:rsid w:val="00CA4F56"/>
    <w:rsid w:val="00CF0D09"/>
    <w:rsid w:val="00D37762"/>
    <w:rsid w:val="00DE7FF9"/>
    <w:rsid w:val="00E723BF"/>
    <w:rsid w:val="00E7588A"/>
    <w:rsid w:val="00E966C6"/>
    <w:rsid w:val="00E96D00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\AppData\Local\Temp\TF96392579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2019-08-05T20:13:00Z</dcterms:created>
  <dcterms:modified xsi:type="dcterms:W3CDTF">2019-08-05T20:16:00Z</dcterms:modified>
  <cp:version/>
</cp:coreProperties>
</file>