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E10B38" wp14:paraId="2C078E63" wp14:textId="0CEA8262">
      <w:pPr>
        <w:spacing w:after="0" w:afterAutospacing="off"/>
      </w:pPr>
      <w:r w:rsidRPr="5FE10B38" w:rsidR="7D209989">
        <w:rPr>
          <w:rFonts w:ascii="Times New Roman" w:hAnsi="Times New Roman" w:eastAsia="Times New Roman" w:cs="Times New Roman"/>
        </w:rPr>
        <w:t>Dominic Drury</w:t>
      </w:r>
    </w:p>
    <w:p w:rsidR="7D209989" w:rsidP="5FE10B38" w:rsidRDefault="7D209989" w14:paraId="70C9C8C3" w14:textId="054C625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FE10B38" w:rsidR="7D209989">
        <w:rPr>
          <w:rFonts w:ascii="Times New Roman" w:hAnsi="Times New Roman" w:eastAsia="Times New Roman" w:cs="Times New Roman"/>
        </w:rPr>
        <w:t>CS-370</w:t>
      </w:r>
    </w:p>
    <w:p w:rsidR="7D209989" w:rsidP="5FE10B38" w:rsidRDefault="7D209989" w14:paraId="08292B82" w14:textId="1A1FBEC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FE10B38" w:rsidR="7D209989">
        <w:rPr>
          <w:rFonts w:ascii="Times New Roman" w:hAnsi="Times New Roman" w:eastAsia="Times New Roman" w:cs="Times New Roman"/>
        </w:rPr>
        <w:t>04/</w:t>
      </w:r>
      <w:r w:rsidRPr="5FE10B38" w:rsidR="503D0388">
        <w:rPr>
          <w:rFonts w:ascii="Times New Roman" w:hAnsi="Times New Roman" w:eastAsia="Times New Roman" w:cs="Times New Roman"/>
        </w:rPr>
        <w:t>11</w:t>
      </w:r>
      <w:r w:rsidRPr="5FE10B38" w:rsidR="7D209989">
        <w:rPr>
          <w:rFonts w:ascii="Times New Roman" w:hAnsi="Times New Roman" w:eastAsia="Times New Roman" w:cs="Times New Roman"/>
        </w:rPr>
        <w:t>/2024</w:t>
      </w:r>
    </w:p>
    <w:p w:rsidR="7D209989" w:rsidP="5FE10B38" w:rsidRDefault="7D209989" w14:paraId="5AC6327C" w14:textId="2E360A88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5FE10B38" w:rsidR="7D209989">
        <w:rPr>
          <w:rFonts w:ascii="Times New Roman" w:hAnsi="Times New Roman" w:eastAsia="Times New Roman" w:cs="Times New Roman"/>
        </w:rPr>
        <w:t>6-2 Assignment: Cartpole Revisited</w:t>
      </w:r>
    </w:p>
    <w:p w:rsidR="1C1C7B0B" w:rsidP="5FE10B38" w:rsidRDefault="1C1C7B0B" w14:paraId="11586BAB" w14:textId="7A47C613">
      <w:pPr>
        <w:pStyle w:val="Normal"/>
        <w:spacing w:after="160" w:afterAutospacing="off"/>
        <w:ind w:firstLine="720"/>
        <w:jc w:val="left"/>
      </w:pPr>
      <w:r w:rsidR="1C1C7B0B">
        <w:rPr/>
        <w:t xml:space="preserve">A reinforced algorithm </w:t>
      </w:r>
      <w:r w:rsidR="49DEB851">
        <w:rPr/>
        <w:t>“</w:t>
      </w:r>
      <w:r w:rsidR="1C1C7B0B">
        <w:rPr/>
        <w:t xml:space="preserve">is </w:t>
      </w:r>
      <w:r w:rsidR="2572B22C">
        <w:rPr/>
        <w:t>a Monte-Carlo variant of policy gradients”</w:t>
      </w:r>
      <w:r w:rsidR="1516F19D">
        <w:rPr/>
        <w:t xml:space="preserve"> where the agent uses the current policy to perform an epoch, and then u</w:t>
      </w:r>
      <w:r w:rsidR="52C3D3FE">
        <w:rPr/>
        <w:t xml:space="preserve">pdates </w:t>
      </w:r>
      <w:r w:rsidR="1F2BC2FE">
        <w:rPr/>
        <w:t>its</w:t>
      </w:r>
      <w:r w:rsidR="52C3D3FE">
        <w:rPr/>
        <w:t xml:space="preserve"> policy based on the results of the policy (</w:t>
      </w:r>
      <w:r w:rsidR="57822B72">
        <w:rPr/>
        <w:t>Yoon, 2018</w:t>
      </w:r>
      <w:r w:rsidR="52C3D3FE">
        <w:rPr/>
        <w:t>).</w:t>
      </w:r>
      <w:r w:rsidR="25595952">
        <w:rPr/>
        <w:t xml:space="preserve"> </w:t>
      </w:r>
      <w:r w:rsidR="1265EFFC">
        <w:rPr/>
        <w:t xml:space="preserve">A good flow of the algorithm provided by Chris Yoon in their article </w:t>
      </w:r>
      <w:r w:rsidR="29FB902F">
        <w:rPr/>
        <w:t xml:space="preserve">Deriving Policy Gradients and Implementing REINFORCE is that the agent performs a trajectory roll-out using the current policy. stores the </w:t>
      </w:r>
      <w:r w:rsidR="29FB902F">
        <w:rPr/>
        <w:t>log</w:t>
      </w:r>
      <w:r w:rsidR="29FB902F">
        <w:rPr/>
        <w:t xml:space="preserve"> probabilities and</w:t>
      </w:r>
      <w:r w:rsidR="1A93F7C8">
        <w:rPr/>
        <w:t xml:space="preserve"> </w:t>
      </w:r>
      <w:r w:rsidR="596AB110">
        <w:rPr/>
        <w:t>reward</w:t>
      </w:r>
      <w:r w:rsidR="1A93F7C8">
        <w:rPr/>
        <w:t xml:space="preserve"> values at each step, gets </w:t>
      </w:r>
      <w:r w:rsidR="1A38A6DC">
        <w:rPr/>
        <w:t>the</w:t>
      </w:r>
      <w:r w:rsidR="1A93F7C8">
        <w:rPr/>
        <w:t xml:space="preserve"> discounted value for future rewards at each step, and then updates the policy accordingly </w:t>
      </w:r>
      <w:r w:rsidR="7C0E92D6">
        <w:rPr/>
        <w:t>before</w:t>
      </w:r>
      <w:r w:rsidR="1A93F7C8">
        <w:rPr/>
        <w:t xml:space="preserve"> repeating</w:t>
      </w:r>
      <w:r w:rsidR="1617BD25">
        <w:rPr/>
        <w:t xml:space="preserve"> (Yoon, 2018)</w:t>
      </w:r>
      <w:r w:rsidR="1A93F7C8">
        <w:rPr/>
        <w:t>.</w:t>
      </w:r>
      <w:r w:rsidR="5DBC3C9C">
        <w:rPr/>
        <w:t xml:space="preserve"> For the cartpole problem specifically, the agent uses its current policy to predict the best possible move for it t</w:t>
      </w:r>
      <w:r w:rsidR="343853E4">
        <w:rPr/>
        <w:t xml:space="preserve">o make, then takes and logs the results from that action, next it calculates the discounted future reward to </w:t>
      </w:r>
      <w:r w:rsidR="343853E4">
        <w:rPr/>
        <w:t>identify</w:t>
      </w:r>
      <w:r w:rsidR="343853E4">
        <w:rPr/>
        <w:t xml:space="preserve"> its next move</w:t>
      </w:r>
      <w:r w:rsidR="4A8F8C6D">
        <w:rPr/>
        <w:t>, and finally it updates its policy before repeating.</w:t>
      </w:r>
    </w:p>
    <w:p w:rsidR="5DF16956" w:rsidP="5FE10B38" w:rsidRDefault="5DF16956" w14:paraId="23CF4BD4" w14:textId="597F572C">
      <w:pPr>
        <w:pStyle w:val="Normal"/>
        <w:spacing w:after="160" w:afterAutospacing="off"/>
        <w:ind w:firstLine="720"/>
        <w:jc w:val="left"/>
      </w:pPr>
      <w:r w:rsidR="5DF16956">
        <w:rPr/>
        <w:t xml:space="preserve">One improvement that can be made over reinforcement learning is using </w:t>
      </w:r>
      <w:r w:rsidR="3CF3AE32">
        <w:rPr/>
        <w:t xml:space="preserve">Advantage </w:t>
      </w:r>
      <w:r w:rsidR="5DF16956">
        <w:rPr/>
        <w:t xml:space="preserve">Actor Critic, or A2C, to </w:t>
      </w:r>
      <w:r w:rsidR="645B028E">
        <w:rPr/>
        <w:t>increase stability</w:t>
      </w:r>
      <w:r w:rsidR="30A460BA">
        <w:rPr/>
        <w:t xml:space="preserve">, </w:t>
      </w:r>
      <w:r w:rsidR="645B028E">
        <w:rPr/>
        <w:t>speed up the convergence</w:t>
      </w:r>
      <w:r w:rsidR="50733A1A">
        <w:rPr/>
        <w:t>, and reduce variance</w:t>
      </w:r>
      <w:r w:rsidR="645B028E">
        <w:rPr/>
        <w:t xml:space="preserve"> (Yoon, 2019). </w:t>
      </w:r>
      <w:r w:rsidR="62CA9471">
        <w:rPr/>
        <w:t xml:space="preserve">For solving the cartpole problem </w:t>
      </w:r>
      <w:r w:rsidR="33720717">
        <w:rPr/>
        <w:t xml:space="preserve">I have included the pseudocode provided by Chris Yoon in their article Understanding Actor Critic Methods and A2C which </w:t>
      </w:r>
      <w:r w:rsidR="673D105C">
        <w:rPr/>
        <w:t>they have adapted from Lilian Weng’s post “Policy Gradient Algorithms (Yoon, 2019):</w:t>
      </w:r>
    </w:p>
    <w:p w:rsidR="673D105C" w:rsidP="5FE10B38" w:rsidRDefault="673D105C" w14:paraId="745D2832" w14:textId="5AF8825B">
      <w:pPr>
        <w:pStyle w:val="Normal"/>
        <w:spacing w:after="0" w:afterAutospacing="off"/>
        <w:ind w:left="720" w:firstLine="0"/>
        <w:jc w:val="left"/>
        <w:rPr>
          <w:i w:val="1"/>
          <w:iCs w:val="1"/>
        </w:rPr>
      </w:pPr>
      <w:r w:rsidRPr="5FE10B38" w:rsidR="673D105C">
        <w:rPr>
          <w:i w:val="1"/>
          <w:iCs w:val="1"/>
        </w:rPr>
        <w:t>Initialize the parameters and learning rates</w:t>
      </w:r>
    </w:p>
    <w:p w:rsidR="673D105C" w:rsidP="5FE10B38" w:rsidRDefault="673D105C" w14:paraId="6BF7503A" w14:textId="01704A63">
      <w:pPr>
        <w:pStyle w:val="Normal"/>
        <w:spacing w:after="0" w:afterAutospacing="off"/>
        <w:ind w:left="720" w:firstLine="0"/>
        <w:jc w:val="left"/>
        <w:rPr>
          <w:i w:val="1"/>
          <w:iCs w:val="1"/>
        </w:rPr>
      </w:pPr>
      <w:r w:rsidRPr="5FE10B38" w:rsidR="673D105C">
        <w:rPr>
          <w:i w:val="1"/>
          <w:iCs w:val="1"/>
        </w:rPr>
        <w:t>for each episode in range</w:t>
      </w:r>
    </w:p>
    <w:p w:rsidR="673D105C" w:rsidP="5FE10B38" w:rsidRDefault="673D105C" w14:paraId="70387449" w14:textId="485F4E74">
      <w:pPr>
        <w:pStyle w:val="Normal"/>
        <w:spacing w:after="0" w:afterAutospacing="off"/>
        <w:ind w:left="720" w:firstLine="0"/>
        <w:jc w:val="left"/>
        <w:rPr>
          <w:i w:val="1"/>
          <w:iCs w:val="1"/>
        </w:rPr>
      </w:pPr>
      <w:r w:rsidRPr="5FE10B38" w:rsidR="673D105C">
        <w:rPr>
          <w:i w:val="1"/>
          <w:iCs w:val="1"/>
        </w:rPr>
        <w:t xml:space="preserve">take the current reward sample and calculate the next state based on </w:t>
      </w:r>
      <w:r w:rsidRPr="5FE10B38" w:rsidR="3DB4F677">
        <w:rPr>
          <w:i w:val="1"/>
          <w:iCs w:val="1"/>
        </w:rPr>
        <w:t>policy</w:t>
      </w:r>
    </w:p>
    <w:p w:rsidR="3DB4F677" w:rsidP="5FE10B38" w:rsidRDefault="3DB4F677" w14:paraId="7AD34A0D" w14:textId="5DB5EF33">
      <w:pPr>
        <w:pStyle w:val="Normal"/>
        <w:spacing w:after="0" w:afterAutospacing="off"/>
        <w:ind w:left="720" w:firstLine="0"/>
        <w:jc w:val="left"/>
        <w:rPr>
          <w:i w:val="1"/>
          <w:iCs w:val="1"/>
        </w:rPr>
      </w:pPr>
      <w:r w:rsidRPr="5FE10B38" w:rsidR="3DB4F677">
        <w:rPr>
          <w:i w:val="1"/>
          <w:iCs w:val="1"/>
        </w:rPr>
        <w:t xml:space="preserve">sample the next action based on the results from the </w:t>
      </w:r>
      <w:r w:rsidRPr="5FE10B38" w:rsidR="3DB4F677">
        <w:rPr>
          <w:i w:val="1"/>
          <w:iCs w:val="1"/>
        </w:rPr>
        <w:t>previous</w:t>
      </w:r>
      <w:r w:rsidRPr="5FE10B38" w:rsidR="3DB4F677">
        <w:rPr>
          <w:i w:val="1"/>
          <w:iCs w:val="1"/>
        </w:rPr>
        <w:t xml:space="preserve"> step</w:t>
      </w:r>
    </w:p>
    <w:p w:rsidR="3DB4F677" w:rsidP="5FE10B38" w:rsidRDefault="3DB4F677" w14:paraId="167C2370" w14:textId="286AAC9D">
      <w:pPr>
        <w:pStyle w:val="Normal"/>
        <w:spacing w:after="0" w:afterAutospacing="off"/>
        <w:ind w:left="720" w:firstLine="0"/>
        <w:jc w:val="left"/>
        <w:rPr>
          <w:i w:val="1"/>
          <w:iCs w:val="1"/>
        </w:rPr>
      </w:pPr>
      <w:r w:rsidRPr="5FE10B38" w:rsidR="3DB4F677">
        <w:rPr>
          <w:i w:val="1"/>
          <w:iCs w:val="1"/>
        </w:rPr>
        <w:t xml:space="preserve">update the policy parameters based on the results from the </w:t>
      </w:r>
      <w:r w:rsidRPr="5FE10B38" w:rsidR="3DB4F677">
        <w:rPr>
          <w:i w:val="1"/>
          <w:iCs w:val="1"/>
        </w:rPr>
        <w:t>previous</w:t>
      </w:r>
      <w:r w:rsidRPr="5FE10B38" w:rsidR="3DB4F677">
        <w:rPr>
          <w:i w:val="1"/>
          <w:iCs w:val="1"/>
        </w:rPr>
        <w:t xml:space="preserve"> step, correcting for the Q-value</w:t>
      </w:r>
    </w:p>
    <w:p w:rsidR="24C882AD" w:rsidP="5FE10B38" w:rsidRDefault="24C882AD" w14:paraId="486E3161" w14:textId="49AF998C">
      <w:pPr>
        <w:pStyle w:val="Normal"/>
        <w:spacing w:after="0" w:afterAutospacing="off"/>
        <w:ind w:left="720" w:firstLine="0"/>
        <w:jc w:val="left"/>
        <w:rPr>
          <w:i w:val="1"/>
          <w:iCs w:val="1"/>
        </w:rPr>
      </w:pPr>
      <w:r w:rsidRPr="5FE10B38" w:rsidR="24C882AD">
        <w:rPr>
          <w:i w:val="1"/>
          <w:iCs w:val="1"/>
        </w:rPr>
        <w:t>set current action and reward to the calculated future action and reward</w:t>
      </w:r>
    </w:p>
    <w:p w:rsidR="24C882AD" w:rsidP="5FE10B38" w:rsidRDefault="24C882AD" w14:paraId="68B6713E" w14:textId="56C123C4">
      <w:pPr>
        <w:pStyle w:val="Normal"/>
        <w:spacing w:after="0" w:afterAutospacing="off"/>
        <w:ind w:left="720" w:firstLine="0"/>
        <w:jc w:val="left"/>
        <w:rPr>
          <w:i w:val="1"/>
          <w:iCs w:val="1"/>
        </w:rPr>
      </w:pPr>
      <w:r w:rsidRPr="5FE10B38" w:rsidR="24C882AD">
        <w:rPr>
          <w:i w:val="1"/>
          <w:iCs w:val="1"/>
        </w:rPr>
        <w:t>repeat until end of range</w:t>
      </w:r>
    </w:p>
    <w:p w:rsidR="24C882AD" w:rsidP="5FE10B38" w:rsidRDefault="24C882AD" w14:paraId="1D741D0E" w14:textId="60E4381B">
      <w:pPr>
        <w:pStyle w:val="Normal"/>
        <w:spacing w:after="0" w:afterAutospacing="off"/>
        <w:ind w:firstLine="0"/>
        <w:jc w:val="left"/>
      </w:pPr>
    </w:p>
    <w:p w:rsidR="24C882AD" w:rsidP="5FE10B38" w:rsidRDefault="24C882AD" w14:paraId="00F7A6C5" w14:textId="6EA23279">
      <w:pPr>
        <w:pStyle w:val="Normal"/>
        <w:spacing w:after="160" w:afterAutospacing="off"/>
        <w:ind w:firstLine="0"/>
        <w:jc w:val="left"/>
      </w:pPr>
      <w:r w:rsidR="24C882AD">
        <w:rPr/>
        <w:t xml:space="preserve">The policy gradient approach differs from value-based approaches </w:t>
      </w:r>
      <w:r w:rsidR="22165624">
        <w:rPr/>
        <w:t>in that policy gradient</w:t>
      </w:r>
      <w:r w:rsidR="23EF9390">
        <w:rPr/>
        <w:t xml:space="preserve"> calculates</w:t>
      </w:r>
      <w:r w:rsidR="22165624">
        <w:rPr/>
        <w:t xml:space="preserve"> the next action</w:t>
      </w:r>
      <w:r w:rsidR="403FB40E">
        <w:rPr/>
        <w:t xml:space="preserve"> based on the maximum cumulative future reward and value-based</w:t>
      </w:r>
      <w:r w:rsidR="35056F06">
        <w:rPr/>
        <w:t xml:space="preserve"> approaches, like Q-learning, </w:t>
      </w:r>
      <w:r w:rsidR="146433B4">
        <w:rPr/>
        <w:t>calculates the next action based on what next step provides the best value</w:t>
      </w:r>
      <w:r w:rsidR="7071D89F">
        <w:rPr/>
        <w:t xml:space="preserve"> (</w:t>
      </w:r>
      <w:r w:rsidR="1D42C4D3">
        <w:rPr/>
        <w:t>Yoon, 2018; Yoon, 2019</w:t>
      </w:r>
      <w:r w:rsidR="7071D89F">
        <w:rPr/>
        <w:t>).</w:t>
      </w:r>
      <w:r w:rsidR="055D83C4">
        <w:rPr/>
        <w:t xml:space="preserve"> Both can be </w:t>
      </w:r>
      <w:r w:rsidR="055D83C4">
        <w:rPr/>
        <w:t>advantageous</w:t>
      </w:r>
      <w:r w:rsidR="055D83C4">
        <w:rPr/>
        <w:t xml:space="preserve"> to the other depending on the model that you would be trying to make depending on if you had proper </w:t>
      </w:r>
      <w:r w:rsidR="159190D6">
        <w:rPr/>
        <w:t xml:space="preserve">inputs and resources </w:t>
      </w:r>
      <w:r w:rsidR="055D83C4">
        <w:rPr/>
        <w:t xml:space="preserve">for a </w:t>
      </w:r>
      <w:r w:rsidR="3FB7EA59">
        <w:rPr/>
        <w:t>value-based</w:t>
      </w:r>
      <w:r w:rsidR="055D83C4">
        <w:rPr/>
        <w:t xml:space="preserve"> approach,</w:t>
      </w:r>
      <w:r w:rsidR="1EBC863C">
        <w:rPr/>
        <w:t xml:space="preserve"> or if you had </w:t>
      </w:r>
      <w:r w:rsidR="67D8767C">
        <w:rPr/>
        <w:t>enough of the variables in the environment known enough to create a policy-based approach. The best of both worlds is the actor-critic model that combines the two</w:t>
      </w:r>
      <w:r w:rsidR="5A5F8DE1">
        <w:rPr/>
        <w:t xml:space="preserve">. Where value- and policy-based approaches are </w:t>
      </w:r>
      <w:r w:rsidR="5A5F8DE1">
        <w:rPr/>
        <w:t>sperate</w:t>
      </w:r>
      <w:r w:rsidR="5A5F8DE1">
        <w:rPr/>
        <w:t xml:space="preserve"> approaches with their own set of advantages and disadvantages, </w:t>
      </w:r>
      <w:r w:rsidR="4F43F208">
        <w:rPr/>
        <w:t>the actor-critic model is a combination of both (</w:t>
      </w:r>
      <w:r w:rsidR="27BC228A">
        <w:rPr/>
        <w:t>Karagiannakos</w:t>
      </w:r>
      <w:r w:rsidR="27BC228A">
        <w:rPr/>
        <w:t>, 2018</w:t>
      </w:r>
      <w:r w:rsidR="4F43F208">
        <w:rPr/>
        <w:t>).</w:t>
      </w:r>
    </w:p>
    <w:p w:rsidR="5FE10B38" w:rsidP="5FE10B38" w:rsidRDefault="5FE10B38" w14:paraId="5D9567C4" w14:textId="0E63B94B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</w:p>
    <w:p w:rsidR="5FE10B38" w:rsidRDefault="5FE10B38" w14:paraId="765F06C9" w14:textId="077EABE1">
      <w:r>
        <w:br w:type="page"/>
      </w:r>
    </w:p>
    <w:p w:rsidR="2A868EF7" w:rsidP="5FE10B38" w:rsidRDefault="2A868EF7" w14:paraId="47867AD0" w14:textId="70F1ADC1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5FE10B38" w:rsidR="2A868EF7">
        <w:rPr>
          <w:rFonts w:ascii="Times New Roman" w:hAnsi="Times New Roman" w:eastAsia="Times New Roman" w:cs="Times New Roman"/>
        </w:rPr>
        <w:t>References</w:t>
      </w:r>
    </w:p>
    <w:p w:rsidR="2A868EF7" w:rsidP="5FE10B38" w:rsidRDefault="2A868EF7" w14:paraId="035D221F" w14:textId="11324587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  <w:r w:rsidRPr="5FE10B38" w:rsidR="2A868EF7">
        <w:rPr>
          <w:rFonts w:ascii="Times New Roman" w:hAnsi="Times New Roman" w:eastAsia="Times New Roman" w:cs="Times New Roman"/>
        </w:rPr>
        <w:t xml:space="preserve">Yoon, C. (2018, December 29). Deriving Policy Gradients and Implementing REINFORCE. Medium.com. Retrieved April 8, 2024, from </w:t>
      </w:r>
      <w:hyperlink r:id="Rf51428313c8b4d29">
        <w:r w:rsidRPr="5FE10B38" w:rsidR="2A868EF7">
          <w:rPr>
            <w:rStyle w:val="Hyperlink"/>
            <w:rFonts w:ascii="Times New Roman" w:hAnsi="Times New Roman" w:eastAsia="Times New Roman" w:cs="Times New Roman"/>
          </w:rPr>
          <w:t>https://medium.com/@thechrisyoon/deriving-policy-gradients-and-implementing-reinforce-f887949bd63</w:t>
        </w:r>
      </w:hyperlink>
    </w:p>
    <w:p w:rsidR="103F97F4" w:rsidP="5FE10B38" w:rsidRDefault="103F97F4" w14:paraId="76E01AAB" w14:textId="51A801A1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  <w:r w:rsidRPr="5FE10B38" w:rsidR="103F97F4">
        <w:rPr>
          <w:rFonts w:ascii="Times New Roman" w:hAnsi="Times New Roman" w:eastAsia="Times New Roman" w:cs="Times New Roman"/>
        </w:rPr>
        <w:t>Yoon, C. (2019, February 5).</w:t>
      </w:r>
      <w:r w:rsidRPr="5FE10B38" w:rsidR="103F97F4">
        <w:rPr>
          <w:rFonts w:ascii="Times New Roman" w:hAnsi="Times New Roman" w:eastAsia="Times New Roman" w:cs="Times New Roman"/>
        </w:rPr>
        <w:t xml:space="preserve"> Understanding Actor Critic Methods and A2C. Medium.com. Retrieved April 8, 2024, from </w:t>
      </w:r>
      <w:hyperlink r:id="R6653f7a4db8245cb">
        <w:r w:rsidRPr="5FE10B38" w:rsidR="103F97F4">
          <w:rPr>
            <w:rStyle w:val="Hyperlink"/>
            <w:rFonts w:ascii="Times New Roman" w:hAnsi="Times New Roman" w:eastAsia="Times New Roman" w:cs="Times New Roman"/>
          </w:rPr>
          <w:t>https://towardsdatascience.com/understanding-actor-critic-methods-931b97b6df3f</w:t>
        </w:r>
      </w:hyperlink>
    </w:p>
    <w:p w:rsidR="0E8D2D1C" w:rsidP="5FE10B38" w:rsidRDefault="0E8D2D1C" w14:paraId="518998AD" w14:textId="48DE78A2">
      <w:pPr>
        <w:pStyle w:val="Normal"/>
        <w:spacing w:after="160" w:afterAutospacing="off"/>
        <w:ind w:left="720" w:hanging="720"/>
        <w:jc w:val="left"/>
      </w:pPr>
      <w:r w:rsidRPr="5FE10B38" w:rsidR="0E8D2D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Karagiannakos, S. (2018, November 17). </w:t>
      </w:r>
      <w:r w:rsidRPr="5FE10B38" w:rsidR="0E8D2D1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idea behind Actor-Critics and how A2C and A3C improve them</w:t>
      </w:r>
      <w:r w:rsidRPr="5FE10B38" w:rsidR="0E8D2D1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Theaisummer.com. Retrieved April 11, 2024, from </w:t>
      </w:r>
      <w:hyperlink r:id="R2c0fd9bad355440f">
        <w:r w:rsidRPr="5FE10B38" w:rsidR="0E8D2D1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https://theaisummer.com/Actor_critics/</w:t>
        </w:r>
      </w:hyperlink>
    </w:p>
    <w:p w:rsidR="5FE10B38" w:rsidP="5FE10B38" w:rsidRDefault="5FE10B38" w14:paraId="3EA70ED7" w14:textId="3CC4D8B1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FE10B38" w:rsidP="5FE10B38" w:rsidRDefault="5FE10B38" w14:paraId="5996866D" w14:textId="2B318738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2C95D"/>
    <w:rsid w:val="023CF1FD"/>
    <w:rsid w:val="03554A2D"/>
    <w:rsid w:val="03554A2D"/>
    <w:rsid w:val="03BD5A9C"/>
    <w:rsid w:val="0413FC9D"/>
    <w:rsid w:val="055D83C4"/>
    <w:rsid w:val="07631BCA"/>
    <w:rsid w:val="07ADF547"/>
    <w:rsid w:val="0966E3FE"/>
    <w:rsid w:val="0CCB8F60"/>
    <w:rsid w:val="0CE7A463"/>
    <w:rsid w:val="0CF57131"/>
    <w:rsid w:val="0D876257"/>
    <w:rsid w:val="0E8D2D1C"/>
    <w:rsid w:val="103F97F4"/>
    <w:rsid w:val="1265EFFC"/>
    <w:rsid w:val="1388C4C8"/>
    <w:rsid w:val="1388C4C8"/>
    <w:rsid w:val="146433B4"/>
    <w:rsid w:val="1516F19D"/>
    <w:rsid w:val="159190D6"/>
    <w:rsid w:val="1617BD25"/>
    <w:rsid w:val="16461AAB"/>
    <w:rsid w:val="16AF2750"/>
    <w:rsid w:val="187C13CA"/>
    <w:rsid w:val="18BC4732"/>
    <w:rsid w:val="18BC4732"/>
    <w:rsid w:val="1A38A6DC"/>
    <w:rsid w:val="1A93F7C8"/>
    <w:rsid w:val="1AFD9D7B"/>
    <w:rsid w:val="1C1C7B0B"/>
    <w:rsid w:val="1D07FC15"/>
    <w:rsid w:val="1D42C4D3"/>
    <w:rsid w:val="1EBC863C"/>
    <w:rsid w:val="1ED99BE8"/>
    <w:rsid w:val="1F2BC2FE"/>
    <w:rsid w:val="205005A8"/>
    <w:rsid w:val="22165624"/>
    <w:rsid w:val="23EF9390"/>
    <w:rsid w:val="247D4F7D"/>
    <w:rsid w:val="24C882AD"/>
    <w:rsid w:val="25595952"/>
    <w:rsid w:val="2572B22C"/>
    <w:rsid w:val="27BC228A"/>
    <w:rsid w:val="28587B4E"/>
    <w:rsid w:val="288D5AC6"/>
    <w:rsid w:val="294E8C2F"/>
    <w:rsid w:val="29FB902F"/>
    <w:rsid w:val="2A868EF7"/>
    <w:rsid w:val="2CB800D3"/>
    <w:rsid w:val="2D701EDA"/>
    <w:rsid w:val="30A460BA"/>
    <w:rsid w:val="32B5A1CE"/>
    <w:rsid w:val="32B5A1CE"/>
    <w:rsid w:val="33720717"/>
    <w:rsid w:val="33F9002F"/>
    <w:rsid w:val="343853E4"/>
    <w:rsid w:val="35056F06"/>
    <w:rsid w:val="38D51DE3"/>
    <w:rsid w:val="3CF3AE32"/>
    <w:rsid w:val="3CF465D3"/>
    <w:rsid w:val="3DB4F677"/>
    <w:rsid w:val="3FB7EA59"/>
    <w:rsid w:val="403FB40E"/>
    <w:rsid w:val="43DFAD25"/>
    <w:rsid w:val="4538E9BA"/>
    <w:rsid w:val="49DEB851"/>
    <w:rsid w:val="4A8F8C6D"/>
    <w:rsid w:val="4AF7B763"/>
    <w:rsid w:val="4CC4C960"/>
    <w:rsid w:val="4F1C8999"/>
    <w:rsid w:val="4F43F208"/>
    <w:rsid w:val="503D0388"/>
    <w:rsid w:val="504A17E5"/>
    <w:rsid w:val="504A17E5"/>
    <w:rsid w:val="50733A1A"/>
    <w:rsid w:val="526B8BDC"/>
    <w:rsid w:val="52C3D3FE"/>
    <w:rsid w:val="530766D6"/>
    <w:rsid w:val="531439CE"/>
    <w:rsid w:val="5462C95D"/>
    <w:rsid w:val="56A1AFA1"/>
    <w:rsid w:val="57822B72"/>
    <w:rsid w:val="58AA234C"/>
    <w:rsid w:val="596AB110"/>
    <w:rsid w:val="59F859E9"/>
    <w:rsid w:val="5A5F8DE1"/>
    <w:rsid w:val="5D8BA913"/>
    <w:rsid w:val="5DBC3C9C"/>
    <w:rsid w:val="5DF16956"/>
    <w:rsid w:val="5F851F02"/>
    <w:rsid w:val="5FE10B38"/>
    <w:rsid w:val="60200DEC"/>
    <w:rsid w:val="61B05047"/>
    <w:rsid w:val="62AC90DB"/>
    <w:rsid w:val="62CA9471"/>
    <w:rsid w:val="637B7A57"/>
    <w:rsid w:val="645B028E"/>
    <w:rsid w:val="64AE83CA"/>
    <w:rsid w:val="64AE83CA"/>
    <w:rsid w:val="673D105C"/>
    <w:rsid w:val="67AA17C9"/>
    <w:rsid w:val="67D8767C"/>
    <w:rsid w:val="69A254FB"/>
    <w:rsid w:val="6BCD0CCA"/>
    <w:rsid w:val="6C165AC5"/>
    <w:rsid w:val="6EABF898"/>
    <w:rsid w:val="6EABF898"/>
    <w:rsid w:val="6F83F4B9"/>
    <w:rsid w:val="7071D89F"/>
    <w:rsid w:val="7450D970"/>
    <w:rsid w:val="753FAC7E"/>
    <w:rsid w:val="753FAC7E"/>
    <w:rsid w:val="781127EB"/>
    <w:rsid w:val="7B413033"/>
    <w:rsid w:val="7C0E92D6"/>
    <w:rsid w:val="7D209989"/>
    <w:rsid w:val="7E2580C6"/>
    <w:rsid w:val="7F96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1C16"/>
  <w15:chartTrackingRefBased/>
  <w15:docId w15:val="{F37F87B3-3EBB-4032-BBD8-DEC05A83C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dium.com/@thechrisyoon/deriving-policy-gradients-and-implementing-reinforce-f887949bd63" TargetMode="External" Id="Rf51428313c8b4d29" /><Relationship Type="http://schemas.openxmlformats.org/officeDocument/2006/relationships/hyperlink" Target="https://towardsdatascience.com/understanding-actor-critic-methods-931b97b6df3f" TargetMode="External" Id="R6653f7a4db8245cb" /><Relationship Type="http://schemas.openxmlformats.org/officeDocument/2006/relationships/hyperlink" Target="https://theaisummer.com/Actor_critics/" TargetMode="External" Id="R2c0fd9bad35544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2024-04-08T23:52:44.0022739Z</dcterms:created>
  <dcterms:modified xsi:type="dcterms:W3CDTF">2024-04-12T00:35:32.8884246Z</dcterms:modified>
  <dc:creator>Drury, Dominic</dc:creator>
  <lastModifiedBy>Drury, Dominic</lastModifiedBy>
</coreProperties>
</file>