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8350784" w14:textId="77777777" w:rsidR="008841C6" w:rsidRDefault="008841C6" w:rsidP="008841C6">
      <w:pPr>
        <w:jc w:val="center"/>
        <w:rPr>
          <w:b/>
          <w:sz w:val="32"/>
        </w:rPr>
      </w:pPr>
    </w:p>
    <w:p w14:paraId="10ECA026" w14:textId="77777777" w:rsidR="008841C6" w:rsidRDefault="008841C6" w:rsidP="008841C6">
      <w:pPr>
        <w:jc w:val="center"/>
        <w:rPr>
          <w:b/>
          <w:sz w:val="32"/>
        </w:rPr>
      </w:pPr>
    </w:p>
    <w:p w14:paraId="156BB4D3" w14:textId="256E3B7B" w:rsidR="000830A9" w:rsidRPr="008841C6" w:rsidRDefault="008841C6" w:rsidP="008841C6">
      <w:pPr>
        <w:jc w:val="center"/>
        <w:rPr>
          <w:b/>
          <w:sz w:val="32"/>
        </w:rPr>
      </w:pPr>
      <w:r w:rsidRPr="008841C6">
        <w:rPr>
          <w:b/>
          <w:sz w:val="32"/>
        </w:rPr>
        <w:t>Artificial intelligence (lab)</w:t>
      </w:r>
    </w:p>
    <w:p w14:paraId="6004C99C" w14:textId="3C6897D1" w:rsidR="008841C6" w:rsidRDefault="008841C6" w:rsidP="008841C6">
      <w:pPr>
        <w:jc w:val="center"/>
        <w:rPr>
          <w:sz w:val="28"/>
        </w:rPr>
      </w:pPr>
      <w:r w:rsidRPr="008841C6">
        <w:rPr>
          <w:sz w:val="28"/>
        </w:rPr>
        <w:t>Task 4</w:t>
      </w:r>
    </w:p>
    <w:p w14:paraId="1394FADB" w14:textId="55685370" w:rsidR="008841C6" w:rsidRDefault="008841C6" w:rsidP="008841C6">
      <w:pPr>
        <w:jc w:val="center"/>
        <w:rPr>
          <w:sz w:val="28"/>
        </w:rPr>
      </w:pPr>
    </w:p>
    <w:p w14:paraId="1E55CC27" w14:textId="46BEF5FB" w:rsidR="008841C6" w:rsidRDefault="008841C6" w:rsidP="008841C6">
      <w:pPr>
        <w:jc w:val="center"/>
        <w:rPr>
          <w:sz w:val="28"/>
        </w:rPr>
      </w:pPr>
      <w:r w:rsidRPr="008841C6">
        <w:rPr>
          <w:b/>
          <w:sz w:val="28"/>
        </w:rPr>
        <w:t>Submitted to:</w:t>
      </w:r>
      <w:r>
        <w:rPr>
          <w:sz w:val="28"/>
        </w:rPr>
        <w:t xml:space="preserve"> Sir </w:t>
      </w:r>
      <w:proofErr w:type="spellStart"/>
      <w:r>
        <w:rPr>
          <w:sz w:val="28"/>
        </w:rPr>
        <w:t>Rasikh</w:t>
      </w:r>
      <w:proofErr w:type="spellEnd"/>
      <w:r>
        <w:rPr>
          <w:sz w:val="28"/>
        </w:rPr>
        <w:t xml:space="preserve"> Ali</w:t>
      </w:r>
    </w:p>
    <w:p w14:paraId="26EF7EEB" w14:textId="4CE4C3F4" w:rsidR="008841C6" w:rsidRDefault="008841C6" w:rsidP="008841C6">
      <w:pPr>
        <w:jc w:val="center"/>
        <w:rPr>
          <w:sz w:val="28"/>
        </w:rPr>
      </w:pPr>
    </w:p>
    <w:p w14:paraId="7F3E4586" w14:textId="151625DA" w:rsidR="008841C6" w:rsidRDefault="008841C6" w:rsidP="008841C6">
      <w:pPr>
        <w:jc w:val="center"/>
        <w:rPr>
          <w:sz w:val="28"/>
        </w:rPr>
      </w:pPr>
      <w:r>
        <w:rPr>
          <w:sz w:val="28"/>
        </w:rPr>
        <w:t>Submitted by</w:t>
      </w:r>
    </w:p>
    <w:tbl>
      <w:tblPr>
        <w:tblStyle w:val="TableGrid"/>
        <w:tblW w:w="0" w:type="auto"/>
        <w:tblInd w:w="300" w:type="dxa"/>
        <w:tblLook w:val="04A0" w:firstRow="1" w:lastRow="0" w:firstColumn="1" w:lastColumn="0" w:noHBand="0" w:noVBand="1"/>
      </w:tblPr>
      <w:tblGrid>
        <w:gridCol w:w="2916"/>
        <w:gridCol w:w="2917"/>
        <w:gridCol w:w="2917"/>
      </w:tblGrid>
      <w:tr w:rsidR="008841C6" w14:paraId="4BA44F5F" w14:textId="77777777" w:rsidTr="008841C6">
        <w:trPr>
          <w:trHeight w:val="446"/>
        </w:trPr>
        <w:tc>
          <w:tcPr>
            <w:tcW w:w="2916" w:type="dxa"/>
          </w:tcPr>
          <w:p w14:paraId="064D0B69" w14:textId="0A93CCFE" w:rsidR="008841C6" w:rsidRPr="008841C6" w:rsidRDefault="008841C6" w:rsidP="008841C6">
            <w:pPr>
              <w:jc w:val="center"/>
              <w:rPr>
                <w:b/>
                <w:sz w:val="28"/>
              </w:rPr>
            </w:pPr>
            <w:r w:rsidRPr="008841C6">
              <w:rPr>
                <w:b/>
                <w:sz w:val="28"/>
              </w:rPr>
              <w:t>Name</w:t>
            </w:r>
          </w:p>
        </w:tc>
        <w:tc>
          <w:tcPr>
            <w:tcW w:w="2917" w:type="dxa"/>
          </w:tcPr>
          <w:p w14:paraId="54BB6E2B" w14:textId="632BD2DC" w:rsidR="008841C6" w:rsidRPr="008841C6" w:rsidRDefault="008841C6" w:rsidP="008841C6">
            <w:pPr>
              <w:jc w:val="center"/>
              <w:rPr>
                <w:b/>
                <w:sz w:val="28"/>
              </w:rPr>
            </w:pPr>
            <w:r w:rsidRPr="008841C6">
              <w:rPr>
                <w:b/>
                <w:sz w:val="28"/>
              </w:rPr>
              <w:t>Roll no</w:t>
            </w:r>
          </w:p>
        </w:tc>
        <w:tc>
          <w:tcPr>
            <w:tcW w:w="2917" w:type="dxa"/>
          </w:tcPr>
          <w:p w14:paraId="357E5C36" w14:textId="221B86FC" w:rsidR="008841C6" w:rsidRPr="008841C6" w:rsidRDefault="008841C6" w:rsidP="008841C6">
            <w:pPr>
              <w:jc w:val="center"/>
              <w:rPr>
                <w:b/>
                <w:sz w:val="28"/>
              </w:rPr>
            </w:pPr>
            <w:r w:rsidRPr="008841C6">
              <w:rPr>
                <w:b/>
                <w:sz w:val="28"/>
              </w:rPr>
              <w:t>Section</w:t>
            </w:r>
          </w:p>
        </w:tc>
      </w:tr>
      <w:tr w:rsidR="008841C6" w14:paraId="062364B8" w14:textId="77777777" w:rsidTr="008841C6">
        <w:trPr>
          <w:trHeight w:val="446"/>
        </w:trPr>
        <w:tc>
          <w:tcPr>
            <w:tcW w:w="2916" w:type="dxa"/>
          </w:tcPr>
          <w:p w14:paraId="7985BB7C" w14:textId="3068D56E" w:rsidR="008841C6" w:rsidRDefault="008841C6" w:rsidP="008841C6">
            <w:pPr>
              <w:jc w:val="center"/>
              <w:rPr>
                <w:sz w:val="28"/>
              </w:rPr>
            </w:pPr>
            <w:proofErr w:type="gramStart"/>
            <w:r>
              <w:rPr>
                <w:sz w:val="28"/>
              </w:rPr>
              <w:t>Zara  Asghar</w:t>
            </w:r>
            <w:proofErr w:type="gramEnd"/>
          </w:p>
        </w:tc>
        <w:tc>
          <w:tcPr>
            <w:tcW w:w="2917" w:type="dxa"/>
          </w:tcPr>
          <w:p w14:paraId="1A768B4C" w14:textId="0BB74CDD" w:rsidR="008841C6" w:rsidRDefault="008841C6" w:rsidP="008841C6">
            <w:pPr>
              <w:jc w:val="center"/>
              <w:rPr>
                <w:sz w:val="28"/>
              </w:rPr>
            </w:pPr>
            <w:r>
              <w:rPr>
                <w:sz w:val="28"/>
              </w:rPr>
              <w:t>Su92-bssem-s25-050</w:t>
            </w:r>
          </w:p>
        </w:tc>
        <w:tc>
          <w:tcPr>
            <w:tcW w:w="2917" w:type="dxa"/>
          </w:tcPr>
          <w:p w14:paraId="50CA90D7" w14:textId="760D8D4C" w:rsidR="008841C6" w:rsidRDefault="008841C6" w:rsidP="008841C6">
            <w:pPr>
              <w:jc w:val="center"/>
              <w:rPr>
                <w:sz w:val="28"/>
              </w:rPr>
            </w:pPr>
            <w:r>
              <w:rPr>
                <w:sz w:val="28"/>
              </w:rPr>
              <w:t>BSSEM 4(A)</w:t>
            </w:r>
          </w:p>
        </w:tc>
      </w:tr>
    </w:tbl>
    <w:p w14:paraId="46C32276" w14:textId="60C889B3" w:rsidR="008841C6" w:rsidRDefault="008841C6">
      <w:pPr>
        <w:rPr>
          <w:sz w:val="28"/>
        </w:rPr>
      </w:pPr>
    </w:p>
    <w:p w14:paraId="08578534" w14:textId="209DC1F5" w:rsidR="008841C6" w:rsidRDefault="008841C6">
      <w:pPr>
        <w:rPr>
          <w:sz w:val="28"/>
        </w:rPr>
      </w:pPr>
    </w:p>
    <w:p w14:paraId="5F2691F8" w14:textId="65BAB93F" w:rsidR="008841C6" w:rsidRDefault="008841C6">
      <w:pPr>
        <w:rPr>
          <w:sz w:val="28"/>
        </w:rPr>
      </w:pPr>
      <w:r>
        <w:rPr>
          <w:sz w:val="28"/>
        </w:rPr>
        <w:br w:type="page"/>
      </w:r>
    </w:p>
    <w:p w14:paraId="1FF2A994" w14:textId="4E8DCE26" w:rsidR="008841C6" w:rsidRPr="008841C6" w:rsidRDefault="008841C6" w:rsidP="008841C6">
      <w:pPr>
        <w:pStyle w:val="Heading1"/>
      </w:pPr>
      <w:r>
        <w:rPr>
          <w:sz w:val="28"/>
        </w:rPr>
        <w:lastRenderedPageBreak/>
        <w:t>Part 1:</w:t>
      </w:r>
      <w:r w:rsidRPr="008841C6">
        <w:t xml:space="preserve"> </w:t>
      </w:r>
      <w:r w:rsidRPr="008841C6">
        <w:rPr>
          <w:sz w:val="28"/>
        </w:rPr>
        <w:t>Manual A* Calculations and Implementation</w:t>
      </w:r>
    </w:p>
    <w:p w14:paraId="3B60650A" w14:textId="77777777" w:rsidR="008841C6" w:rsidRPr="008841C6" w:rsidRDefault="008841C6" w:rsidP="008841C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841C6">
        <w:rPr>
          <w:rFonts w:ascii="Times New Roman" w:eastAsia="Times New Roman" w:hAnsi="Times New Roman" w:cs="Times New Roman"/>
          <w:b/>
          <w:bCs/>
          <w:sz w:val="28"/>
          <w:szCs w:val="27"/>
        </w:rPr>
        <w:t>Explanation</w:t>
      </w:r>
    </w:p>
    <w:p w14:paraId="7C10F50A" w14:textId="77777777" w:rsidR="008841C6" w:rsidRPr="008841C6" w:rsidRDefault="008841C6" w:rsidP="008841C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1C6">
        <w:rPr>
          <w:rFonts w:ascii="Times New Roman" w:eastAsia="Times New Roman" w:hAnsi="Times New Roman" w:cs="Times New Roman"/>
          <w:sz w:val="24"/>
          <w:szCs w:val="24"/>
        </w:rPr>
        <w:t>A* is an informed search algorithm that finds a low-cost path using the formula \(f(n)=g(n)+h(n)\). Here, \(g(n)\) is the actual cost from the start, and \(h(n)\) is the estimated remaining cost. In this task, A* finds a route from S to G and displays the values of \(g\), \(h\) and \(f\) for each selected node.</w:t>
      </w:r>
    </w:p>
    <w:p w14:paraId="4761A424" w14:textId="502958EB" w:rsidR="008841C6" w:rsidRDefault="008841C6">
      <w:pPr>
        <w:rPr>
          <w:sz w:val="28"/>
        </w:rPr>
      </w:pPr>
      <w:r>
        <w:rPr>
          <w:noProof/>
          <w:sz w:val="28"/>
        </w:rPr>
        <w:drawing>
          <wp:inline distT="0" distB="0" distL="0" distR="0" wp14:anchorId="31D2C3C9" wp14:editId="79D3DF45">
            <wp:extent cx="4451684" cy="6194977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10-29 at 11.46.50 AM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0359" cy="62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2A042" w14:textId="294DA26F" w:rsidR="008841C6" w:rsidRPr="008841C6" w:rsidRDefault="008841C6" w:rsidP="008841C6">
      <w:pPr>
        <w:pStyle w:val="Heading1"/>
        <w:rPr>
          <w:sz w:val="36"/>
        </w:rPr>
      </w:pPr>
      <w:r>
        <w:rPr>
          <w:sz w:val="28"/>
        </w:rPr>
        <w:lastRenderedPageBreak/>
        <w:t>Part 2</w:t>
      </w:r>
      <w:r w:rsidRPr="008841C6">
        <w:rPr>
          <w:sz w:val="24"/>
        </w:rPr>
        <w:t>:</w:t>
      </w:r>
      <w:r w:rsidRPr="008841C6">
        <w:rPr>
          <w:sz w:val="44"/>
        </w:rPr>
        <w:t xml:space="preserve"> </w:t>
      </w:r>
      <w:r w:rsidRPr="008841C6">
        <w:rPr>
          <w:sz w:val="36"/>
        </w:rPr>
        <w:t>Comparison of A* and Uniform Cost Search (UCS)</w:t>
      </w:r>
    </w:p>
    <w:p w14:paraId="1D8AE755" w14:textId="77777777" w:rsidR="008841C6" w:rsidRPr="008841C6" w:rsidRDefault="008841C6" w:rsidP="008841C6">
      <w:pPr>
        <w:pStyle w:val="Heading3"/>
        <w:rPr>
          <w:sz w:val="22"/>
        </w:rPr>
      </w:pPr>
      <w:r w:rsidRPr="008841C6">
        <w:rPr>
          <w:sz w:val="28"/>
        </w:rPr>
        <w:t>Explanation</w:t>
      </w:r>
    </w:p>
    <w:p w14:paraId="74D97C2C" w14:textId="225D5531" w:rsidR="008841C6" w:rsidRDefault="008841C6" w:rsidP="008841C6">
      <w:pPr>
        <w:pStyle w:val="NormalWeb"/>
      </w:pPr>
      <w:r>
        <w:t>Uniform Cost Search selects the node with the lowest actual path cost. It can be implemented using A* by setting every heuristic value to zero. In this task, both algorithms use the same graph and endpoints so their results can be compared fairly.</w:t>
      </w:r>
    </w:p>
    <w:p w14:paraId="7199FC9C" w14:textId="13414E09" w:rsidR="008841C6" w:rsidRDefault="008841C6" w:rsidP="008841C6">
      <w:pPr>
        <w:pStyle w:val="NormalWeb"/>
      </w:pPr>
      <w:r>
        <w:rPr>
          <w:noProof/>
        </w:rPr>
        <w:drawing>
          <wp:inline distT="0" distB="0" distL="0" distR="0" wp14:anchorId="30479D31" wp14:editId="24A9702E">
            <wp:extent cx="3058510" cy="4526986"/>
            <wp:effectExtent l="0" t="0" r="889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10-29 at 11.46.51 AM.jpe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4750" cy="453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6106" w14:textId="0443C0C3" w:rsidR="008841C6" w:rsidRDefault="008841C6" w:rsidP="008841C6">
      <w:pPr>
        <w:pStyle w:val="NormalWeb"/>
      </w:pPr>
      <w:r>
        <w:t>Part 3:</w:t>
      </w:r>
    </w:p>
    <w:p w14:paraId="7F9BF488" w14:textId="77777777" w:rsidR="00613754" w:rsidRPr="00613754" w:rsidRDefault="00613754" w:rsidP="00613754">
      <w:pPr>
        <w:pStyle w:val="Heading3"/>
        <w:rPr>
          <w:sz w:val="28"/>
        </w:rPr>
      </w:pPr>
      <w:r w:rsidRPr="00613754">
        <w:rPr>
          <w:sz w:val="28"/>
        </w:rPr>
        <w:t>Explanation</w:t>
      </w:r>
    </w:p>
    <w:p w14:paraId="1D010A55" w14:textId="77777777" w:rsidR="00613754" w:rsidRDefault="00613754" w:rsidP="00613754">
      <w:pPr>
        <w:pStyle w:val="NormalWeb"/>
      </w:pPr>
      <w:r>
        <w:t>A heuristic is admissible when it does not overestimate the true remaining cost. In this task, the heuristic value of node C is changed from 2 to 10. Since the actual remaining cost from C to G is 3, this modification makes the heuristic an overestimate. The experiment shows how this can affect the path returned by A*.</w:t>
      </w:r>
    </w:p>
    <w:p w14:paraId="5D451D24" w14:textId="5E1005E8" w:rsidR="008841C6" w:rsidRPr="008841C6" w:rsidRDefault="008841C6">
      <w:pPr>
        <w:rPr>
          <w:sz w:val="28"/>
        </w:rPr>
      </w:pPr>
      <w:bookmarkStart w:id="0" w:name="_GoBack"/>
      <w:bookmarkEnd w:id="0"/>
    </w:p>
    <w:sectPr w:rsidR="008841C6" w:rsidRPr="00884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E8"/>
    <w:rsid w:val="000830A9"/>
    <w:rsid w:val="00613754"/>
    <w:rsid w:val="00857EE8"/>
    <w:rsid w:val="0088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2ED1F"/>
  <w15:chartTrackingRefBased/>
  <w15:docId w15:val="{6DCF4DE1-EB23-4AB4-A07F-2A65195F4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41C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8841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41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841C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841C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41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755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FD132A-19B9-4019-9D33-8A5473C6E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laiba asif</dc:creator>
  <cp:keywords/>
  <dc:description/>
  <cp:lastModifiedBy>laiba asif</cp:lastModifiedBy>
  <cp:revision>1</cp:revision>
  <dcterms:created xsi:type="dcterms:W3CDTF">2026-10-29T05:57:00Z</dcterms:created>
  <dcterms:modified xsi:type="dcterms:W3CDTF">2026-10-29T06:59:00Z</dcterms:modified>
</cp:coreProperties>
</file>