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b w:val="1"/>
          <w:smallCaps w:val="1"/>
          <w:rtl w:val="0"/>
        </w:rPr>
        <w:tab/>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P08:AgriQual</w:t>
      </w:r>
      <w:r w:rsidDel="00000000" w:rsidR="00000000" w:rsidRPr="00000000">
        <w:rPr>
          <w:rtl w:val="0"/>
        </w:rPr>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26100370</w:t>
            </w:r>
            <w:r w:rsidDel="00000000" w:rsidR="00000000" w:rsidRPr="00000000">
              <w:rPr>
                <w:rtl w:val="0"/>
              </w:rPr>
            </w:r>
          </w:p>
        </w:tc>
        <w:tc>
          <w:tcPr/>
          <w:p w:rsidR="00000000" w:rsidDel="00000000" w:rsidP="00000000" w:rsidRDefault="00000000" w:rsidRPr="00000000" w14:paraId="00000011">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Zarak qadir khan</w:t>
            </w:r>
            <w:r w:rsidDel="00000000" w:rsidR="00000000" w:rsidRPr="00000000">
              <w:rPr>
                <w:rtl w:val="0"/>
              </w:rPr>
            </w:r>
          </w:p>
        </w:tc>
      </w:tr>
      <w:tr>
        <w:trPr>
          <w:cantSplit w:val="0"/>
          <w:tblHeader w:val="0"/>
        </w:trPr>
        <w:tc>
          <w:tcPr/>
          <w:p w:rsidR="00000000" w:rsidDel="00000000" w:rsidP="00000000" w:rsidRDefault="00000000" w:rsidRPr="00000000" w14:paraId="00000012">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26100219</w:t>
            </w:r>
            <w:r w:rsidDel="00000000" w:rsidR="00000000" w:rsidRPr="00000000">
              <w:rPr>
                <w:rtl w:val="0"/>
              </w:rPr>
            </w:r>
          </w:p>
        </w:tc>
        <w:tc>
          <w:tcPr/>
          <w:p w:rsidR="00000000" w:rsidDel="00000000" w:rsidP="00000000" w:rsidRDefault="00000000" w:rsidRPr="00000000" w14:paraId="00000013">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syeda umaima hasan</w:t>
            </w:r>
            <w:r w:rsidDel="00000000" w:rsidR="00000000" w:rsidRPr="00000000">
              <w:rPr>
                <w:rtl w:val="0"/>
              </w:rPr>
            </w:r>
          </w:p>
        </w:tc>
      </w:tr>
      <w:tr>
        <w:trPr>
          <w:cantSplit w:val="0"/>
          <w:tblHeader w:val="0"/>
        </w:trPr>
        <w:tc>
          <w:tcPr/>
          <w:p w:rsidR="00000000" w:rsidDel="00000000" w:rsidP="00000000" w:rsidRDefault="00000000" w:rsidRPr="00000000" w14:paraId="00000014">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26100247</w:t>
            </w:r>
            <w:r w:rsidDel="00000000" w:rsidR="00000000" w:rsidRPr="00000000">
              <w:rPr>
                <w:rtl w:val="0"/>
              </w:rPr>
            </w:r>
          </w:p>
        </w:tc>
        <w:tc>
          <w:tcPr/>
          <w:p w:rsidR="00000000" w:rsidDel="00000000" w:rsidP="00000000" w:rsidRDefault="00000000" w:rsidRPr="00000000" w14:paraId="00000015">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mishaal usman</w:t>
            </w:r>
            <w:r w:rsidDel="00000000" w:rsidR="00000000" w:rsidRPr="00000000">
              <w:rPr>
                <w:rtl w:val="0"/>
              </w:rPr>
            </w:r>
          </w:p>
        </w:tc>
      </w:tr>
      <w:tr>
        <w:trPr>
          <w:cantSplit w:val="0"/>
          <w:tblHeader w:val="0"/>
        </w:trPr>
        <w:tc>
          <w:tcPr/>
          <w:p w:rsidR="00000000" w:rsidDel="00000000" w:rsidP="00000000" w:rsidRDefault="00000000" w:rsidRPr="00000000" w14:paraId="00000016">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26100259</w:t>
            </w:r>
            <w:r w:rsidDel="00000000" w:rsidR="00000000" w:rsidRPr="00000000">
              <w:rPr>
                <w:rtl w:val="0"/>
              </w:rPr>
            </w:r>
          </w:p>
        </w:tc>
        <w:tc>
          <w:tcPr/>
          <w:p w:rsidR="00000000" w:rsidDel="00000000" w:rsidP="00000000" w:rsidRDefault="00000000" w:rsidRPr="00000000" w14:paraId="00000017">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rtl w:val="0"/>
              </w:rPr>
              <w:t xml:space="preserve">muhammad walid khalid</w:t>
            </w:r>
            <w:r w:rsidDel="00000000" w:rsidR="00000000" w:rsidRPr="00000000">
              <w:rPr>
                <w:rtl w:val="0"/>
              </w:rPr>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id w:val="1755666083"/>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ihgb16v2rpl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ihgb16v2rpl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_ihgb16v2rpl5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9z3x847xmf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9z3x847xmf5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_9z3x847xmf5t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lyh5ef6mx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lyh5ef6mxy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_1lyh5ef6mxyp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c44xyqi9q3h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c44xyqi9q3h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_c44xyqi9q3h9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
        </w:numPr>
        <w:ind w:left="360" w:hanging="360"/>
        <w:jc w:val="left"/>
        <w:rPr>
          <w:rFonts w:ascii="Calibri" w:cs="Calibri" w:eastAsia="Calibri" w:hAnsi="Calibri"/>
          <w:sz w:val="32"/>
          <w:szCs w:val="32"/>
        </w:rPr>
      </w:pPr>
      <w:bookmarkStart w:colFirst="0" w:colLast="0" w:name="_ihgb16v2rpl5"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AgriQual is an AI-driven system designed to support farmers by providing personalized, real-time agricultural advice. It uses a multi-agent system, combining Vision, Climate, and Advisory agents to deliver comprehensive solutions aimed at optimizing crop yields, reducing losses, and improving farming efficiency. By leveraging advanced machine learning, farmers gain access to expert-level insights that enhance productivity, sustainability, and profitability.</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Agent analyzes crop images using computer vision techniques to detect diseases, pests, and other indicators of crop health and quality. This allows farmers to monitor crops at different growth stages, enabling early interventions and precise management decisions.</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Climate Agent processes meteorological data from sources to provide accurate weather forecasts and climate risk assessments. This information helps farmers plan irrigation, fertilization, and other activities, while also preparing for long-term environmental risks such as droughts, floods, or frost.</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Advisory Agent integrates insights from the Vision and Climate Agents to generate actionable, personalized recommendations. These recommendations guide farmers on optimal irrigation schedules, pest and nutrient management, and harvest timing, ensuring holistic support for effective decision-making.</w:t>
      </w:r>
    </w:p>
    <w:p w:rsidR="00000000" w:rsidDel="00000000" w:rsidP="00000000" w:rsidRDefault="00000000" w:rsidRPr="00000000" w14:paraId="00000030">
      <w:pPr>
        <w:spacing w:after="240" w:before="240" w:lineRule="auto"/>
        <w:rPr/>
      </w:pPr>
      <w:r w:rsidDel="00000000" w:rsidR="00000000" w:rsidRPr="00000000">
        <w:rPr>
          <w:rFonts w:ascii="Times New Roman" w:cs="Times New Roman" w:eastAsia="Times New Roman" w:hAnsi="Times New Roman"/>
          <w:rtl w:val="0"/>
        </w:rPr>
        <w:t xml:space="preserve">AgriQual also benefits quality inspectors by validating crop assessments to meet agricultural standards and supports system administrators in managing infrastructure, monitoring performance, and maintaining data integrity. By making advanced agricultural knowledge accessible, the system empowers farmers to improve efficiency and adopt sustainable practices. Ultimately, AgriQual aims to transform farming into a more data-driven, productive, and profitable activity.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ind w:left="360" w:hanging="360"/>
        <w:jc w:val="left"/>
        <w:rPr>
          <w:rFonts w:ascii="Calibri" w:cs="Calibri" w:eastAsia="Calibri" w:hAnsi="Calibri"/>
          <w:sz w:val="32"/>
          <w:szCs w:val="32"/>
        </w:rPr>
      </w:pPr>
      <w:bookmarkStart w:colFirst="0" w:colLast="0" w:name="_9z3x847xmf5t"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prototype will be developed in two phases. Select a subset of system requirements and implement them. The result of each phase of prototype development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Mere mock-up screens will NOT be accepted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 you may choose to implement Login/Logout functionality for prototype,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you must also implement some core/business use cases of the system.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the set of requirements keeping in mind that you have a total of 4 weeks for prototype development. You may be asked to add more requirements if more can be achieved in the given duration.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prototype must be built using the tools and technologies that you have selected for your system development.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Follow standard coding practices.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the end of the prototype development phase, </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should have learnt development tools and technologies.</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Prototype Submission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Prototype Phase—1</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an online hosting platform.</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(zip file)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file and upload in “prototype” folder of your project’s Github repository.</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Review Checklist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upload in “prototype” folder of your project’s Github repository.</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Prototype Phase—2</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an online hosting platform.</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(zip file)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 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3-4 minutes video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explains the functionality of your system prototype—to be uploaded in “prototype” folder of your project’s Github repository.</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file and upload in “prototype” folder of your project’s Github repository.</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Review Checklist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upload in “prototype” folder of your project’s Github repository.</w:t>
      </w:r>
    </w:p>
    <w:p w:rsidR="00000000" w:rsidDel="00000000" w:rsidP="00000000" w:rsidRDefault="00000000" w:rsidRPr="00000000" w14:paraId="00000048">
      <w:pPr>
        <w:ind w:left="1440" w:firstLine="0"/>
        <w:rPr>
          <w:sz w:val="22"/>
          <w:szCs w:val="22"/>
        </w:rPr>
      </w:pPr>
      <w:r w:rsidDel="00000000" w:rsidR="00000000" w:rsidRPr="00000000">
        <w:rPr>
          <w:rtl w:val="0"/>
        </w:rPr>
      </w:r>
    </w:p>
    <w:p w:rsidR="00000000" w:rsidDel="00000000" w:rsidP="00000000" w:rsidRDefault="00000000" w:rsidRPr="00000000" w14:paraId="00000049">
      <w:pPr>
        <w:pStyle w:val="Heading1"/>
        <w:numPr>
          <w:ilvl w:val="0"/>
          <w:numId w:val="1"/>
        </w:numPr>
        <w:ind w:left="360" w:hanging="360"/>
        <w:jc w:val="left"/>
        <w:rPr>
          <w:rFonts w:ascii="Calibri" w:cs="Calibri" w:eastAsia="Calibri" w:hAnsi="Calibri"/>
          <w:sz w:val="32"/>
          <w:szCs w:val="32"/>
        </w:rPr>
      </w:pPr>
      <w:bookmarkStart w:colFirst="0" w:colLast="0" w:name="_1lyh5ef6mxyp"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A">
      <w:pPr>
        <w:rPr/>
      </w:pPr>
      <w:r w:rsidDel="00000000" w:rsidR="00000000" w:rsidRPr="00000000">
        <w:rPr>
          <w:rtl w:val="0"/>
        </w:rPr>
        <w:t xml:space="preserve">&lt;List down the requirements selected for prototype development separately for each part.&gt;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Prototype Use Cases: Phase—1</w:t>
      </w:r>
    </w:p>
    <w:p w:rsidR="00000000" w:rsidDel="00000000" w:rsidP="00000000" w:rsidRDefault="00000000" w:rsidRPr="00000000" w14:paraId="0000004D">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E">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50">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1">
            <w:pPr>
              <w:pStyle w:val="Heading3"/>
              <w:spacing w:after="0" w:before="0" w:lineRule="auto"/>
              <w:rPr>
                <w:b w:val="1"/>
              </w:rPr>
            </w:pPr>
            <w:bookmarkStart w:colFirst="0" w:colLast="0" w:name="_r48xqvb3d7t3" w:id="3"/>
            <w:bookmarkEnd w:id="3"/>
            <w:r w:rsidDel="00000000" w:rsidR="00000000" w:rsidRPr="00000000">
              <w:rPr>
                <w:rFonts w:ascii="Times New Roman" w:cs="Times New Roman" w:eastAsia="Times New Roman" w:hAnsi="Times New Roman"/>
                <w:b w:val="0"/>
                <w:sz w:val="24"/>
                <w:szCs w:val="24"/>
                <w:rtl w:val="0"/>
              </w:rPr>
              <w:t xml:space="preserve">User Registration/Login, Get Weather-Aware Advisory</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3">
            <w:pPr>
              <w:rPr/>
            </w:pPr>
            <w:r w:rsidDel="00000000" w:rsidR="00000000" w:rsidRPr="00000000">
              <w:rPr>
                <w:rtl w:val="0"/>
              </w:rPr>
              <w:t xml:space="preserve">Registration form (name, email/phone, password, role: Farmer/Inspector)</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5">
            <w:pPr>
              <w:rPr/>
            </w:pPr>
            <w:r w:rsidDel="00000000" w:rsidR="00000000" w:rsidRPr="00000000">
              <w:rPr>
                <w:rtl w:val="0"/>
              </w:rPr>
              <w:t xml:space="preserve">Server-side validation (email/phone format, strong password, unique user)</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OTP/email verification; resend flow; lock after 3 failed OTPs</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59">
            <w:pPr>
              <w:rPr/>
            </w:pPr>
            <w:r w:rsidDel="00000000" w:rsidR="00000000" w:rsidRPr="00000000">
              <w:rPr>
                <w:rtl w:val="0"/>
              </w:rPr>
              <w:t xml:space="preserve">Create account + role mapping; redirect to respective dashboard</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5B">
            <w:pPr>
              <w:rPr/>
            </w:pPr>
            <w:r w:rsidDel="00000000" w:rsidR="00000000" w:rsidRPr="00000000">
              <w:rPr>
                <w:rtl w:val="0"/>
              </w:rPr>
              <w:t xml:space="preserve">Login form (email/phone + password)</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5D">
            <w:pPr>
              <w:rPr/>
            </w:pPr>
            <w:r w:rsidDel="00000000" w:rsidR="00000000" w:rsidRPr="00000000">
              <w:rPr>
                <w:rtl w:val="0"/>
              </w:rPr>
              <w:t xml:space="preserve">Role-based routing (Farmer → Farmer Dashboard, Inspector → Inspector Dashboard)</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5F">
            <w:pPr>
              <w:rPr/>
            </w:pPr>
            <w:r w:rsidDel="00000000" w:rsidR="00000000" w:rsidRPr="00000000">
              <w:rPr>
                <w:rtl w:val="0"/>
              </w:rPr>
              <w:t xml:space="preserve">“Forgot password” flow stub (request reset link/OTP)</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61">
            <w:pPr>
              <w:rPr/>
            </w:pPr>
            <w:r w:rsidDel="00000000" w:rsidR="00000000" w:rsidRPr="00000000">
              <w:rPr>
                <w:rtl w:val="0"/>
              </w:rPr>
              <w:t xml:space="preserve">Fetch farmer’s field location (profile or prompt if missing)</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63">
            <w:pPr>
              <w:rPr/>
            </w:pPr>
            <w:r w:rsidDel="00000000" w:rsidR="00000000" w:rsidRPr="00000000">
              <w:rPr>
                <w:rtl w:val="0"/>
              </w:rPr>
              <w:t xml:space="preserve">Call Weather API (e.g., OpenWeather) for forecast: temp, humidity, rainfall, wind</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65">
            <w:pPr>
              <w:rPr/>
            </w:pPr>
            <w:r w:rsidDel="00000000" w:rsidR="00000000" w:rsidRPr="00000000">
              <w:rPr>
                <w:rtl w:val="0"/>
              </w:rPr>
              <w:t xml:space="preserve">Combine weather + crop to generate </w:t>
            </w:r>
            <w:r w:rsidDel="00000000" w:rsidR="00000000" w:rsidRPr="00000000">
              <w:rPr>
                <w:b w:val="1"/>
                <w:rtl w:val="0"/>
              </w:rPr>
              <w:t xml:space="preserve">advisory</w:t>
            </w:r>
            <w:r w:rsidDel="00000000" w:rsidR="00000000" w:rsidRPr="00000000">
              <w:rPr>
                <w:rtl w:val="0"/>
              </w:rPr>
              <w:t xml:space="preserve"> (e.g., irrigation, spray window, fertilizer timing)</w:t>
            </w:r>
          </w:p>
        </w:tc>
      </w:tr>
    </w:tbl>
    <w:p w:rsidR="00000000" w:rsidDel="00000000" w:rsidP="00000000" w:rsidRDefault="00000000" w:rsidRPr="00000000" w14:paraId="00000066">
      <w:pPr>
        <w:rPr>
          <w:color w:val="008000"/>
        </w:rPr>
      </w:pPr>
      <w:r w:rsidDel="00000000" w:rsidR="00000000" w:rsidRPr="00000000">
        <w:rPr>
          <w:rtl w:val="0"/>
        </w:rPr>
      </w:r>
    </w:p>
    <w:p w:rsidR="00000000" w:rsidDel="00000000" w:rsidP="00000000" w:rsidRDefault="00000000" w:rsidRPr="00000000" w14:paraId="00000067">
      <w:pPr>
        <w:rPr>
          <w:color w:val="008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Prototype Use Cases: Phase—2</w:t>
      </w:r>
    </w:p>
    <w:p w:rsidR="00000000" w:rsidDel="00000000" w:rsidP="00000000" w:rsidRDefault="00000000" w:rsidRPr="00000000" w14:paraId="00000069">
      <w:pPr>
        <w:rPr>
          <w:color w:val="00800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6B">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6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6E">
            <w:pPr>
              <w:pStyle w:val="Heading3"/>
              <w:spacing w:after="0" w:before="0" w:lineRule="auto"/>
              <w:rPr>
                <w:b w:val="1"/>
              </w:rPr>
            </w:pPr>
            <w:bookmarkStart w:colFirst="0" w:colLast="0" w:name="_uh08rxl3m4rx" w:id="4"/>
            <w:bookmarkEnd w:id="4"/>
            <w:r w:rsidDel="00000000" w:rsidR="00000000" w:rsidRPr="00000000">
              <w:rPr>
                <w:rFonts w:ascii="Times New Roman" w:cs="Times New Roman" w:eastAsia="Times New Roman" w:hAnsi="Times New Roman"/>
                <w:b w:val="0"/>
                <w:sz w:val="24"/>
                <w:szCs w:val="24"/>
                <w:rtl w:val="0"/>
              </w:rPr>
              <w:t xml:space="preserve">Upload Wheat Image for Diagnosis,Manage Wheat Fields/Plots,</w:t>
            </w:r>
            <w:r w:rsidDel="00000000" w:rsidR="00000000" w:rsidRPr="00000000">
              <w:rPr>
                <w:rFonts w:ascii="Times New Roman" w:cs="Times New Roman" w:eastAsia="Times New Roman" w:hAnsi="Times New Roman"/>
                <w:b w:val="0"/>
                <w:sz w:val="22"/>
                <w:szCs w:val="22"/>
                <w:rtl w:val="0"/>
              </w:rPr>
              <w:t xml:space="preserve">View Diagnosis History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0">
            <w:pPr>
              <w:rPr/>
            </w:pPr>
            <w:r w:rsidDel="00000000" w:rsidR="00000000" w:rsidRPr="00000000">
              <w:rPr>
                <w:rtl w:val="0"/>
              </w:rPr>
              <w:t xml:space="preserve">Upload JPEG/PNG (≤ 5MB) tied to a selected </w:t>
            </w:r>
            <w:r w:rsidDel="00000000" w:rsidR="00000000" w:rsidRPr="00000000">
              <w:rPr>
                <w:rtl w:val="0"/>
              </w:rPr>
              <w:t xml:space="preserve">field</w:t>
            </w:r>
            <w:r w:rsidDel="00000000" w:rsidR="00000000" w:rsidRPr="00000000">
              <w:rPr>
                <w:rtl w:val="0"/>
              </w:rPr>
              <w:t xml:space="preserve">.</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72">
            <w:pPr>
              <w:rPr/>
            </w:pPr>
            <w:r w:rsidDel="00000000" w:rsidR="00000000" w:rsidRPr="00000000">
              <w:rPr>
                <w:rtl w:val="0"/>
              </w:rPr>
              <w:t xml:space="preserve">Server stores image </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74">
            <w:pPr>
              <w:jc w:val="left"/>
              <w:rPr/>
            </w:pPr>
            <w:r w:rsidDel="00000000" w:rsidR="00000000" w:rsidRPr="00000000">
              <w:rPr>
                <w:rtl w:val="0"/>
              </w:rPr>
              <w:t xml:space="preserve">Save diagnosis record with image URL, fieldId, label, confidence, timestamp</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76">
            <w:pPr>
              <w:jc w:val="left"/>
              <w:rPr/>
            </w:pPr>
            <w:r w:rsidDel="00000000" w:rsidR="00000000" w:rsidRPr="00000000">
              <w:rPr>
                <w:rtl w:val="0"/>
              </w:rPr>
              <w:t xml:space="preserve">Add/edit/delete field with:</w:t>
            </w:r>
            <w:r w:rsidDel="00000000" w:rsidR="00000000" w:rsidRPr="00000000">
              <w:rPr>
                <w:rtl w:val="0"/>
              </w:rPr>
              <w:t xml:space="preserve"> name, area, location, variety, sowing date</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78">
            <w:pPr>
              <w:jc w:val="left"/>
              <w:rPr/>
            </w:pPr>
            <w:r w:rsidDel="00000000" w:rsidR="00000000" w:rsidRPr="00000000">
              <w:rPr>
                <w:rtl w:val="0"/>
              </w:rPr>
              <w:t xml:space="preserve">Validate inputs (required fields, valid date, positive area)</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7A">
            <w:pPr>
              <w:jc w:val="left"/>
              <w:rPr/>
            </w:pPr>
            <w:r w:rsidDel="00000000" w:rsidR="00000000" w:rsidRPr="00000000">
              <w:rPr>
                <w:rtl w:val="0"/>
              </w:rPr>
              <w:t xml:space="preserve">List fields for the logged-in farmer</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7C">
            <w:pPr>
              <w:jc w:val="left"/>
              <w:rPr/>
            </w:pPr>
            <w:r w:rsidDel="00000000" w:rsidR="00000000" w:rsidRPr="00000000">
              <w:rPr>
                <w:rtl w:val="0"/>
              </w:rPr>
              <w:t xml:space="preserve">List diagnoses for the logged-in farmer (reverse chronological)</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7E">
            <w:pPr>
              <w:jc w:val="left"/>
              <w:rPr/>
            </w:pPr>
            <w:r w:rsidDel="00000000" w:rsidR="00000000" w:rsidRPr="00000000">
              <w:rPr>
                <w:rtl w:val="0"/>
              </w:rPr>
              <w:t xml:space="preserve">Click to view details (image, label, confidence, field link)</w:t>
            </w:r>
          </w:p>
        </w:tc>
      </w:tr>
    </w:tbl>
    <w:p w:rsidR="00000000" w:rsidDel="00000000" w:rsidP="00000000" w:rsidRDefault="00000000" w:rsidRPr="00000000" w14:paraId="0000007F">
      <w:pPr>
        <w:rPr>
          <w:color w:val="00800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ind w:left="360" w:hanging="360"/>
        <w:jc w:val="left"/>
        <w:rPr>
          <w:rFonts w:ascii="Calibri" w:cs="Calibri" w:eastAsia="Calibri" w:hAnsi="Calibri"/>
          <w:sz w:val="32"/>
          <w:szCs w:val="32"/>
        </w:rPr>
      </w:pPr>
      <w:bookmarkStart w:colFirst="0" w:colLast="0" w:name="_c44xyqi9q3h9"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84">
      <w:pPr>
        <w:rPr>
          <w:smallCaps w:val="1"/>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86">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88">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89">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Introduction</w:t>
            </w:r>
          </w:p>
        </w:tc>
        <w:tc>
          <w:tcPr/>
          <w:p w:rsidR="00000000" w:rsidDel="00000000" w:rsidP="00000000" w:rsidRDefault="00000000" w:rsidRPr="00000000" w14:paraId="0000008B">
            <w:pPr>
              <w:rPr/>
            </w:pPr>
            <w:r w:rsidDel="00000000" w:rsidR="00000000" w:rsidRPr="00000000">
              <w:rPr>
                <w:rtl w:val="0"/>
              </w:rPr>
              <w:t xml:space="preserve">mishaal</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List of Requirements</w:t>
            </w:r>
          </w:p>
        </w:tc>
        <w:tc>
          <w:tcPr/>
          <w:p w:rsidR="00000000" w:rsidDel="00000000" w:rsidP="00000000" w:rsidRDefault="00000000" w:rsidRPr="00000000" w14:paraId="0000008D">
            <w:pPr>
              <w:rPr/>
            </w:pPr>
            <w:r w:rsidDel="00000000" w:rsidR="00000000" w:rsidRPr="00000000">
              <w:rPr>
                <w:rtl w:val="0"/>
              </w:rPr>
              <w:t xml:space="preserve">Mishaal, Umaima, Zarak,Walid</w:t>
            </w:r>
          </w:p>
        </w:tc>
      </w:tr>
    </w:tbl>
    <w:p w:rsidR="00000000" w:rsidDel="00000000" w:rsidP="00000000" w:rsidRDefault="00000000" w:rsidRPr="00000000" w14:paraId="0000008E">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