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4A00" w14:textId="57A5BA31" w:rsidR="007C3DB5" w:rsidRDefault="007C3DB5" w:rsidP="007C3DB5">
      <w:pPr>
        <w:spacing w:line="360" w:lineRule="auto"/>
        <w:rPr>
          <w:rFonts w:ascii="Rockwell" w:hAnsi="Rockwell"/>
          <w:lang w:val="en-US"/>
        </w:rPr>
      </w:pPr>
      <w:proofErr w:type="spellStart"/>
      <w:r>
        <w:rPr>
          <w:rFonts w:ascii="Rockwell" w:hAnsi="Rockwell"/>
          <w:lang w:val="en-US"/>
        </w:rPr>
        <w:t>Tominez</w:t>
      </w:r>
      <w:proofErr w:type="spellEnd"/>
      <w:r>
        <w:rPr>
          <w:rFonts w:ascii="Rockwell" w:hAnsi="Rockwell"/>
          <w:lang w:val="en-US"/>
        </w:rPr>
        <w:t xml:space="preserve">, Princess Jenny B.                                                                      </w:t>
      </w:r>
      <w:r w:rsidR="00BB05A3">
        <w:rPr>
          <w:rFonts w:ascii="Rockwell" w:hAnsi="Rockwell"/>
          <w:lang w:val="en-US"/>
        </w:rPr>
        <w:t xml:space="preserve"> </w:t>
      </w:r>
      <w:r>
        <w:rPr>
          <w:rFonts w:ascii="Rockwell" w:hAnsi="Rockwell"/>
          <w:lang w:val="en-US"/>
        </w:rPr>
        <w:t xml:space="preserve">       Sep</w:t>
      </w:r>
      <w:r w:rsidR="00BB05A3">
        <w:rPr>
          <w:rFonts w:ascii="Rockwell" w:hAnsi="Rockwell"/>
          <w:lang w:val="en-US"/>
        </w:rPr>
        <w:t>tember</w:t>
      </w:r>
      <w:r>
        <w:rPr>
          <w:rFonts w:ascii="Rockwell" w:hAnsi="Rockwell"/>
          <w:lang w:val="en-US"/>
        </w:rPr>
        <w:t xml:space="preserve"> 15, 2023</w:t>
      </w:r>
    </w:p>
    <w:p w14:paraId="3D2CFFFB" w14:textId="2A278206" w:rsidR="007C3DB5" w:rsidRDefault="007C3DB5" w:rsidP="007C3DB5">
      <w:pPr>
        <w:spacing w:line="360" w:lineRule="auto"/>
        <w:rPr>
          <w:rFonts w:ascii="Rockwell" w:hAnsi="Rockwell"/>
          <w:lang w:val="en-US"/>
        </w:rPr>
      </w:pPr>
      <w:r>
        <w:rPr>
          <w:rFonts w:ascii="Rockwell" w:hAnsi="Rockwell"/>
          <w:lang w:val="en-US"/>
        </w:rPr>
        <w:t>HUMSS 12 St. Peter of Canius</w:t>
      </w:r>
    </w:p>
    <w:p w14:paraId="35A43431" w14:textId="77777777" w:rsidR="00A97E3C" w:rsidRP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>l. Activity Description:</w:t>
      </w:r>
    </w:p>
    <w:p w14:paraId="777306A7" w14:textId="77777777" w:rsidR="00A97E3C" w:rsidRP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 xml:space="preserve">Title of the Activity: donation of an orphanage </w:t>
      </w:r>
    </w:p>
    <w:p w14:paraId="12D3201E" w14:textId="77777777" w:rsidR="00A97E3C" w:rsidRP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 xml:space="preserve">Theme: </w:t>
      </w:r>
    </w:p>
    <w:p w14:paraId="4883E4A8" w14:textId="77777777" w:rsidR="00A97E3C" w:rsidRP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>Date &amp; Time: September 20, 2023, at 7am to 5pm</w:t>
      </w:r>
    </w:p>
    <w:p w14:paraId="06E7DEFF" w14:textId="77777777" w:rsidR="00A97E3C" w:rsidRP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 xml:space="preserve">Venue: orphanage </w:t>
      </w:r>
    </w:p>
    <w:p w14:paraId="4C918627" w14:textId="50E7EC0B" w:rsid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 xml:space="preserve">Proponent of the Activity/Program: Grade 12 </w:t>
      </w:r>
      <w:r>
        <w:rPr>
          <w:rFonts w:ascii="Rockwell" w:hAnsi="Rockwell"/>
          <w:sz w:val="24"/>
          <w:szCs w:val="24"/>
          <w:lang w:val="en-US"/>
        </w:rPr>
        <w:t>S</w:t>
      </w:r>
      <w:r w:rsidRPr="00A97E3C">
        <w:rPr>
          <w:rFonts w:ascii="Rockwell" w:hAnsi="Rockwell"/>
          <w:sz w:val="24"/>
          <w:szCs w:val="24"/>
          <w:lang w:val="en-US"/>
        </w:rPr>
        <w:t>t.</w:t>
      </w:r>
      <w:r>
        <w:rPr>
          <w:rFonts w:ascii="Rockwell" w:hAnsi="Rockwell"/>
          <w:sz w:val="24"/>
          <w:szCs w:val="24"/>
          <w:lang w:val="en-US"/>
        </w:rPr>
        <w:t xml:space="preserve"> </w:t>
      </w:r>
      <w:r w:rsidRPr="00A97E3C">
        <w:rPr>
          <w:rFonts w:ascii="Rockwell" w:hAnsi="Rockwell"/>
          <w:sz w:val="24"/>
          <w:szCs w:val="24"/>
          <w:lang w:val="en-US"/>
        </w:rPr>
        <w:t xml:space="preserve">peter of </w:t>
      </w:r>
      <w:r>
        <w:rPr>
          <w:rFonts w:ascii="Rockwell" w:hAnsi="Rockwell"/>
          <w:sz w:val="24"/>
          <w:szCs w:val="24"/>
          <w:lang w:val="en-US"/>
        </w:rPr>
        <w:t xml:space="preserve">Canisius HUMSS </w:t>
      </w:r>
      <w:r w:rsidRPr="00A97E3C">
        <w:rPr>
          <w:rFonts w:ascii="Rockwell" w:hAnsi="Rockwell"/>
          <w:sz w:val="24"/>
          <w:szCs w:val="24"/>
          <w:lang w:val="en-US"/>
        </w:rPr>
        <w:t>student</w:t>
      </w:r>
    </w:p>
    <w:p w14:paraId="41AC71BD" w14:textId="77777777" w:rsidR="00A97E3C" w:rsidRP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>ll. Nature of the Activity</w:t>
      </w:r>
    </w:p>
    <w:p w14:paraId="68380294" w14:textId="24D74E14" w:rsid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>Introduction:  We should put in our hearts and minds that humanity still exist we were doing this plan for the sake of our dearest child's</w:t>
      </w:r>
      <w:r>
        <w:rPr>
          <w:rFonts w:ascii="Rockwell" w:hAnsi="Rockwell"/>
          <w:sz w:val="24"/>
          <w:szCs w:val="24"/>
          <w:lang w:val="en-US"/>
        </w:rPr>
        <w:t>.</w:t>
      </w:r>
    </w:p>
    <w:p w14:paraId="1A4AE2F5" w14:textId="5B1B90F8" w:rsidR="00A97E3C" w:rsidRP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>III.</w:t>
      </w:r>
      <w:r>
        <w:rPr>
          <w:rFonts w:ascii="Rockwell" w:hAnsi="Rockwell"/>
          <w:sz w:val="24"/>
          <w:szCs w:val="24"/>
          <w:lang w:val="en-US"/>
        </w:rPr>
        <w:t xml:space="preserve"> </w:t>
      </w:r>
      <w:r w:rsidRPr="00A97E3C">
        <w:rPr>
          <w:rFonts w:ascii="Rockwell" w:hAnsi="Rockwell"/>
          <w:sz w:val="24"/>
          <w:szCs w:val="24"/>
          <w:lang w:val="en-US"/>
        </w:rPr>
        <w:t>Objectives</w:t>
      </w:r>
      <w:r>
        <w:rPr>
          <w:rFonts w:ascii="Rockwell" w:hAnsi="Rockwell"/>
          <w:sz w:val="24"/>
          <w:szCs w:val="24"/>
          <w:lang w:val="en-US"/>
        </w:rPr>
        <w:t>:</w:t>
      </w:r>
    </w:p>
    <w:p w14:paraId="5BAB4780" w14:textId="4B956744" w:rsid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>Objectives: To help poor child in an orphanage</w:t>
      </w:r>
      <w:r>
        <w:rPr>
          <w:rFonts w:ascii="Rockwell" w:hAnsi="Rockwell"/>
          <w:sz w:val="24"/>
          <w:szCs w:val="24"/>
          <w:lang w:val="en-US"/>
        </w:rPr>
        <w:t>.</w:t>
      </w:r>
    </w:p>
    <w:p w14:paraId="7BAF126F" w14:textId="227CCDBA" w:rsidR="00A97E3C" w:rsidRP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A97E3C">
        <w:rPr>
          <w:rFonts w:ascii="Rockwell" w:hAnsi="Rockwell"/>
          <w:sz w:val="24"/>
          <w:szCs w:val="24"/>
          <w:lang w:val="en-US"/>
        </w:rPr>
        <w:t>IV.</w:t>
      </w:r>
      <w:r>
        <w:rPr>
          <w:rFonts w:ascii="Rockwell" w:hAnsi="Rockwell"/>
          <w:sz w:val="24"/>
          <w:szCs w:val="24"/>
          <w:lang w:val="en-US"/>
        </w:rPr>
        <w:t xml:space="preserve"> </w:t>
      </w:r>
      <w:r w:rsidRPr="00A97E3C">
        <w:rPr>
          <w:rFonts w:ascii="Rockwell" w:hAnsi="Rockwell"/>
          <w:sz w:val="24"/>
          <w:szCs w:val="24"/>
          <w:lang w:val="en-US"/>
        </w:rPr>
        <w:t>Persons Involved</w:t>
      </w:r>
    </w:p>
    <w:p w14:paraId="5A529E51" w14:textId="5AA8F6BA" w:rsidR="00A97E3C" w:rsidRDefault="00A97E3C" w:rsidP="00A97E3C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HUMSS</w:t>
      </w:r>
      <w:r w:rsidRPr="00A97E3C">
        <w:rPr>
          <w:rFonts w:ascii="Rockwell" w:hAnsi="Rockwell"/>
          <w:sz w:val="24"/>
          <w:szCs w:val="24"/>
          <w:lang w:val="en-US"/>
        </w:rPr>
        <w:t xml:space="preserve"> 12 </w:t>
      </w:r>
      <w:r>
        <w:rPr>
          <w:rFonts w:ascii="Rockwell" w:hAnsi="Rockwell"/>
          <w:sz w:val="24"/>
          <w:szCs w:val="24"/>
          <w:lang w:val="en-US"/>
        </w:rPr>
        <w:t>St. P</w:t>
      </w:r>
      <w:r w:rsidRPr="00A97E3C">
        <w:rPr>
          <w:rFonts w:ascii="Rockwell" w:hAnsi="Rockwell"/>
          <w:sz w:val="24"/>
          <w:szCs w:val="24"/>
          <w:lang w:val="en-US"/>
        </w:rPr>
        <w:t xml:space="preserve">eter of </w:t>
      </w:r>
      <w:r>
        <w:rPr>
          <w:rFonts w:ascii="Rockwell" w:hAnsi="Rockwell"/>
          <w:sz w:val="24"/>
          <w:szCs w:val="24"/>
          <w:lang w:val="en-US"/>
        </w:rPr>
        <w:t xml:space="preserve">Canisius </w:t>
      </w:r>
      <w:r w:rsidRPr="00A97E3C">
        <w:rPr>
          <w:rFonts w:ascii="Rockwell" w:hAnsi="Rockwell"/>
          <w:sz w:val="24"/>
          <w:szCs w:val="24"/>
          <w:lang w:val="en-US"/>
        </w:rPr>
        <w:t xml:space="preserve">with the </w:t>
      </w:r>
      <w:r>
        <w:rPr>
          <w:rFonts w:ascii="Rockwell" w:hAnsi="Rockwell"/>
          <w:sz w:val="24"/>
          <w:szCs w:val="24"/>
          <w:lang w:val="en-US"/>
        </w:rPr>
        <w:t>advices.</w:t>
      </w:r>
    </w:p>
    <w:p w14:paraId="537319DB" w14:textId="77777777" w:rsidR="00B84E57" w:rsidRPr="00B84E57" w:rsidRDefault="00B84E57" w:rsidP="00B84E57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B84E57">
        <w:rPr>
          <w:rFonts w:ascii="Rockwell" w:hAnsi="Rockwell"/>
          <w:sz w:val="24"/>
          <w:szCs w:val="24"/>
          <w:lang w:val="en-US"/>
        </w:rPr>
        <w:t xml:space="preserve">VI. Working Committee and In-Charge </w:t>
      </w:r>
    </w:p>
    <w:p w14:paraId="039CC3CC" w14:textId="30101DC7" w:rsidR="00B84E57" w:rsidRDefault="00B84E57" w:rsidP="00B84E57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 w:rsidRPr="00B84E57">
        <w:rPr>
          <w:rFonts w:ascii="Rockwell" w:hAnsi="Rockwell"/>
          <w:sz w:val="24"/>
          <w:szCs w:val="24"/>
          <w:lang w:val="en-US"/>
        </w:rPr>
        <w:t xml:space="preserve"> Ms. </w:t>
      </w:r>
      <w:proofErr w:type="spellStart"/>
      <w:r w:rsidRPr="00B84E57">
        <w:rPr>
          <w:rFonts w:ascii="Rockwell" w:hAnsi="Rockwell"/>
          <w:sz w:val="24"/>
          <w:szCs w:val="24"/>
          <w:lang w:val="en-US"/>
        </w:rPr>
        <w:t>Sh</w:t>
      </w:r>
      <w:r>
        <w:rPr>
          <w:rFonts w:ascii="Rockwell" w:hAnsi="Rockwell"/>
          <w:sz w:val="24"/>
          <w:szCs w:val="24"/>
          <w:lang w:val="en-US"/>
        </w:rPr>
        <w:t>eine</w:t>
      </w:r>
      <w:proofErr w:type="spellEnd"/>
      <w:r w:rsidRPr="00B84E57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>
        <w:rPr>
          <w:rFonts w:ascii="Rockwell" w:hAnsi="Rockwell"/>
          <w:sz w:val="24"/>
          <w:szCs w:val="24"/>
          <w:lang w:val="en-US"/>
        </w:rPr>
        <w:t>G</w:t>
      </w:r>
      <w:r w:rsidRPr="00B84E57">
        <w:rPr>
          <w:rFonts w:ascii="Rockwell" w:hAnsi="Rockwell"/>
          <w:sz w:val="24"/>
          <w:szCs w:val="24"/>
          <w:lang w:val="en-US"/>
        </w:rPr>
        <w:t>habby</w:t>
      </w:r>
      <w:proofErr w:type="spellEnd"/>
      <w:r w:rsidRPr="00B84E57">
        <w:rPr>
          <w:rFonts w:ascii="Rockwell" w:hAnsi="Rockwell"/>
          <w:sz w:val="24"/>
          <w:szCs w:val="24"/>
          <w:lang w:val="en-US"/>
        </w:rPr>
        <w:t xml:space="preserve"> Fabre and Mr. Prince </w:t>
      </w:r>
      <w:proofErr w:type="spellStart"/>
      <w:r w:rsidRPr="00B84E57">
        <w:rPr>
          <w:rFonts w:ascii="Rockwell" w:hAnsi="Rockwell"/>
          <w:sz w:val="24"/>
          <w:szCs w:val="24"/>
          <w:lang w:val="en-US"/>
        </w:rPr>
        <w:t>Padrigao</w:t>
      </w:r>
      <w:proofErr w:type="spellEnd"/>
    </w:p>
    <w:p w14:paraId="45D1A562" w14:textId="16891778" w:rsidR="004E13C0" w:rsidRDefault="00B84E57" w:rsidP="00785762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IX. Budget/ Expenses</w:t>
      </w:r>
    </w:p>
    <w:tbl>
      <w:tblPr>
        <w:tblW w:w="9675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8"/>
        <w:gridCol w:w="9"/>
        <w:gridCol w:w="2905"/>
        <w:gridCol w:w="146"/>
        <w:gridCol w:w="1429"/>
        <w:gridCol w:w="139"/>
        <w:gridCol w:w="348"/>
        <w:gridCol w:w="799"/>
        <w:gridCol w:w="169"/>
        <w:gridCol w:w="150"/>
        <w:gridCol w:w="1203"/>
      </w:tblGrid>
      <w:tr w:rsidR="00D111DA" w14:paraId="1BB57C5A" w14:textId="50EA0076" w:rsidTr="002A1F5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675" w:type="dxa"/>
            <w:gridSpan w:val="11"/>
          </w:tcPr>
          <w:p w14:paraId="3C2089FB" w14:textId="77777777" w:rsidR="00D111DA" w:rsidRDefault="00D111DA" w:rsidP="007C3DB5">
            <w:pPr>
              <w:spacing w:after="0"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Donation Event Plan</w:t>
            </w:r>
          </w:p>
        </w:tc>
      </w:tr>
      <w:tr w:rsidR="00D111DA" w14:paraId="1DE86758" w14:textId="749F4AA3" w:rsidTr="008078C5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5438" w:type="dxa"/>
            <w:gridSpan w:val="4"/>
          </w:tcPr>
          <w:p w14:paraId="48929030" w14:textId="77777777" w:rsidR="00D111DA" w:rsidRDefault="00D111DA" w:rsidP="00D111DA">
            <w:pPr>
              <w:spacing w:after="0" w:line="360" w:lineRule="auto"/>
              <w:ind w:left="266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568" w:type="dxa"/>
            <w:gridSpan w:val="2"/>
          </w:tcPr>
          <w:p w14:paraId="7F313CE9" w14:textId="29A20B27" w:rsidR="00D111DA" w:rsidRDefault="00D111DA" w:rsidP="0058525A">
            <w:pPr>
              <w:spacing w:after="0" w:line="360" w:lineRule="auto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316" w:type="dxa"/>
            <w:gridSpan w:val="3"/>
          </w:tcPr>
          <w:p w14:paraId="2441722D" w14:textId="283CF1B2" w:rsidR="00D111DA" w:rsidRDefault="00D111DA" w:rsidP="00260E2B">
            <w:pPr>
              <w:spacing w:after="0" w:line="360" w:lineRule="auto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353" w:type="dxa"/>
            <w:gridSpan w:val="2"/>
          </w:tcPr>
          <w:p w14:paraId="1DFF3CC3" w14:textId="325FDAEF" w:rsidR="00D111DA" w:rsidRDefault="00D111DA" w:rsidP="00D111DA">
            <w:pPr>
              <w:spacing w:after="0" w:line="360" w:lineRule="auto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Total</w:t>
            </w:r>
          </w:p>
        </w:tc>
      </w:tr>
      <w:tr w:rsidR="00D111DA" w14:paraId="39D39147" w14:textId="29005B77" w:rsidTr="00D111DA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2387" w:type="dxa"/>
            <w:gridSpan w:val="2"/>
          </w:tcPr>
          <w:p w14:paraId="58C3D9F1" w14:textId="5E3EF863" w:rsidR="00D111DA" w:rsidRDefault="00D111DA" w:rsidP="00D111DA">
            <w:pPr>
              <w:spacing w:line="360" w:lineRule="auto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Purposes</w:t>
            </w:r>
          </w:p>
        </w:tc>
        <w:tc>
          <w:tcPr>
            <w:tcW w:w="7288" w:type="dxa"/>
            <w:gridSpan w:val="9"/>
          </w:tcPr>
          <w:p w14:paraId="0DC1A14D" w14:textId="77777777" w:rsidR="00D111DA" w:rsidRDefault="00D111DA" w:rsidP="00D111DA">
            <w:pPr>
              <w:spacing w:line="360" w:lineRule="auto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D111DA" w14:paraId="51A1E7E4" w14:textId="3FD5C84E" w:rsidTr="00D111DA">
        <w:tblPrEx>
          <w:tblCellMar>
            <w:top w:w="0" w:type="dxa"/>
            <w:bottom w:w="0" w:type="dxa"/>
          </w:tblCellMar>
        </w:tblPrEx>
        <w:trPr>
          <w:trHeight w:val="1898"/>
        </w:trPr>
        <w:tc>
          <w:tcPr>
            <w:tcW w:w="2378" w:type="dxa"/>
          </w:tcPr>
          <w:p w14:paraId="4A41F308" w14:textId="39C24C51" w:rsidR="00D111DA" w:rsidRPr="00BF7221" w:rsidRDefault="00D111DA" w:rsidP="00BF722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ckwell" w:hAnsi="Rockwell"/>
                <w:sz w:val="24"/>
                <w:szCs w:val="24"/>
                <w:lang w:val="en-US"/>
              </w:rPr>
            </w:pPr>
            <w:r w:rsidRPr="00BF7221">
              <w:rPr>
                <w:rFonts w:ascii="Rockwell" w:hAnsi="Rockwell"/>
                <w:sz w:val="24"/>
                <w:szCs w:val="24"/>
                <w:lang w:val="en-US"/>
              </w:rPr>
              <w:t>Snack, Lunch, Afternoon Snack</w:t>
            </w:r>
          </w:p>
        </w:tc>
        <w:tc>
          <w:tcPr>
            <w:tcW w:w="2914" w:type="dxa"/>
            <w:gridSpan w:val="2"/>
          </w:tcPr>
          <w:p w14:paraId="0F19A2DB" w14:textId="525AB2B7" w:rsidR="00D111DA" w:rsidRDefault="00D111DA" w:rsidP="00BB05A3">
            <w:pPr>
              <w:jc w:val="both"/>
              <w:rPr>
                <w:rFonts w:ascii="Rockwell" w:hAnsi="Rockwell"/>
                <w:sz w:val="24"/>
                <w:szCs w:val="24"/>
                <w:lang w:val="en-US"/>
              </w:rPr>
            </w:pPr>
            <w:r w:rsidRPr="00BF7221">
              <w:rPr>
                <w:rFonts w:ascii="Rockwell" w:hAnsi="Rockwel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Rockwell" w:hAnsi="Rockwell"/>
                <w:sz w:val="24"/>
                <w:szCs w:val="24"/>
                <w:lang w:val="en-US"/>
              </w:rPr>
              <w:t>T</w:t>
            </w:r>
            <w:r w:rsidRPr="00BF7221">
              <w:rPr>
                <w:rFonts w:ascii="Rockwell" w:hAnsi="Rockwell"/>
                <w:sz w:val="24"/>
                <w:szCs w:val="24"/>
                <w:lang w:val="en-US"/>
              </w:rPr>
              <w:t>apyoka</w:t>
            </w:r>
            <w:proofErr w:type="spellEnd"/>
            <w:r w:rsidRPr="00BF7221">
              <w:rPr>
                <w:rFonts w:ascii="Rockwell" w:hAnsi="Rockwell"/>
                <w:sz w:val="24"/>
                <w:szCs w:val="24"/>
                <w:lang w:val="en-US"/>
              </w:rPr>
              <w:t>, bread, bottle</w:t>
            </w:r>
            <w:r>
              <w:rPr>
                <w:rFonts w:ascii="Rockwell" w:hAnsi="Rockwell"/>
                <w:sz w:val="24"/>
                <w:szCs w:val="24"/>
                <w:lang w:val="en-US"/>
              </w:rPr>
              <w:t>d</w:t>
            </w:r>
            <w:r w:rsidRPr="00BF7221">
              <w:rPr>
                <w:rFonts w:ascii="Rockwell" w:hAnsi="Rockwell"/>
                <w:sz w:val="24"/>
                <w:szCs w:val="24"/>
                <w:lang w:val="en-US"/>
              </w:rPr>
              <w:t xml:space="preserve"> water. </w:t>
            </w:r>
          </w:p>
          <w:p w14:paraId="23558BCE" w14:textId="44A48617" w:rsidR="00D111DA" w:rsidRPr="00BF7221" w:rsidRDefault="00D111DA" w:rsidP="00BB05A3">
            <w:pPr>
              <w:jc w:val="both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 xml:space="preserve"> </w:t>
            </w:r>
            <w:r w:rsidRPr="00BF7221">
              <w:rPr>
                <w:rFonts w:ascii="Rockwell" w:hAnsi="Rockwell"/>
                <w:sz w:val="24"/>
                <w:szCs w:val="24"/>
                <w:lang w:val="en-US"/>
              </w:rPr>
              <w:t>Jollibee happy meal.</w:t>
            </w:r>
          </w:p>
          <w:p w14:paraId="5F155D1C" w14:textId="76B8F0E6" w:rsidR="00D111DA" w:rsidRDefault="00D111DA" w:rsidP="00BB05A3">
            <w:pPr>
              <w:jc w:val="both"/>
              <w:rPr>
                <w:lang w:val="en-US"/>
              </w:rPr>
            </w:pPr>
            <w:r w:rsidRPr="00BF7221">
              <w:rPr>
                <w:rFonts w:ascii="Rockwell" w:hAnsi="Rockwell"/>
                <w:sz w:val="24"/>
                <w:szCs w:val="24"/>
                <w:lang w:val="en-US"/>
              </w:rPr>
              <w:t xml:space="preserve"> juice and Bread</w:t>
            </w:r>
          </w:p>
        </w:tc>
        <w:tc>
          <w:tcPr>
            <w:tcW w:w="2062" w:type="dxa"/>
            <w:gridSpan w:val="4"/>
          </w:tcPr>
          <w:p w14:paraId="435AF3A2" w14:textId="7005FD5E" w:rsidR="00D111DA" w:rsidRDefault="00D111DA" w:rsidP="00BB05A3">
            <w:pPr>
              <w:spacing w:line="360" w:lineRule="auto"/>
              <w:jc w:val="both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 xml:space="preserve">4 Jar </w:t>
            </w:r>
            <w:proofErr w:type="spellStart"/>
            <w:r>
              <w:rPr>
                <w:rFonts w:ascii="Rockwell" w:hAnsi="Rockwell"/>
                <w:sz w:val="24"/>
                <w:szCs w:val="24"/>
                <w:lang w:val="en-US"/>
              </w:rPr>
              <w:t>tapyoka</w:t>
            </w:r>
            <w:proofErr w:type="spellEnd"/>
            <w:r>
              <w:rPr>
                <w:rFonts w:ascii="Rockwell" w:hAnsi="Rockwell"/>
                <w:sz w:val="24"/>
                <w:szCs w:val="24"/>
                <w:lang w:val="en-US"/>
              </w:rPr>
              <w:t xml:space="preserve">, 10 slice breads,30 bottled water, 30 happy </w:t>
            </w:r>
            <w:proofErr w:type="gramStart"/>
            <w:r>
              <w:rPr>
                <w:rFonts w:ascii="Rockwell" w:hAnsi="Rockwell"/>
                <w:sz w:val="24"/>
                <w:szCs w:val="24"/>
                <w:lang w:val="en-US"/>
              </w:rPr>
              <w:t>meal</w:t>
            </w:r>
            <w:proofErr w:type="gramEnd"/>
          </w:p>
        </w:tc>
        <w:tc>
          <w:tcPr>
            <w:tcW w:w="1118" w:type="dxa"/>
            <w:gridSpan w:val="3"/>
          </w:tcPr>
          <w:p w14:paraId="3A2723CF" w14:textId="77777777" w:rsidR="00D111DA" w:rsidRDefault="00D111D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  <w:p w14:paraId="193BA8B6" w14:textId="1D5F006F" w:rsidR="00BB05A3" w:rsidRDefault="00BB05A3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203" w:type="dxa"/>
          </w:tcPr>
          <w:p w14:paraId="018FB095" w14:textId="77777777" w:rsidR="00D111DA" w:rsidRDefault="00D111D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  <w:p w14:paraId="07722C09" w14:textId="5F736B16" w:rsidR="00BB05A3" w:rsidRDefault="00BB05A3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30,000</w:t>
            </w:r>
          </w:p>
        </w:tc>
      </w:tr>
      <w:tr w:rsidR="0058525A" w14:paraId="17F257B7" w14:textId="4938F022" w:rsidTr="00D111DA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2378" w:type="dxa"/>
          </w:tcPr>
          <w:p w14:paraId="06DD222D" w14:textId="77777777" w:rsidR="00310D67" w:rsidRDefault="00310D67" w:rsidP="00310D67">
            <w:pPr>
              <w:pStyle w:val="ListParagraph"/>
              <w:spacing w:line="360" w:lineRule="auto"/>
              <w:rPr>
                <w:rFonts w:ascii="Rockwell" w:hAnsi="Rockwell"/>
                <w:sz w:val="24"/>
                <w:szCs w:val="24"/>
                <w:lang w:val="en-US"/>
              </w:rPr>
            </w:pPr>
          </w:p>
          <w:p w14:paraId="38BF4638" w14:textId="368FC387" w:rsidR="0058525A" w:rsidRPr="00310D67" w:rsidRDefault="00D111DA" w:rsidP="00D111D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Raising Awareness</w:t>
            </w:r>
          </w:p>
        </w:tc>
        <w:tc>
          <w:tcPr>
            <w:tcW w:w="2914" w:type="dxa"/>
            <w:gridSpan w:val="2"/>
          </w:tcPr>
          <w:p w14:paraId="42108140" w14:textId="77777777" w:rsidR="00BB05A3" w:rsidRPr="00BB05A3" w:rsidRDefault="00BB05A3" w:rsidP="00BB05A3">
            <w:pPr>
              <w:pStyle w:val="NoSpacing"/>
              <w:jc w:val="both"/>
              <w:rPr>
                <w:lang w:val="en-US"/>
              </w:rPr>
            </w:pPr>
            <w:r w:rsidRPr="00BB05A3">
              <w:rPr>
                <w:lang w:val="en-US"/>
              </w:rPr>
              <w:t>1. To make them feel that humanity still exist.</w:t>
            </w:r>
          </w:p>
          <w:p w14:paraId="0E3B482C" w14:textId="77777777" w:rsidR="00BB05A3" w:rsidRPr="00BB05A3" w:rsidRDefault="00BB05A3" w:rsidP="00BB05A3">
            <w:pPr>
              <w:pStyle w:val="NoSpacing"/>
              <w:jc w:val="both"/>
              <w:rPr>
                <w:lang w:val="en-US"/>
              </w:rPr>
            </w:pPr>
            <w:r w:rsidRPr="00BB05A3">
              <w:rPr>
                <w:lang w:val="en-US"/>
              </w:rPr>
              <w:t>2. Provide more clothes, toys, pillow, and blankets to also give them food</w:t>
            </w:r>
          </w:p>
          <w:p w14:paraId="134C843F" w14:textId="77777777" w:rsidR="00BB05A3" w:rsidRPr="00BB05A3" w:rsidRDefault="00BB05A3" w:rsidP="00BB05A3">
            <w:pPr>
              <w:pStyle w:val="NoSpacing"/>
              <w:jc w:val="both"/>
              <w:rPr>
                <w:lang w:val="en-US"/>
              </w:rPr>
            </w:pPr>
            <w:r w:rsidRPr="00BB05A3">
              <w:rPr>
                <w:lang w:val="en-US"/>
              </w:rPr>
              <w:t>3. To not throw things that they can still use.</w:t>
            </w:r>
          </w:p>
          <w:p w14:paraId="1CF5ACC9" w14:textId="797A2A91" w:rsidR="0058525A" w:rsidRDefault="00BB05A3" w:rsidP="00BB05A3">
            <w:pPr>
              <w:pStyle w:val="NoSpacing"/>
              <w:jc w:val="both"/>
              <w:rPr>
                <w:lang w:val="en-US"/>
              </w:rPr>
            </w:pPr>
            <w:r w:rsidRPr="00BB05A3">
              <w:rPr>
                <w:lang w:val="en-US"/>
              </w:rPr>
              <w:t>4. Take time to gather toy, pillow or blanket, so children or people of an orphanage can benefit it instead of throwing it.</w:t>
            </w:r>
          </w:p>
        </w:tc>
        <w:tc>
          <w:tcPr>
            <w:tcW w:w="1575" w:type="dxa"/>
            <w:gridSpan w:val="2"/>
          </w:tcPr>
          <w:p w14:paraId="20456335" w14:textId="77777777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  <w:gridSpan w:val="3"/>
          </w:tcPr>
          <w:p w14:paraId="04849667" w14:textId="3A45BBE0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  <w:gridSpan w:val="3"/>
          </w:tcPr>
          <w:p w14:paraId="286118AD" w14:textId="47C25004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58525A" w14:paraId="5CC80A12" w14:textId="57F77E40" w:rsidTr="00D111DA">
        <w:tblPrEx>
          <w:tblCellMar>
            <w:top w:w="0" w:type="dxa"/>
            <w:bottom w:w="0" w:type="dxa"/>
          </w:tblCellMar>
        </w:tblPrEx>
        <w:trPr>
          <w:trHeight w:val="1407"/>
        </w:trPr>
        <w:tc>
          <w:tcPr>
            <w:tcW w:w="2378" w:type="dxa"/>
          </w:tcPr>
          <w:p w14:paraId="57938505" w14:textId="77777777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  <w:tc>
          <w:tcPr>
            <w:tcW w:w="2914" w:type="dxa"/>
            <w:gridSpan w:val="2"/>
          </w:tcPr>
          <w:p w14:paraId="5162F7C4" w14:textId="77777777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  <w:gridSpan w:val="2"/>
          </w:tcPr>
          <w:p w14:paraId="10329A28" w14:textId="77777777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  <w:gridSpan w:val="3"/>
          </w:tcPr>
          <w:p w14:paraId="495C7BB8" w14:textId="64223AB2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  <w:gridSpan w:val="3"/>
          </w:tcPr>
          <w:p w14:paraId="4CB353B6" w14:textId="424E1A87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  <w:tr w:rsidR="0058525A" w14:paraId="7DA57E87" w14:textId="4CFA6F4D" w:rsidTr="00D111DA">
        <w:tblPrEx>
          <w:tblCellMar>
            <w:top w:w="0" w:type="dxa"/>
            <w:bottom w:w="0" w:type="dxa"/>
          </w:tblCellMar>
        </w:tblPrEx>
        <w:trPr>
          <w:trHeight w:val="1091"/>
        </w:trPr>
        <w:tc>
          <w:tcPr>
            <w:tcW w:w="2378" w:type="dxa"/>
          </w:tcPr>
          <w:p w14:paraId="48C893F2" w14:textId="77777777" w:rsidR="007525DC" w:rsidRDefault="007525DC" w:rsidP="007525DC">
            <w:pPr>
              <w:pStyle w:val="ListParagraph"/>
              <w:spacing w:line="360" w:lineRule="auto"/>
              <w:rPr>
                <w:rFonts w:ascii="Rockwell" w:hAnsi="Rockwell"/>
                <w:sz w:val="24"/>
                <w:szCs w:val="24"/>
                <w:lang w:val="en-US"/>
              </w:rPr>
            </w:pPr>
          </w:p>
          <w:p w14:paraId="62A762C8" w14:textId="656862A4" w:rsidR="007525DC" w:rsidRPr="007525DC" w:rsidRDefault="007525DC" w:rsidP="007525D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914" w:type="dxa"/>
            <w:gridSpan w:val="2"/>
          </w:tcPr>
          <w:p w14:paraId="4A8579FB" w14:textId="77777777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  <w:gridSpan w:val="2"/>
          </w:tcPr>
          <w:p w14:paraId="2C49AB40" w14:textId="77777777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  <w:gridSpan w:val="3"/>
          </w:tcPr>
          <w:p w14:paraId="0BC9FD4E" w14:textId="27D1878B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  <w:gridSpan w:val="3"/>
          </w:tcPr>
          <w:p w14:paraId="58682989" w14:textId="77777777" w:rsidR="0058525A" w:rsidRDefault="0058525A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  <w:p w14:paraId="3E8CA847" w14:textId="01D1C052" w:rsidR="007525DC" w:rsidRDefault="007525DC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30,000</w:t>
            </w:r>
          </w:p>
        </w:tc>
      </w:tr>
      <w:tr w:rsidR="007C3DB5" w14:paraId="5317E2E4" w14:textId="77777777" w:rsidTr="00D111D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675" w:type="dxa"/>
            <w:gridSpan w:val="11"/>
          </w:tcPr>
          <w:p w14:paraId="766D1DA9" w14:textId="77777777" w:rsidR="007C3DB5" w:rsidRDefault="007C3DB5" w:rsidP="007C3DB5">
            <w:pPr>
              <w:spacing w:line="360" w:lineRule="auto"/>
              <w:jc w:val="center"/>
              <w:rPr>
                <w:rFonts w:ascii="Rockwell" w:hAnsi="Rockwell"/>
                <w:sz w:val="24"/>
                <w:szCs w:val="24"/>
                <w:lang w:val="en-US"/>
              </w:rPr>
            </w:pPr>
          </w:p>
        </w:tc>
      </w:tr>
    </w:tbl>
    <w:p w14:paraId="3CE14BD8" w14:textId="4053FE2E" w:rsidR="007C3DB5" w:rsidRDefault="00BF7221" w:rsidP="00D111DA">
      <w:pPr>
        <w:spacing w:line="360" w:lineRule="auto"/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Prepared by: Harry Zarate</w:t>
      </w:r>
    </w:p>
    <w:p w14:paraId="68763A61" w14:textId="085D417E" w:rsidR="00D111DA" w:rsidRDefault="00D111DA" w:rsidP="00D111DA">
      <w:pPr>
        <w:spacing w:after="0" w:line="360" w:lineRule="auto"/>
        <w:rPr>
          <w:rFonts w:ascii="Rockwell" w:hAnsi="Rockwell"/>
          <w:sz w:val="24"/>
          <w:szCs w:val="24"/>
          <w:u w:val="single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Checked by: </w:t>
      </w:r>
      <w:r w:rsidRPr="00D111DA">
        <w:rPr>
          <w:rFonts w:ascii="Rockwell" w:hAnsi="Rockwell"/>
          <w:sz w:val="24"/>
          <w:szCs w:val="24"/>
          <w:u w:val="single"/>
          <w:lang w:val="en-US"/>
        </w:rPr>
        <w:t>Jamaica Paquiao</w:t>
      </w:r>
    </w:p>
    <w:p w14:paraId="6C153CFD" w14:textId="05D1B418" w:rsidR="00D111DA" w:rsidRDefault="00D111DA" w:rsidP="00D111DA">
      <w:pPr>
        <w:spacing w:after="0" w:line="360" w:lineRule="auto"/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                        </w:t>
      </w:r>
      <w:r w:rsidRPr="00D111DA">
        <w:rPr>
          <w:rFonts w:ascii="Rockwell" w:hAnsi="Rockwell"/>
          <w:sz w:val="24"/>
          <w:szCs w:val="24"/>
          <w:lang w:val="en-US"/>
        </w:rPr>
        <w:t>School Coordinator</w:t>
      </w:r>
    </w:p>
    <w:p w14:paraId="37B2D153" w14:textId="2D949D37" w:rsidR="00D111DA" w:rsidRDefault="00D111DA" w:rsidP="00D111DA">
      <w:pPr>
        <w:spacing w:after="0" w:line="360" w:lineRule="auto"/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Noted by:  </w:t>
      </w:r>
      <w:r w:rsidRPr="00D111DA">
        <w:rPr>
          <w:rFonts w:ascii="Rockwell" w:hAnsi="Rockwell"/>
          <w:sz w:val="24"/>
          <w:szCs w:val="24"/>
          <w:u w:val="single"/>
          <w:lang w:val="en-US"/>
        </w:rPr>
        <w:t xml:space="preserve">Belle </w:t>
      </w:r>
      <w:proofErr w:type="spellStart"/>
      <w:r w:rsidRPr="00D111DA">
        <w:rPr>
          <w:rFonts w:ascii="Rockwell" w:hAnsi="Rockwell"/>
          <w:sz w:val="24"/>
          <w:szCs w:val="24"/>
          <w:u w:val="single"/>
          <w:lang w:val="en-US"/>
        </w:rPr>
        <w:t>Pellonio</w:t>
      </w:r>
      <w:proofErr w:type="spellEnd"/>
    </w:p>
    <w:p w14:paraId="7E7D4BE6" w14:textId="423BBA0C" w:rsidR="00D111DA" w:rsidRDefault="00D111DA" w:rsidP="00D111DA">
      <w:pPr>
        <w:spacing w:after="0" w:line="360" w:lineRule="auto"/>
        <w:rPr>
          <w:rFonts w:ascii="Rockwell" w:hAnsi="Rockwell"/>
          <w:sz w:val="24"/>
          <w:szCs w:val="24"/>
          <w:u w:val="single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                     </w:t>
      </w:r>
      <w:r>
        <w:rPr>
          <w:rFonts w:ascii="Rockwell" w:hAnsi="Rockwell"/>
          <w:sz w:val="24"/>
          <w:szCs w:val="24"/>
          <w:u w:val="single"/>
          <w:lang w:val="en-US"/>
        </w:rPr>
        <w:t>SHS Principal</w:t>
      </w:r>
    </w:p>
    <w:p w14:paraId="5058B52A" w14:textId="30057B18" w:rsidR="00BB05A3" w:rsidRPr="00BB05A3" w:rsidRDefault="00BB05A3" w:rsidP="00D111DA">
      <w:pPr>
        <w:spacing w:after="0" w:line="360" w:lineRule="auto"/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Approved: </w:t>
      </w:r>
      <w:r w:rsidRPr="00BB05A3">
        <w:rPr>
          <w:rFonts w:ascii="Rockwell" w:hAnsi="Rockwell"/>
          <w:sz w:val="24"/>
          <w:szCs w:val="24"/>
          <w:u w:val="single"/>
          <w:lang w:val="en-US"/>
        </w:rPr>
        <w:t>SR.MA.JESUSITA L. BERNATE, RVM</w:t>
      </w:r>
    </w:p>
    <w:p w14:paraId="6BD98B36" w14:textId="36E5B98D" w:rsidR="00BB05A3" w:rsidRPr="00BB05A3" w:rsidRDefault="00BB05A3" w:rsidP="00D111DA">
      <w:pPr>
        <w:spacing w:after="0" w:line="360" w:lineRule="auto"/>
        <w:rPr>
          <w:rFonts w:ascii="Rockwell" w:hAnsi="Rockwell"/>
          <w:sz w:val="24"/>
          <w:szCs w:val="24"/>
          <w:u w:val="single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                                   </w:t>
      </w:r>
      <w:r>
        <w:rPr>
          <w:rFonts w:ascii="Rockwell" w:hAnsi="Rockwell"/>
          <w:sz w:val="24"/>
          <w:szCs w:val="24"/>
          <w:u w:val="single"/>
          <w:lang w:val="en-US"/>
        </w:rPr>
        <w:t>School President</w:t>
      </w:r>
    </w:p>
    <w:p w14:paraId="138A50B3" w14:textId="77777777" w:rsidR="00BB05A3" w:rsidRPr="00BB05A3" w:rsidRDefault="00BB05A3" w:rsidP="00D111DA">
      <w:pPr>
        <w:spacing w:after="0" w:line="360" w:lineRule="auto"/>
        <w:rPr>
          <w:rFonts w:ascii="Rockwell" w:hAnsi="Rockwell"/>
          <w:sz w:val="24"/>
          <w:szCs w:val="24"/>
          <w:lang w:val="en-US"/>
        </w:rPr>
      </w:pPr>
    </w:p>
    <w:sectPr w:rsidR="00BB05A3" w:rsidRPr="00BB05A3" w:rsidSect="00B45A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4923"/>
    <w:multiLevelType w:val="hybridMultilevel"/>
    <w:tmpl w:val="A7E20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C240B"/>
    <w:multiLevelType w:val="hybridMultilevel"/>
    <w:tmpl w:val="FE4093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4225C"/>
    <w:multiLevelType w:val="hybridMultilevel"/>
    <w:tmpl w:val="225C64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08189">
    <w:abstractNumId w:val="0"/>
  </w:num>
  <w:num w:numId="2" w16cid:durableId="1277365784">
    <w:abstractNumId w:val="1"/>
  </w:num>
  <w:num w:numId="3" w16cid:durableId="214677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98"/>
    <w:rsid w:val="0026039C"/>
    <w:rsid w:val="00260E2B"/>
    <w:rsid w:val="00310D67"/>
    <w:rsid w:val="004E13C0"/>
    <w:rsid w:val="0058525A"/>
    <w:rsid w:val="007525DC"/>
    <w:rsid w:val="00785762"/>
    <w:rsid w:val="007C3DB5"/>
    <w:rsid w:val="00873313"/>
    <w:rsid w:val="00A97E3C"/>
    <w:rsid w:val="00B45A98"/>
    <w:rsid w:val="00B84E57"/>
    <w:rsid w:val="00BB05A3"/>
    <w:rsid w:val="00BF7221"/>
    <w:rsid w:val="00D1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2779"/>
  <w15:chartTrackingRefBased/>
  <w15:docId w15:val="{D2A46BE9-BA03-4EFF-9708-6C199ECE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2B"/>
    <w:pPr>
      <w:ind w:left="720"/>
      <w:contextualSpacing/>
    </w:pPr>
  </w:style>
  <w:style w:type="paragraph" w:styleId="NoSpacing">
    <w:name w:val="No Spacing"/>
    <w:uiPriority w:val="1"/>
    <w:qFormat/>
    <w:rsid w:val="00310D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9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4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2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189DC-8570-4C51-A7DF-48847F04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zarate</dc:creator>
  <cp:keywords/>
  <dc:description/>
  <cp:lastModifiedBy>harry zarate</cp:lastModifiedBy>
  <cp:revision>1</cp:revision>
  <dcterms:created xsi:type="dcterms:W3CDTF">2023-09-14T11:19:00Z</dcterms:created>
  <dcterms:modified xsi:type="dcterms:W3CDTF">2023-09-14T13:23:00Z</dcterms:modified>
</cp:coreProperties>
</file>