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precio long: 3062.98</w:t>
      </w:r>
    </w:p>
    <w:p>
      <w:r>
        <w:t>tokens long: 0.03</w:t>
      </w:r>
    </w:p>
    <w:p>
      <w:r>
        <w:t>precio short: 3300.81</w:t>
      </w:r>
    </w:p>
    <w:p>
      <w:r>
        <w:t>tokens short: 0.11</w:t>
      </w:r>
    </w:p>
    <w:p>
      <w:r>
        <w:t>precio actual: 3273.98</w:t>
      </w:r>
    </w:p>
    <w:p>
      <w:r>
        <w:t>precio recompra: 3409.18</w:t>
      </w:r>
    </w:p>
    <w:p>
      <w:r>
        <w:t>tokens recompra: 0.02</w:t>
      </w:r>
    </w:p>
    <w:p>
      <w:r>
        <w:t>capital total: 107.43</w:t>
      </w:r>
    </w:p>
    <w:p>
      <w:r>
        <w:t>capital riesgo: 6</w:t>
      </w:r>
    </w:p>
    <w:p>
      <w:r>
        <w:t>niveles stop loss: 5</w:t>
      </w:r>
    </w:p>
    <w:p>
      <w:r>
        <w:t>niveles take profit: 4</w:t>
      </w:r>
    </w:p>
    <w:p>
      <w:r>
        <w:t>porcentaje take profit: 1</w:t>
      </w:r>
    </w:p>
    <w:p>
      <w:pPr>
        <w:pStyle w:val="Heading2"/>
      </w:pPr>
      <w:r>
        <w:t>Resultados:</w:t>
      </w:r>
    </w:p>
    <w:p>
      <w:r>
        <w:t>Nuevo Precio Promedio: 3201.460000</w:t>
      </w:r>
    </w:p>
    <w:p>
      <w:pPr>
        <w:pStyle w:val="Heading2"/>
      </w:pPr>
      <w:r>
        <w:t>Niveles de Stop Loss: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Nivel</w:t>
            </w:r>
          </w:p>
        </w:tc>
        <w:tc>
          <w:tcPr>
            <w:tcW w:type="dxa" w:w="2880"/>
          </w:tcPr>
          <w:p>
            <w:r>
              <w:t>Precio</w:t>
            </w:r>
          </w:p>
        </w:tc>
        <w:tc>
          <w:tcPr>
            <w:tcW w:type="dxa" w:w="2880"/>
          </w:tcPr>
          <w:p>
            <w:r>
              <w:t>Resultado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3361.533000</w:t>
            </w:r>
          </w:p>
        </w:tc>
        <w:tc>
          <w:tcPr>
            <w:tcW w:type="dxa" w:w="2880"/>
          </w:tcPr>
          <w:p>
            <w:r>
              <w:t>-6.000000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3521.606000</w:t>
            </w:r>
          </w:p>
        </w:tc>
        <w:tc>
          <w:tcPr>
            <w:tcW w:type="dxa" w:w="2880"/>
          </w:tcPr>
          <w:p>
            <w:r>
              <w:t>-12.000000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3681.679000</w:t>
            </w:r>
          </w:p>
        </w:tc>
        <w:tc>
          <w:tcPr>
            <w:tcW w:type="dxa" w:w="2880"/>
          </w:tcPr>
          <w:p>
            <w:r>
              <w:t>-18.000000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3841.752000</w:t>
            </w:r>
          </w:p>
        </w:tc>
        <w:tc>
          <w:tcPr>
            <w:tcW w:type="dxa" w:w="2880"/>
          </w:tcPr>
          <w:p>
            <w:r>
              <w:t>-24.000000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4001.825000</w:t>
            </w:r>
          </w:p>
        </w:tc>
        <w:tc>
          <w:tcPr>
            <w:tcW w:type="dxa" w:w="2880"/>
          </w:tcPr>
          <w:p>
            <w:r>
              <w:t>-30.000000</w:t>
            </w:r>
          </w:p>
        </w:tc>
      </w:tr>
    </w:tbl>
    <w:p>
      <w:pPr>
        <w:pStyle w:val="Heading2"/>
      </w:pPr>
      <w:r>
        <w:t>Niveles de Take Profit: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Nivel</w:t>
            </w:r>
          </w:p>
        </w:tc>
        <w:tc>
          <w:tcPr>
            <w:tcW w:type="dxa" w:w="2880"/>
          </w:tcPr>
          <w:p>
            <w:r>
              <w:t>Precio</w:t>
            </w:r>
          </w:p>
        </w:tc>
        <w:tc>
          <w:tcPr>
            <w:tcW w:type="dxa" w:w="2880"/>
          </w:tcPr>
          <w:p>
            <w:r>
              <w:t>Resultado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3169.445400</w:t>
            </w:r>
          </w:p>
        </w:tc>
        <w:tc>
          <w:tcPr>
            <w:tcW w:type="dxa" w:w="2880"/>
          </w:tcPr>
          <w:p>
            <w:r>
              <w:t>0.120000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3137.430800</w:t>
            </w:r>
          </w:p>
        </w:tc>
        <w:tc>
          <w:tcPr>
            <w:tcW w:type="dxa" w:w="2880"/>
          </w:tcPr>
          <w:p>
            <w:r>
              <w:t>0.240000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3105.416200</w:t>
            </w:r>
          </w:p>
        </w:tc>
        <w:tc>
          <w:tcPr>
            <w:tcW w:type="dxa" w:w="2880"/>
          </w:tcPr>
          <w:p>
            <w:r>
              <w:t>0.360000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3073.401600</w:t>
            </w:r>
          </w:p>
        </w:tc>
        <w:tc>
          <w:tcPr>
            <w:tcW w:type="dxa" w:w="2880"/>
          </w:tcPr>
          <w:p>
            <w:r>
              <w:t>0.480000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