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B01474" w14:textId="1C473B65" w:rsidR="00090E73" w:rsidRPr="00503631" w:rsidRDefault="69A8BE6F">
      <w:pPr>
        <w:rPr>
          <w:rFonts w:asciiTheme="majorHAnsi" w:hAnsiTheme="majorHAnsi" w:cstheme="majorHAnsi"/>
        </w:rPr>
      </w:pPr>
      <w:r w:rsidRPr="00503631">
        <w:rPr>
          <w:rFonts w:asciiTheme="majorHAnsi" w:hAnsiTheme="majorHAnsi" w:cstheme="majorHAnsi"/>
        </w:rPr>
        <w:t>Phần 1: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408"/>
        <w:gridCol w:w="3293"/>
        <w:gridCol w:w="2325"/>
      </w:tblGrid>
      <w:tr w:rsidR="5DF0EE62" w:rsidRPr="00503631" w14:paraId="7CC17920" w14:textId="77777777" w:rsidTr="5DF0EE62">
        <w:trPr>
          <w:trHeight w:val="300"/>
        </w:trPr>
        <w:tc>
          <w:tcPr>
            <w:tcW w:w="35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7A4BE" w14:textId="60CB4ACC" w:rsidR="5DF0EE62" w:rsidRPr="00503631" w:rsidRDefault="5DF0EE62" w:rsidP="5DF0EE62">
            <w:pPr>
              <w:spacing w:before="40" w:after="40" w:line="242" w:lineRule="auto"/>
              <w:jc w:val="center"/>
              <w:rPr>
                <w:rFonts w:asciiTheme="majorHAnsi" w:hAnsiTheme="majorHAnsi" w:cstheme="majorHAnsi"/>
              </w:rPr>
            </w:pPr>
            <w:r w:rsidRPr="00503631">
              <w:rPr>
                <w:rFonts w:asciiTheme="majorHAnsi" w:hAnsiTheme="majorHAnsi" w:cstheme="majorHAnsi"/>
                <w:b/>
                <w:bCs/>
                <w:color w:val="FFFFFF" w:themeColor="background1"/>
                <w:sz w:val="21"/>
                <w:szCs w:val="21"/>
                <w:lang w:val="en-US"/>
              </w:rPr>
              <w:t>Thành phần</w:t>
            </w:r>
          </w:p>
        </w:tc>
        <w:tc>
          <w:tcPr>
            <w:tcW w:w="3426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2DD34" w14:textId="581F431A" w:rsidR="5DF0EE62" w:rsidRPr="00503631" w:rsidRDefault="5DF0EE62" w:rsidP="5DF0EE62">
            <w:pPr>
              <w:spacing w:before="40" w:after="40" w:line="242" w:lineRule="auto"/>
              <w:jc w:val="center"/>
              <w:rPr>
                <w:rFonts w:asciiTheme="majorHAnsi" w:hAnsiTheme="majorHAnsi" w:cstheme="majorHAnsi"/>
              </w:rPr>
            </w:pPr>
            <w:r w:rsidRPr="00503631">
              <w:rPr>
                <w:rFonts w:asciiTheme="majorHAnsi" w:hAnsiTheme="majorHAnsi" w:cstheme="majorHAnsi"/>
                <w:b/>
                <w:bCs/>
                <w:color w:val="FFFFFF" w:themeColor="background1"/>
                <w:sz w:val="21"/>
                <w:szCs w:val="21"/>
                <w:lang w:val="en-US"/>
              </w:rPr>
              <w:t>Lớp Customer</w:t>
            </w:r>
          </w:p>
        </w:tc>
        <w:tc>
          <w:tcPr>
            <w:tcW w:w="2374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FAC3B" w14:textId="31DED0F8" w:rsidR="5DF0EE62" w:rsidRPr="00503631" w:rsidRDefault="5DF0EE62" w:rsidP="5DF0EE62">
            <w:pPr>
              <w:spacing w:before="40" w:after="40" w:line="242" w:lineRule="auto"/>
              <w:jc w:val="center"/>
              <w:rPr>
                <w:rFonts w:asciiTheme="majorHAnsi" w:hAnsiTheme="majorHAnsi" w:cstheme="majorHAnsi"/>
              </w:rPr>
            </w:pPr>
            <w:r w:rsidRPr="00503631">
              <w:rPr>
                <w:rFonts w:asciiTheme="majorHAnsi" w:hAnsiTheme="majorHAnsi" w:cstheme="majorHAnsi"/>
                <w:b/>
                <w:bCs/>
                <w:color w:val="FFFFFF" w:themeColor="background1"/>
                <w:sz w:val="21"/>
                <w:szCs w:val="21"/>
                <w:lang w:val="en-US"/>
              </w:rPr>
              <w:t>Lớp Order</w:t>
            </w:r>
          </w:p>
        </w:tc>
      </w:tr>
      <w:tr w:rsidR="5DF0EE62" w:rsidRPr="00503631" w14:paraId="47081F5C" w14:textId="77777777" w:rsidTr="5DF0EE62">
        <w:trPr>
          <w:trHeight w:val="300"/>
        </w:trPr>
        <w:tc>
          <w:tcPr>
            <w:tcW w:w="35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1A5D7" w14:textId="6DED86EF" w:rsidR="5DF0EE62" w:rsidRPr="00503631" w:rsidRDefault="5DF0EE62" w:rsidP="5DF0EE62">
            <w:pPr>
              <w:spacing w:before="40" w:after="40" w:line="242" w:lineRule="auto"/>
              <w:rPr>
                <w:rFonts w:asciiTheme="majorHAnsi" w:hAnsiTheme="majorHAnsi" w:cstheme="majorHAnsi"/>
              </w:rPr>
            </w:pPr>
            <w:r w:rsidRPr="00503631">
              <w:rPr>
                <w:rFonts w:asciiTheme="majorHAnsi" w:hAnsiTheme="majorHAnsi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>Thuộc tính (Attributes)</w:t>
            </w:r>
          </w:p>
        </w:tc>
        <w:tc>
          <w:tcPr>
            <w:tcW w:w="3426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FBD7D" w14:textId="7F456E16" w:rsidR="5DF0EE62" w:rsidRPr="00503631" w:rsidRDefault="5DF0EE62" w:rsidP="5DF0EE62">
            <w:pPr>
              <w:spacing w:before="40" w:after="40" w:line="242" w:lineRule="auto"/>
              <w:rPr>
                <w:rFonts w:asciiTheme="majorHAnsi" w:hAnsiTheme="majorHAnsi" w:cstheme="majorHAnsi"/>
              </w:rPr>
            </w:pPr>
            <w:r w:rsidRPr="00503631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en-US"/>
              </w:rPr>
              <w:t xml:space="preserve">customerId, fullName, </w:t>
            </w:r>
            <w:r w:rsidR="3FD27BF8" w:rsidRPr="00503631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en-US"/>
              </w:rPr>
              <w:t>phoneNumber</w:t>
            </w:r>
          </w:p>
        </w:tc>
        <w:tc>
          <w:tcPr>
            <w:tcW w:w="2374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F04F0" w14:textId="1666B112" w:rsidR="5DF0EE62" w:rsidRPr="00503631" w:rsidRDefault="5DF0EE62" w:rsidP="5DF0EE62">
            <w:pPr>
              <w:spacing w:before="40" w:after="40" w:line="242" w:lineRule="auto"/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en-US"/>
              </w:rPr>
            </w:pPr>
            <w:r w:rsidRPr="00503631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en-US"/>
              </w:rPr>
              <w:t xml:space="preserve">orderId, </w:t>
            </w:r>
            <w:r w:rsidR="5963FD95" w:rsidRPr="00503631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en-US"/>
              </w:rPr>
              <w:t>orderDate</w:t>
            </w:r>
          </w:p>
        </w:tc>
      </w:tr>
      <w:tr w:rsidR="5DF0EE62" w:rsidRPr="00503631" w14:paraId="3A1453C5" w14:textId="77777777" w:rsidTr="5DF0EE62">
        <w:trPr>
          <w:trHeight w:val="300"/>
        </w:trPr>
        <w:tc>
          <w:tcPr>
            <w:tcW w:w="35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22EEE" w14:textId="149112DF" w:rsidR="5DF0EE62" w:rsidRPr="00503631" w:rsidRDefault="5DF0EE62" w:rsidP="5DF0EE62">
            <w:pPr>
              <w:spacing w:before="40" w:after="40" w:line="242" w:lineRule="auto"/>
              <w:rPr>
                <w:rFonts w:asciiTheme="majorHAnsi" w:hAnsiTheme="majorHAnsi" w:cstheme="majorHAnsi"/>
              </w:rPr>
            </w:pPr>
            <w:r w:rsidRPr="00503631">
              <w:rPr>
                <w:rFonts w:asciiTheme="majorHAnsi" w:hAnsiTheme="majorHAnsi" w:cstheme="majorHAnsi"/>
                <w:b/>
                <w:bCs/>
                <w:color w:val="000000" w:themeColor="text1"/>
                <w:sz w:val="21"/>
                <w:szCs w:val="21"/>
                <w:lang w:val="en-US"/>
              </w:rPr>
              <w:t>Phương thức (Methods)</w:t>
            </w:r>
          </w:p>
        </w:tc>
        <w:tc>
          <w:tcPr>
            <w:tcW w:w="3426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04216" w14:textId="7C913776" w:rsidR="5DF0EE62" w:rsidRPr="00503631" w:rsidRDefault="5DF0EE62" w:rsidP="5DF0EE62">
            <w:pPr>
              <w:spacing w:before="40" w:after="40" w:line="242" w:lineRule="auto"/>
              <w:rPr>
                <w:rFonts w:asciiTheme="majorHAnsi" w:hAnsiTheme="majorHAnsi" w:cstheme="majorHAnsi"/>
              </w:rPr>
            </w:pPr>
            <w:r w:rsidRPr="00503631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en-US"/>
              </w:rPr>
              <w:t>placeOrder()</w:t>
            </w:r>
          </w:p>
        </w:tc>
        <w:tc>
          <w:tcPr>
            <w:tcW w:w="2374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EB5E7" w14:textId="385AB287" w:rsidR="175FDED6" w:rsidRPr="00503631" w:rsidRDefault="175FDED6" w:rsidP="5DF0EE62">
            <w:pPr>
              <w:spacing w:before="40" w:after="40" w:line="242" w:lineRule="auto"/>
              <w:rPr>
                <w:rFonts w:asciiTheme="majorHAnsi" w:hAnsiTheme="majorHAnsi" w:cstheme="majorHAnsi"/>
              </w:rPr>
            </w:pPr>
            <w:r w:rsidRPr="00503631"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lang w:val="en-US"/>
              </w:rPr>
              <w:t>CalculateTotal()</w:t>
            </w:r>
          </w:p>
        </w:tc>
      </w:tr>
    </w:tbl>
    <w:p w14:paraId="7A7E9EAF" w14:textId="26641BF7" w:rsidR="5DF0EE62" w:rsidRPr="00503631" w:rsidRDefault="5DF0EE62">
      <w:pPr>
        <w:rPr>
          <w:rFonts w:asciiTheme="majorHAnsi" w:hAnsiTheme="majorHAnsi" w:cstheme="majorHAnsi"/>
        </w:rPr>
      </w:pPr>
    </w:p>
    <w:p w14:paraId="7881E711" w14:textId="4C8A6594" w:rsidR="5FD3B825" w:rsidRPr="00503631" w:rsidRDefault="5FD3B825">
      <w:pPr>
        <w:rPr>
          <w:rFonts w:asciiTheme="majorHAnsi" w:hAnsiTheme="majorHAnsi" w:cstheme="majorHAnsi"/>
        </w:rPr>
      </w:pPr>
      <w:r w:rsidRPr="00503631">
        <w:rPr>
          <w:rFonts w:asciiTheme="majorHAnsi" w:hAnsiTheme="majorHAnsi" w:cstheme="majorHAnsi"/>
        </w:rPr>
        <w:t>Phần 2:</w:t>
      </w:r>
    </w:p>
    <w:p w14:paraId="179600F3" w14:textId="37580E9E" w:rsidR="5FD3B825" w:rsidRPr="00503631" w:rsidRDefault="5FD3B825" w:rsidP="5DF0EE62">
      <w:pPr>
        <w:shd w:val="clear" w:color="auto" w:fill="FFFFFF" w:themeFill="background1"/>
        <w:spacing w:after="50"/>
        <w:ind w:left="360"/>
        <w:rPr>
          <w:rFonts w:asciiTheme="majorHAnsi" w:hAnsiTheme="majorHAnsi" w:cstheme="majorHAnsi"/>
        </w:rPr>
      </w:pPr>
      <w:r w:rsidRPr="00503631">
        <w:rPr>
          <w:rFonts w:asciiTheme="majorHAnsi" w:eastAsia="Times New Roman" w:hAnsiTheme="majorHAnsi" w:cstheme="majorHAnsi"/>
          <w:b/>
          <w:bCs/>
          <w:color w:val="000000" w:themeColor="text1"/>
          <w:sz w:val="21"/>
          <w:szCs w:val="21"/>
          <w:lang w:val="en-US"/>
        </w:rPr>
        <w:t xml:space="preserve">• </w:t>
      </w:r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 xml:space="preserve">Mức truy cập cho các thuộc tính (customerId, fullName, phoneNumber): </w:t>
      </w:r>
      <w:r w:rsidRPr="00503631">
        <w:rPr>
          <w:rFonts w:asciiTheme="majorHAnsi" w:eastAsia="Times New Roman" w:hAnsiTheme="majorHAnsi" w:cstheme="majorHAnsi"/>
          <w:color w:val="C7254E"/>
          <w:sz w:val="21"/>
          <w:szCs w:val="21"/>
          <w:lang w:val="en-US"/>
        </w:rPr>
        <w:t>private</w:t>
      </w:r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 xml:space="preserve"> (Ký hiệu: -)</w:t>
      </w:r>
    </w:p>
    <w:p w14:paraId="30EE059D" w14:textId="007B29AF" w:rsidR="5FD3B825" w:rsidRPr="00503631" w:rsidRDefault="5FD3B825" w:rsidP="5DF0EE62">
      <w:pPr>
        <w:shd w:val="clear" w:color="auto" w:fill="FFFFFF" w:themeFill="background1"/>
        <w:spacing w:after="50"/>
        <w:ind w:left="360"/>
        <w:rPr>
          <w:rFonts w:asciiTheme="majorHAnsi" w:hAnsiTheme="majorHAnsi" w:cstheme="majorHAnsi"/>
        </w:rPr>
      </w:pPr>
      <w:r w:rsidRPr="00503631">
        <w:rPr>
          <w:rFonts w:asciiTheme="majorHAnsi" w:eastAsia="Times New Roman" w:hAnsiTheme="majorHAnsi" w:cstheme="majorHAnsi"/>
          <w:b/>
          <w:bCs/>
          <w:color w:val="000000" w:themeColor="text1"/>
          <w:sz w:val="21"/>
          <w:szCs w:val="21"/>
          <w:lang w:val="en-US"/>
        </w:rPr>
        <w:t xml:space="preserve">• </w:t>
      </w:r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 xml:space="preserve">Mức truy cập cho các phương thức (placeOrder, calculateTotal): public (Ký hiệu: </w:t>
      </w:r>
      <w:r w:rsidRPr="00503631">
        <w:rPr>
          <w:rFonts w:asciiTheme="majorHAnsi" w:eastAsia="Times New Roman" w:hAnsiTheme="majorHAnsi" w:cstheme="majorHAnsi"/>
          <w:color w:val="C7254E"/>
          <w:sz w:val="21"/>
          <w:szCs w:val="21"/>
          <w:lang w:val="en-US"/>
        </w:rPr>
        <w:t>+</w:t>
      </w:r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>)</w:t>
      </w:r>
    </w:p>
    <w:p w14:paraId="3ED91AB5" w14:textId="48B528E5" w:rsidR="0AEF1BDA" w:rsidRPr="00503631" w:rsidRDefault="5FD3B825" w:rsidP="00503631">
      <w:pPr>
        <w:shd w:val="clear" w:color="auto" w:fill="FFFFFF" w:themeFill="background1"/>
        <w:spacing w:after="50"/>
        <w:ind w:left="360"/>
        <w:rPr>
          <w:rFonts w:asciiTheme="majorHAnsi" w:hAnsiTheme="majorHAnsi" w:cstheme="majorHAnsi"/>
        </w:rPr>
      </w:pPr>
      <w:r w:rsidRPr="00503631">
        <w:rPr>
          <w:rFonts w:asciiTheme="majorHAnsi" w:eastAsia="Times New Roman" w:hAnsiTheme="majorHAnsi" w:cstheme="majorHAnsi"/>
          <w:b/>
          <w:bCs/>
          <w:color w:val="000000" w:themeColor="text1"/>
          <w:sz w:val="21"/>
          <w:szCs w:val="21"/>
          <w:lang w:val="en-US"/>
        </w:rPr>
        <w:t xml:space="preserve">• </w:t>
      </w:r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 xml:space="preserve">Quan hệ giữa Customer và Order là quan hệ Association (Kết hợp). Bội số từ Customer sang Order là: </w:t>
      </w:r>
      <w:r w:rsidRPr="00503631">
        <w:rPr>
          <w:rFonts w:asciiTheme="majorHAnsi" w:eastAsia="Times New Roman" w:hAnsiTheme="majorHAnsi" w:cstheme="majorHAnsi"/>
          <w:color w:val="C7254E"/>
          <w:sz w:val="21"/>
          <w:szCs w:val="21"/>
          <w:lang w:val="en-US"/>
        </w:rPr>
        <w:t>1</w:t>
      </w:r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 xml:space="preserve"> - N (Một khách hàng </w:t>
      </w:r>
      <w:proofErr w:type="spellStart"/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>có</w:t>
      </w:r>
      <w:proofErr w:type="spellEnd"/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>nhiều</w:t>
      </w:r>
      <w:proofErr w:type="spellEnd"/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>đơn</w:t>
      </w:r>
      <w:proofErr w:type="spellEnd"/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>hàng</w:t>
      </w:r>
      <w:proofErr w:type="spellEnd"/>
      <w:r w:rsidRPr="00503631">
        <w:rPr>
          <w:rFonts w:asciiTheme="majorHAnsi" w:eastAsia="Times New Roman" w:hAnsiTheme="majorHAnsi" w:cstheme="majorHAnsi"/>
          <w:color w:val="000000" w:themeColor="text1"/>
          <w:sz w:val="21"/>
          <w:szCs w:val="21"/>
          <w:lang w:val="en-US"/>
        </w:rPr>
        <w:t>).</w:t>
      </w:r>
    </w:p>
    <w:p w14:paraId="34274584" w14:textId="7FB34204" w:rsidR="5DF0EE62" w:rsidRPr="00503631" w:rsidRDefault="5DF0EE62">
      <w:pPr>
        <w:rPr>
          <w:rFonts w:asciiTheme="majorHAnsi" w:hAnsiTheme="majorHAnsi" w:cstheme="majorHAnsi"/>
        </w:rPr>
      </w:pPr>
      <w:bookmarkStart w:id="0" w:name="_GoBack"/>
      <w:bookmarkEnd w:id="0"/>
    </w:p>
    <w:sectPr w:rsidR="5DF0EE62" w:rsidRPr="005036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0E221E"/>
    <w:rsid w:val="00090E73"/>
    <w:rsid w:val="00503631"/>
    <w:rsid w:val="011F3793"/>
    <w:rsid w:val="0AEF1BDA"/>
    <w:rsid w:val="13C720B1"/>
    <w:rsid w:val="175FDED6"/>
    <w:rsid w:val="3FD27BF8"/>
    <w:rsid w:val="420FCE96"/>
    <w:rsid w:val="58321B58"/>
    <w:rsid w:val="5963FD95"/>
    <w:rsid w:val="5C2AED3A"/>
    <w:rsid w:val="5DF0EE62"/>
    <w:rsid w:val="5FD3B825"/>
    <w:rsid w:val="69A8BE6F"/>
    <w:rsid w:val="730E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539E"/>
  <w15:chartTrackingRefBased/>
  <w15:docId w15:val="{3B41510A-73E5-4A40-90F2-C23BC4B2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Hong Anh D24TX</dc:creator>
  <cp:keywords/>
  <dc:description/>
  <cp:lastModifiedBy>admin</cp:lastModifiedBy>
  <cp:revision>2</cp:revision>
  <dcterms:created xsi:type="dcterms:W3CDTF">2026-09-18T06:04:00Z</dcterms:created>
  <dcterms:modified xsi:type="dcterms:W3CDTF">2026-09-18T07:13:00Z</dcterms:modified>
</cp:coreProperties>
</file>