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C5" w:rsidRPr="002737BF" w:rsidRDefault="003F2FC5" w:rsidP="003F2FC5">
      <w:pPr>
        <w:rPr>
          <w:rFonts w:ascii="Helvetica Neue" w:hAnsi="Helvetica Neue"/>
          <w:b/>
        </w:rPr>
      </w:pPr>
      <w:bookmarkStart w:id="0" w:name="_GoBack"/>
      <w:r w:rsidRPr="002737BF">
        <w:rPr>
          <w:rFonts w:ascii="Helvetica Neue" w:hAnsi="Helvetica Neue"/>
          <w:b/>
        </w:rPr>
        <w:t>AQUINAS: Morality and Natural Law</w:t>
      </w:r>
    </w:p>
    <w:bookmarkEnd w:id="0"/>
    <w:p w:rsidR="003F2FC5" w:rsidRDefault="003F2FC5" w:rsidP="003F2FC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Aquinas</w:t>
      </w:r>
    </w:p>
    <w:p w:rsidR="003F2FC5" w:rsidRDefault="003F2FC5" w:rsidP="003F2FC5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Christianized version of Aristotle’s theories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Views Aristotle’s theories as incomplete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 they cannot be complete without Christian insights</w:t>
      </w:r>
    </w:p>
    <w:p w:rsidR="003F2FC5" w:rsidRDefault="003F2FC5" w:rsidP="003F2FC5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Theology and Philosophy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Theology begins with the sacred principles revelation provides.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Philosophy begins with subject matter that observation provides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Both use reason to develop clear ad comprehensible knowledge and both overlap.</w:t>
      </w:r>
    </w:p>
    <w:p w:rsidR="003F2FC5" w:rsidRDefault="003F2FC5" w:rsidP="003F2FC5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Humans are directed towards ends which become means for other ends. Such succession moves toward a final end.</w:t>
      </w:r>
    </w:p>
    <w:p w:rsidR="003F2FC5" w:rsidRDefault="003F2FC5" w:rsidP="003F2FC5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The final end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Desirable for its own sake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Sufficient itself to satisfy us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Attainable by the wise among us</w:t>
      </w:r>
    </w:p>
    <w:p w:rsidR="003F2FC5" w:rsidRDefault="003F2FC5" w:rsidP="003F2FC5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Natural and supernatural happiness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Two sources of truth</w:t>
      </w:r>
    </w:p>
    <w:p w:rsidR="003F2FC5" w:rsidRDefault="003F2FC5" w:rsidP="003F2FC5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Provided by human faculties</w:t>
      </w:r>
    </w:p>
    <w:p w:rsidR="003F2FC5" w:rsidRDefault="003F2FC5" w:rsidP="003F2FC5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Revealed by god</w:t>
      </w:r>
    </w:p>
    <w:p w:rsidR="003F2FC5" w:rsidRDefault="003F2FC5" w:rsidP="003F2FC5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Free will : people are responsible unless they are physically compelled or are ignorant about what they involve</w:t>
      </w:r>
    </w:p>
    <w:p w:rsidR="003F2FC5" w:rsidRDefault="003F2FC5" w:rsidP="003F2FC5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Natural law as source and authority regarding proper choice</w:t>
      </w:r>
    </w:p>
    <w:p w:rsidR="003F2FC5" w:rsidRDefault="003F2FC5" w:rsidP="003F2FC5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Three components of voluntary acts</w:t>
      </w:r>
    </w:p>
    <w:p w:rsidR="003F2FC5" w:rsidRDefault="003F2FC5" w:rsidP="003F2FC5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Kind of act</w:t>
      </w:r>
    </w:p>
    <w:p w:rsidR="003F2FC5" w:rsidRDefault="003F2FC5" w:rsidP="003F2FC5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Kind of motive</w:t>
      </w:r>
    </w:p>
    <w:p w:rsidR="003F2FC5" w:rsidRPr="005B39BE" w:rsidRDefault="003F2FC5" w:rsidP="003F2FC5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Circumstance</w:t>
      </w:r>
    </w:p>
    <w:p w:rsidR="003F2FC5" w:rsidRDefault="003F2FC5" w:rsidP="003F2FC5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Aquinas’ Theory gains strength from</w:t>
      </w:r>
    </w:p>
    <w:p w:rsidR="003F2FC5" w:rsidRDefault="003F2FC5" w:rsidP="003F2FC5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Knowing and assenting to natural law</w:t>
      </w:r>
    </w:p>
    <w:p w:rsidR="003F2FC5" w:rsidRPr="005B39BE" w:rsidRDefault="003F2FC5" w:rsidP="003F2FC5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Interpreting and applying them to concrete situations</w:t>
      </w:r>
    </w:p>
    <w:p w:rsidR="003F2FC5" w:rsidRDefault="003F2FC5" w:rsidP="003F2FC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God as creator and determiner of all things and their purposes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Universal efficient cause of all being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Perfect in being, causing and ruling.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Directing themselves to their appointed end by their own actions</w:t>
      </w:r>
    </w:p>
    <w:p w:rsidR="003F2FC5" w:rsidRDefault="003F2FC5" w:rsidP="003F2FC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An individual has a free will directed toward distinct human ends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Every agent intends an end while acting, either the action itself or a thing made by the action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There is an end which the agent seeks nothing further.</w:t>
      </w:r>
    </w:p>
    <w:p w:rsidR="003F2FC5" w:rsidRDefault="003F2FC5" w:rsidP="003F2FC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highest end for humanity is contemplation of the truth and of the divine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Every agent acts for a good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Directed in some way to being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Movement for some perfection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Every intellectual agent acts for an end and determines its own end.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All things are directed to one good as their last end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All things are directed to the highest good: God</w:t>
      </w:r>
    </w:p>
    <w:p w:rsidR="003F2FC5" w:rsidRDefault="003F2FC5" w:rsidP="003F2FC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Our nature makes it difficult to achieve intellectual and moral virtue and higher wisdom cannot be found within our natural life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Ultimate happiness is not on contemplating first principles of nature or in the sciences.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Man’s ultimate happiness consists in wisdom based on consideration of divine things: of God</w:t>
      </w:r>
    </w:p>
    <w:p w:rsidR="003F2FC5" w:rsidRDefault="003F2FC5" w:rsidP="003F2FC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God is the lawgiver: humans </w:t>
      </w:r>
      <w:proofErr w:type="spellStart"/>
      <w:r>
        <w:rPr>
          <w:rFonts w:ascii="Helvetica Neue" w:hAnsi="Helvetica Neue"/>
        </w:rPr>
        <w:t>posess</w:t>
      </w:r>
      <w:proofErr w:type="spellEnd"/>
      <w:r>
        <w:rPr>
          <w:rFonts w:ascii="Helvetica Neue" w:hAnsi="Helvetica Neue"/>
        </w:rPr>
        <w:t xml:space="preserve"> rational and volitional capacities to comprehend and obey eternal law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God’s idea for an ordered universe and controls all things in it</w:t>
      </w:r>
    </w:p>
    <w:p w:rsidR="003F2FC5" w:rsidRDefault="003F2FC5" w:rsidP="003F2FC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Participation of rational being in eternal law is natural law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Being: The same thing cannot be affirmed and denied at the same time.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Good is to be done and promoted; evil avoided.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Law that nature has taught to all animals</w:t>
      </w:r>
    </w:p>
    <w:p w:rsidR="003F2FC5" w:rsidRDefault="003F2FC5" w:rsidP="003F2FC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Voluntary acts are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Initiated by the agent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Voluntary</w:t>
      </w:r>
    </w:p>
    <w:p w:rsidR="003F2FC5" w:rsidRDefault="003F2FC5" w:rsidP="003F2FC5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Acts out of fear or concupiscence  are voluntary because the will is moved towards it, but acts out of compulsion are not from the will 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Done for a rationally ascertained end</w:t>
      </w:r>
    </w:p>
    <w:p w:rsidR="003F2FC5" w:rsidRDefault="003F2FC5" w:rsidP="003F2FC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Grounds where an act might not claim responsibility because of ignorance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Ignorance deprives one of knowledge, which is a condition of voluntariness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Concomitant, ignorance even if it were known would still be </w:t>
      </w:r>
      <w:proofErr w:type="gramStart"/>
      <w:r>
        <w:rPr>
          <w:rFonts w:ascii="Helvetica Neue" w:hAnsi="Helvetica Neue"/>
        </w:rPr>
        <w:t>done,</w:t>
      </w:r>
      <w:proofErr w:type="gramEnd"/>
      <w:r>
        <w:rPr>
          <w:rFonts w:ascii="Helvetica Neue" w:hAnsi="Helvetica Neue"/>
        </w:rPr>
        <w:t xml:space="preserve"> does not cause involuntariness, but </w:t>
      </w:r>
      <w:proofErr w:type="spellStart"/>
      <w:r>
        <w:rPr>
          <w:rFonts w:ascii="Helvetica Neue" w:hAnsi="Helvetica Neue"/>
        </w:rPr>
        <w:t>nonvoluntariness</w:t>
      </w:r>
      <w:proofErr w:type="spellEnd"/>
      <w:r>
        <w:rPr>
          <w:rFonts w:ascii="Helvetica Neue" w:hAnsi="Helvetica Neue"/>
        </w:rPr>
        <w:t xml:space="preserve">. 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Consequent, if the ignorance itself is voluntary.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Antecedent, not voluntary, and if it would have been known he would not have done otherwise.</w:t>
      </w:r>
    </w:p>
    <w:p w:rsidR="003F2FC5" w:rsidRDefault="003F2FC5" w:rsidP="003F2FC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Difference of good or bad acts derive from object to which reason directs the will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Goodness of the will is from the fact that a man wills that which is good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Will is not always directed to the truly good, but sometimes to the apparent good.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If man is prevented from willing the good he ought to will, he does evil.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Will’s object is proposed to it by reason.</w:t>
      </w:r>
    </w:p>
    <w:p w:rsidR="003F2FC5" w:rsidRDefault="003F2FC5" w:rsidP="003F2FC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Conscience and will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Will in following errant conscience is evil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Good, indifferent or evil natured acts.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If reason proposes that an act is evil, tending toward it is evil.</w:t>
      </w:r>
    </w:p>
    <w:p w:rsidR="003F2FC5" w:rsidRDefault="003F2FC5" w:rsidP="003F2FC5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Every will at variance with reason, whether right or erring, is evil.</w:t>
      </w:r>
    </w:p>
    <w:p w:rsidR="00F85067" w:rsidRDefault="00F85067"/>
    <w:sectPr w:rsidR="00F8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F2C93"/>
    <w:multiLevelType w:val="hybridMultilevel"/>
    <w:tmpl w:val="FFC8603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D2E081AE">
      <w:start w:val="1"/>
      <w:numFmt w:val="lowerRoman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6D96530"/>
    <w:multiLevelType w:val="hybridMultilevel"/>
    <w:tmpl w:val="61A8EC1A"/>
    <w:lvl w:ilvl="0" w:tplc="B7C45FE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61ACDB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FC5"/>
    <w:rsid w:val="003F2FC5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F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F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F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Raphael Cruz</dc:creator>
  <cp:lastModifiedBy>Paolo Raphael Cruz</cp:lastModifiedBy>
  <cp:revision>1</cp:revision>
  <dcterms:created xsi:type="dcterms:W3CDTF">2013-09-24T23:00:00Z</dcterms:created>
  <dcterms:modified xsi:type="dcterms:W3CDTF">2013-09-24T23:01:00Z</dcterms:modified>
</cp:coreProperties>
</file>