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C6" w:rsidRPr="00CA7197" w:rsidRDefault="00527CC6" w:rsidP="00527CC6">
      <w:pPr>
        <w:rPr>
          <w:rFonts w:ascii="Helvetica Neue" w:hAnsi="Helvetica Neue"/>
          <w:b/>
        </w:rPr>
      </w:pPr>
      <w:r w:rsidRPr="00CA7197">
        <w:rPr>
          <w:rFonts w:ascii="Helvetica Neue" w:hAnsi="Helvetica Neue"/>
          <w:b/>
        </w:rPr>
        <w:t>AQUINAS: Natural Law and Human Law</w:t>
      </w:r>
    </w:p>
    <w:p w:rsidR="00527CC6" w:rsidRDefault="00527CC6" w:rsidP="00527C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Preambles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prima pars : what can be known by applying intelligence to examine experience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God exists, and is intelligent and loving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 creates an intelligible universe to share in being and goodness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Cares for plans and governs the being and activity of the universe.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 capacities for knowing, loving and choosing.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Free choice and control of his actions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Internal and external choices of human action which each has a goal or end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Horizon of personal activity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Ultimate end, 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Self-fulfillment, 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Perfection of the agent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Satisfaction of all desires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Total good or </w:t>
      </w:r>
      <w:r w:rsidRPr="00984865">
        <w:rPr>
          <w:rFonts w:ascii="Helvetica Neue" w:hAnsi="Helvetica Neue"/>
        </w:rPr>
        <w:t>happiness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Only unmediated vision of god can ultimately fulfill this desire.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Intellect and will form a properly human and moral act.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Habits and virtues keep passions under control.</w:t>
      </w:r>
    </w:p>
    <w:p w:rsidR="00527CC6" w:rsidRDefault="00527CC6" w:rsidP="00527CC6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Sin and vice are the failure of reason</w:t>
      </w:r>
    </w:p>
    <w:p w:rsidR="00527CC6" w:rsidRDefault="00527CC6" w:rsidP="00527C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Defining Law</w:t>
      </w:r>
    </w:p>
    <w:p w:rsidR="00527CC6" w:rsidRPr="00ED666B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Binding rule for action that </w:t>
      </w:r>
      <w:r w:rsidRPr="00ED666B">
        <w:rPr>
          <w:rFonts w:ascii="Helvetica Neue" w:hAnsi="Helvetica Neue"/>
        </w:rPr>
        <w:t xml:space="preserve">Commands and orders </w:t>
      </w:r>
      <w:r>
        <w:rPr>
          <w:rFonts w:ascii="Helvetica Neue" w:hAnsi="Helvetica Neue"/>
        </w:rPr>
        <w:t>t</w:t>
      </w:r>
      <w:r w:rsidRPr="00ED666B">
        <w:rPr>
          <w:rFonts w:ascii="Helvetica Neue" w:hAnsi="Helvetica Neue"/>
        </w:rPr>
        <w:t>hrough prescribing or prohibiting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belongs to reason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has a purpose or end, the common good, especially of the community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is work of either whole community or one representative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Law should be promulgated for it to be effective</w:t>
      </w:r>
    </w:p>
    <w:p w:rsidR="00527CC6" w:rsidRDefault="00527CC6" w:rsidP="00527C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Types of Law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Eternal Law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Granted by divine providence and governed by divine reason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Comprehensive and for all creatures in different ways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Natural Law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Grounded in a teleological view of human beings and the universe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It is a universal moral Law </w:t>
      </w:r>
      <w:r w:rsidRPr="00AD5F63">
        <w:rPr>
          <w:rFonts w:ascii="Helvetica Neue" w:hAnsi="Helvetica Neue"/>
        </w:rPr>
        <w:t xml:space="preserve">without any genuine discretion 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Rational creature participates in eternal law through its exercise of providence for self, while aiming for ends of eternal law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Man has already a natural inclination toward good and against evil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Self-preservation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Preservation of the species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Know truth and associate with others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Self-evident when predicate points to definition of the subject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Any whole is greater than the part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One cannot maintain contradictory positions at the same time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Natural Inclinations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Movement and rest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Non cognitive beings’ natural appetite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Cognitive beings’ sensitive or animal appetite</w:t>
      </w:r>
    </w:p>
    <w:p w:rsidR="00527CC6" w:rsidRPr="00416107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Human’s rational appetite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Naturally moved by good, necessarily moved by total good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Natural law can be eliminated in a particular action because reason may be impeded by some passion.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Virtue, a second nature, cannot exist without a first nature, a natural law.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Practical reason seeks the means to achieve through guiding the appetite in subsequent tasks.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Habits are developed through exercise at a certain kind of act relative to the habit itself.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Prudence sets order to means by applying universal principles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Moral training and knowing reasons for the facts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 Law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Derived from natural law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Conclusions from natural law 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Derived from matters left undetermined by natural law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Common Good: Justice, virtue, peace, tranquility, etc. 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Extrinsic: distinct from community but is some object to be achieved by common effort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Intrinsic good of order or set of relations among parts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Intrinsic good of many, inhere in individuals but are useful through communion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Just and equitable sharing of burdens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Human law cannot prohibit interior acts or states, but only hope to train through exterior acts and hope they </w:t>
      </w:r>
      <w:proofErr w:type="gramStart"/>
      <w:r>
        <w:rPr>
          <w:rFonts w:ascii="Helvetica Neue" w:hAnsi="Helvetica Neue"/>
        </w:rPr>
        <w:t>be</w:t>
      </w:r>
      <w:proofErr w:type="gramEnd"/>
      <w:r>
        <w:rPr>
          <w:rFonts w:ascii="Helvetica Neue" w:hAnsi="Helvetica Neue"/>
        </w:rPr>
        <w:t xml:space="preserve"> imbibed. 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Rights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Rights govern transactions among people. It is just action or thing as owed to someone.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is blueprint and rights are the set of actual relationships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Limits of Human Law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Divine law is necessary since all humans have </w:t>
      </w:r>
      <w:proofErr w:type="gramStart"/>
      <w:r>
        <w:rPr>
          <w:rFonts w:ascii="Helvetica Neue" w:hAnsi="Helvetica Neue"/>
        </w:rPr>
        <w:t>a</w:t>
      </w:r>
      <w:proofErr w:type="gramEnd"/>
      <w:r>
        <w:rPr>
          <w:rFonts w:ascii="Helvetica Neue" w:hAnsi="Helvetica Neue"/>
        </w:rPr>
        <w:t xml:space="preserve"> ultimate end in God.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Uncertainty in human judgment which may cause confusion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Humans can only make laws about matters they can judge</w:t>
      </w:r>
    </w:p>
    <w:p w:rsidR="00527CC6" w:rsidRDefault="00527CC6" w:rsidP="00527CC6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Cannot punish all evils</w:t>
      </w:r>
    </w:p>
    <w:p w:rsidR="00527CC6" w:rsidRDefault="00527CC6" w:rsidP="00527C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Legal and Moral obligation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is genuine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Pronouncement of practical reason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By the appropriate authority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Guiding the community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To its common good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Morality is different from legality, but if law doesn’t bind morally, It doesn’t bind legally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Just laws derive from eternal laws. 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contrary to divine law must never be obeyed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Laws against human good may be obeyed, but only to avoid scandal or turmoil</w:t>
      </w:r>
    </w:p>
    <w:p w:rsidR="00527CC6" w:rsidRDefault="00527CC6" w:rsidP="00527CC6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and Morality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must set up order of justice and peace where people can live in relative security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Details are dependent on legislator, but natural law requires it be just.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 law is not required to enforce all of natural law, but only those without which people cannot live together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Morality and natural law set up primarily negative parameters where law must remain.</w:t>
      </w:r>
    </w:p>
    <w:p w:rsidR="00527CC6" w:rsidRDefault="00527CC6" w:rsidP="00527CC6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Authority of rulers and their laws derive from eternal and natural law</w:t>
      </w:r>
    </w:p>
    <w:p w:rsidR="00F85067" w:rsidRDefault="00F85067">
      <w:bookmarkStart w:id="0" w:name="_GoBack"/>
      <w:bookmarkEnd w:id="0"/>
    </w:p>
    <w:sectPr w:rsidR="00F8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0BC8"/>
    <w:multiLevelType w:val="hybridMultilevel"/>
    <w:tmpl w:val="1428C4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C6"/>
    <w:rsid w:val="00527CC6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Raphael Cruz</dc:creator>
  <cp:lastModifiedBy>Paolo Raphael Cruz</cp:lastModifiedBy>
  <cp:revision>1</cp:revision>
  <dcterms:created xsi:type="dcterms:W3CDTF">2013-09-24T23:01:00Z</dcterms:created>
  <dcterms:modified xsi:type="dcterms:W3CDTF">2013-09-24T23:01:00Z</dcterms:modified>
</cp:coreProperties>
</file>