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564F686F" w:rsidR="00505DDC" w:rsidRPr="0067110F" w:rsidRDefault="00BD560D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AQUINAS: The Will and Its Acts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55AADD1" w14:textId="5330EF1A" w:rsidR="003B5A66" w:rsidRDefault="00BD560D" w:rsidP="001A0512">
      <w:pPr>
        <w:pStyle w:val="ListParagraph"/>
        <w:numPr>
          <w:ilvl w:val="0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  <w:u w:val="single"/>
        </w:rPr>
        <w:t>Will lies at the heart of Aquinas’s ethics</w:t>
      </w:r>
    </w:p>
    <w:p w14:paraId="65B45BC1" w14:textId="306E404B" w:rsidR="00BD560D" w:rsidRPr="00BD560D" w:rsidRDefault="00BD560D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 xml:space="preserve">Moral acts are willed acts </w:t>
      </w:r>
    </w:p>
    <w:p w14:paraId="10A55B22" w14:textId="2335813F" w:rsidR="00BD560D" w:rsidRPr="00BD560D" w:rsidRDefault="00BD560D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They are identical with human acts</w:t>
      </w:r>
    </w:p>
    <w:p w14:paraId="56AC09FA" w14:textId="3EE7D952" w:rsidR="00BD560D" w:rsidRPr="00BD560D" w:rsidRDefault="00BD560D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 xml:space="preserve">No will means no moral quality </w:t>
      </w:r>
    </w:p>
    <w:p w14:paraId="5F88F1BC" w14:textId="7BBF9257" w:rsidR="00BD560D" w:rsidRPr="00BD560D" w:rsidRDefault="00BD560D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Morally good action arises from a good will</w:t>
      </w:r>
    </w:p>
    <w:p w14:paraId="23AE960F" w14:textId="4311FA0C" w:rsidR="00BD560D" w:rsidRPr="00ED785B" w:rsidRDefault="00ED785B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centrality is evident</w:t>
      </w:r>
      <w:r w:rsidRPr="00ED785B">
        <w:rPr>
          <w:rFonts w:ascii="Avenir Book" w:hAnsi="Avenir Book"/>
          <w:sz w:val="22"/>
        </w:rPr>
        <w:t xml:space="preserve"> in his description of moral philosophy </w:t>
      </w:r>
    </w:p>
    <w:p w14:paraId="3C739605" w14:textId="2C77A56D" w:rsidR="00ED785B" w:rsidRDefault="00ED785B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Will appears prominently in all other major aspects of his moral theory</w:t>
      </w:r>
    </w:p>
    <w:p w14:paraId="2BFD38C5" w14:textId="3F7CFD79" w:rsidR="00ED785B" w:rsidRDefault="00ED785B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Accurate grasp of the will is necessary to understand Thomas’ ethics</w:t>
      </w:r>
    </w:p>
    <w:p w14:paraId="28CF9B13" w14:textId="6350BA41" w:rsidR="00ED785B" w:rsidRPr="00ED785B" w:rsidRDefault="00ED785B" w:rsidP="001A0512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ED785B">
        <w:rPr>
          <w:rFonts w:ascii="Avenir Book" w:hAnsi="Avenir Book"/>
          <w:sz w:val="22"/>
          <w:u w:val="single"/>
        </w:rPr>
        <w:t>The Nature of the Will</w:t>
      </w:r>
    </w:p>
    <w:p w14:paraId="3C89C394" w14:textId="57F18EB0" w:rsidR="00ED785B" w:rsidRDefault="004674E3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Will is power of the soul</w:t>
      </w:r>
    </w:p>
    <w:p w14:paraId="55AB68B6" w14:textId="30546B59" w:rsidR="004674E3" w:rsidRDefault="004674E3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By which a human agent is in control of his actions</w:t>
      </w:r>
    </w:p>
    <w:p w14:paraId="72FB5E0F" w14:textId="6EA7F78E" w:rsidR="004674E3" w:rsidRDefault="004674E3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have control means a person can choose to act or not</w:t>
      </w:r>
    </w:p>
    <w:p w14:paraId="31A6FF96" w14:textId="3CD0E92A" w:rsidR="004674E3" w:rsidRDefault="004674E3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Will is distinguished from nature</w:t>
      </w:r>
    </w:p>
    <w:p w14:paraId="358DBD5C" w14:textId="5ABC5C84" w:rsidR="004674E3" w:rsidRPr="004674E3" w:rsidRDefault="004674E3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 w:rsidRPr="004674E3">
        <w:rPr>
          <w:rFonts w:ascii="Avenir Book" w:hAnsi="Avenir Book"/>
          <w:sz w:val="22"/>
        </w:rPr>
        <w:t>Will is the source of the voluntariness of all voluntary actions</w:t>
      </w:r>
    </w:p>
    <w:p w14:paraId="4A157A6E" w14:textId="52EF8DC6" w:rsidR="004674E3" w:rsidRDefault="004674E3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are acts of powers other than the will</w:t>
      </w:r>
    </w:p>
    <w:p w14:paraId="28DD7573" w14:textId="217135D9" w:rsidR="004674E3" w:rsidRDefault="004674E3" w:rsidP="001A0512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Acts of the body – when a person walks or eats</w:t>
      </w:r>
    </w:p>
    <w:p w14:paraId="4B1ECC55" w14:textId="33843ED8" w:rsidR="004674E3" w:rsidRDefault="004674E3" w:rsidP="001A0512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Acts of the intellect – when a person thinks, remembers, or imagines</w:t>
      </w:r>
    </w:p>
    <w:p w14:paraId="40B9D098" w14:textId="4A4C4D0B" w:rsidR="004674E3" w:rsidRPr="004674E3" w:rsidRDefault="004674E3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 w:rsidRPr="004674E3">
        <w:rPr>
          <w:rFonts w:ascii="Avenir Book" w:hAnsi="Avenir Book"/>
          <w:sz w:val="22"/>
        </w:rPr>
        <w:t>These powers appeal to the one that accounts for control</w:t>
      </w:r>
    </w:p>
    <w:p w14:paraId="07F4B492" w14:textId="3747DFE4" w:rsidR="004674E3" w:rsidRDefault="001A0512" w:rsidP="001A0512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Will </w:t>
      </w:r>
      <w:r>
        <w:rPr>
          <w:rFonts w:ascii="Avenir Book" w:hAnsi="Avenir Book"/>
          <w:i/>
          <w:sz w:val="22"/>
        </w:rPr>
        <w:t xml:space="preserve">chooses </w:t>
      </w:r>
      <w:r>
        <w:rPr>
          <w:rFonts w:ascii="Avenir Book" w:hAnsi="Avenir Book"/>
          <w:sz w:val="22"/>
        </w:rPr>
        <w:t>either to imagine or not to imagine, to walk or not to walk</w:t>
      </w:r>
    </w:p>
    <w:p w14:paraId="6BE47ACC" w14:textId="404CB533" w:rsidR="001A0512" w:rsidRPr="001A0512" w:rsidRDefault="001A0512" w:rsidP="001A0512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To so understand the will is to take it as </w:t>
      </w:r>
      <w:r>
        <w:rPr>
          <w:rFonts w:ascii="Avenir Book" w:hAnsi="Avenir Book"/>
          <w:i/>
          <w:sz w:val="22"/>
        </w:rPr>
        <w:t>free-will</w:t>
      </w:r>
    </w:p>
    <w:p w14:paraId="4E4B7823" w14:textId="70DE16CD" w:rsidR="001A0512" w:rsidRPr="001A0512" w:rsidRDefault="001A0512" w:rsidP="001A0512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i/>
          <w:sz w:val="22"/>
        </w:rPr>
      </w:pPr>
      <w:r w:rsidRPr="001A0512">
        <w:rPr>
          <w:rFonts w:ascii="Avenir Book" w:hAnsi="Avenir Book"/>
          <w:sz w:val="22"/>
        </w:rPr>
        <w:t xml:space="preserve">Will is a </w:t>
      </w:r>
      <w:r w:rsidRPr="001A0512">
        <w:rPr>
          <w:rFonts w:ascii="Avenir Book" w:hAnsi="Avenir Book"/>
          <w:i/>
          <w:sz w:val="22"/>
        </w:rPr>
        <w:t>rational appetite</w:t>
      </w:r>
    </w:p>
    <w:p w14:paraId="6BC8C62D" w14:textId="4CE4CD72" w:rsidR="001A0512" w:rsidRPr="001A0512" w:rsidRDefault="001A0512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Every being has a determinate appetite corresponding to the kind of being that it is</w:t>
      </w:r>
    </w:p>
    <w:p w14:paraId="59C32529" w14:textId="6AA56CF5" w:rsidR="001A0512" w:rsidRPr="001A0512" w:rsidRDefault="001A0512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Things have internal source of motion toward some definite place</w:t>
      </w:r>
    </w:p>
    <w:p w14:paraId="2E75720F" w14:textId="4BF5008F" w:rsidR="001A0512" w:rsidRPr="001A0512" w:rsidRDefault="001A0512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Thomas understands this internal tending as appetite</w:t>
      </w:r>
    </w:p>
    <w:p w14:paraId="6751E617" w14:textId="77F34C71" w:rsidR="001A0512" w:rsidRPr="0023104C" w:rsidRDefault="0023104C" w:rsidP="001A0512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Three levels of appetite:</w:t>
      </w:r>
    </w:p>
    <w:p w14:paraId="6442F664" w14:textId="1FAAFF20" w:rsidR="0023104C" w:rsidRPr="0023104C" w:rsidRDefault="0023104C" w:rsidP="0023104C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Natural inclination or natural appetite</w:t>
      </w:r>
    </w:p>
    <w:p w14:paraId="099EB3C5" w14:textId="4A765975" w:rsidR="0023104C" w:rsidRPr="0023104C" w:rsidRDefault="0023104C" w:rsidP="0023104C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Operates without cognition on the part of the being</w:t>
      </w:r>
    </w:p>
    <w:p w14:paraId="517D2EB9" w14:textId="348A2591" w:rsidR="0023104C" w:rsidRPr="0023104C" w:rsidRDefault="0023104C" w:rsidP="0023104C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Direction of the being is determined by its natural form</w:t>
      </w:r>
    </w:p>
    <w:p w14:paraId="3952B22C" w14:textId="66BF661F" w:rsidR="0023104C" w:rsidRPr="0023104C" w:rsidRDefault="0023104C" w:rsidP="0023104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23104C">
        <w:rPr>
          <w:rFonts w:ascii="Avenir Book" w:hAnsi="Avenir Book"/>
          <w:sz w:val="22"/>
        </w:rPr>
        <w:t>Sensitive appetite</w:t>
      </w:r>
    </w:p>
    <w:p w14:paraId="7E0A2877" w14:textId="7B6D49B4" w:rsidR="0023104C" w:rsidRDefault="0023104C" w:rsidP="0023104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Found in beings with sense cognition</w:t>
      </w:r>
    </w:p>
    <w:p w14:paraId="0402D335" w14:textId="2AB17A19" w:rsidR="0023104C" w:rsidRDefault="0023104C" w:rsidP="0023104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Beings respond </w:t>
      </w:r>
      <w:proofErr w:type="spellStart"/>
      <w:r>
        <w:rPr>
          <w:rFonts w:ascii="Avenir Book" w:hAnsi="Avenir Book"/>
          <w:sz w:val="22"/>
        </w:rPr>
        <w:t>appetitively</w:t>
      </w:r>
      <w:proofErr w:type="spellEnd"/>
      <w:r>
        <w:rPr>
          <w:rFonts w:ascii="Avenir Book" w:hAnsi="Avenir Book"/>
          <w:sz w:val="22"/>
        </w:rPr>
        <w:t xml:space="preserve"> to stimuli received through the senses</w:t>
      </w:r>
    </w:p>
    <w:p w14:paraId="75A5E6B9" w14:textId="2271D665" w:rsidR="0023104C" w:rsidRDefault="0023104C" w:rsidP="0023104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Response depends on natural instincts or “natural judgment” of the “estimative power”</w:t>
      </w:r>
    </w:p>
    <w:p w14:paraId="432CB657" w14:textId="492AC2DC" w:rsidR="0023104C" w:rsidRPr="0023104C" w:rsidRDefault="0023104C" w:rsidP="0023104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23104C">
        <w:rPr>
          <w:rFonts w:ascii="Avenir Book" w:hAnsi="Avenir Book"/>
          <w:sz w:val="22"/>
        </w:rPr>
        <w:t>Rational Appetite</w:t>
      </w:r>
    </w:p>
    <w:p w14:paraId="3E7F6F42" w14:textId="2A31D6DB" w:rsidR="0023104C" w:rsidRDefault="0023104C" w:rsidP="0023104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Found in beings endowed with reason</w:t>
      </w:r>
    </w:p>
    <w:p w14:paraId="124989A2" w14:textId="05585977" w:rsidR="0023104C" w:rsidRDefault="0023104C" w:rsidP="0023104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agent can tend towards the good by means of an appetite (at the level of intellect) distinct from sensitive appetite</w:t>
      </w:r>
    </w:p>
    <w:p w14:paraId="043AA7F4" w14:textId="1F95A912" w:rsidR="0023104C" w:rsidRPr="006C51F4" w:rsidRDefault="006C51F4" w:rsidP="006C51F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C51F4">
        <w:rPr>
          <w:rFonts w:ascii="Avenir Book" w:hAnsi="Avenir Book"/>
          <w:sz w:val="22"/>
        </w:rPr>
        <w:t>These appetites are appetites of the whole and not simply of one part</w:t>
      </w:r>
    </w:p>
    <w:p w14:paraId="40839CE2" w14:textId="38832CDC" w:rsidR="006C51F4" w:rsidRDefault="006C51F4" w:rsidP="006C51F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Rational and sensitive appetite are different in the types of apprehension</w:t>
      </w:r>
    </w:p>
    <w:p w14:paraId="65FF81AB" w14:textId="5795BC4E" w:rsidR="005C5328" w:rsidRPr="00105E7A" w:rsidRDefault="00105E7A" w:rsidP="00105E7A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105E7A">
        <w:rPr>
          <w:rFonts w:ascii="Avenir Book" w:hAnsi="Avenir Book"/>
          <w:sz w:val="22"/>
        </w:rPr>
        <w:lastRenderedPageBreak/>
        <w:t>The universal aspect of the will’s object enables the will to be the appetite of the whole person – what can be called “personal appetite”</w:t>
      </w:r>
    </w:p>
    <w:p w14:paraId="761D2808" w14:textId="3B1D63CE" w:rsidR="00105E7A" w:rsidRDefault="00105E7A" w:rsidP="00105E7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Whatever the will wills, it wills as being somehow good</w:t>
      </w:r>
    </w:p>
    <w:p w14:paraId="1FD4A07B" w14:textId="6CBC7CF8" w:rsidR="00105E7A" w:rsidRDefault="00105E7A" w:rsidP="00105E7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Any and all goods of the person become objects of the will</w:t>
      </w:r>
    </w:p>
    <w:p w14:paraId="718A967F" w14:textId="7A954DAA" w:rsidR="00105E7A" w:rsidRDefault="00105E7A" w:rsidP="00105E7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All the goods that are objects of the other powers need to contribute to the overall good of the person</w:t>
      </w:r>
    </w:p>
    <w:p w14:paraId="16133999" w14:textId="1700DE0D" w:rsidR="00105E7A" w:rsidRDefault="00105E7A" w:rsidP="00105E7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 carries this integration by commanding the acts of the other powers</w:t>
      </w:r>
    </w:p>
    <w:p w14:paraId="4CD15D9B" w14:textId="716E3465" w:rsidR="00105E7A" w:rsidRDefault="00105E7A" w:rsidP="00105E7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power of the will is not absolute</w:t>
      </w:r>
    </w:p>
    <w:p w14:paraId="17534AED" w14:textId="584D3D26" w:rsidR="00105E7A" w:rsidRDefault="00105E7A" w:rsidP="00105E7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Thus, it can be said that a person as a whole can be good or evil on the basis of the will</w:t>
      </w:r>
    </w:p>
    <w:p w14:paraId="2BDCFFC7" w14:textId="4040C8B0" w:rsidR="00105E7A" w:rsidRPr="006D24ED" w:rsidRDefault="006D24ED" w:rsidP="006D24E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D24ED">
        <w:rPr>
          <w:rFonts w:ascii="Avenir Book" w:hAnsi="Avenir Book"/>
          <w:sz w:val="22"/>
        </w:rPr>
        <w:t>One’s good is not limited to one’s individual good</w:t>
      </w:r>
    </w:p>
    <w:p w14:paraId="20C14866" w14:textId="065EB076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Each thing seeks its own individual perfection</w:t>
      </w:r>
    </w:p>
    <w:p w14:paraId="5DC91605" w14:textId="2F739197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But, it seeks even more the good of its species and yet more the good of the whole universe</w:t>
      </w:r>
    </w:p>
    <w:p w14:paraId="79A44EE5" w14:textId="551C02F4" w:rsidR="006D24ED" w:rsidRPr="006D24ED" w:rsidRDefault="006D24ED" w:rsidP="006D24ED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6D24ED">
        <w:rPr>
          <w:rFonts w:ascii="Avenir Book" w:hAnsi="Avenir Book"/>
          <w:sz w:val="22"/>
          <w:u w:val="single"/>
        </w:rPr>
        <w:t>Nature and Freedom in the Will’s Acts</w:t>
      </w:r>
    </w:p>
    <w:p w14:paraId="4160FE45" w14:textId="4E67BE8E" w:rsidR="006D24ED" w:rsidRDefault="006D24ED" w:rsidP="006D24E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Existence of the free will cannot be denied</w:t>
      </w:r>
    </w:p>
    <w:p w14:paraId="2CC9A265" w14:textId="6E3208A4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Humans engage in actions they could do otherwise not at all</w:t>
      </w:r>
    </w:p>
    <w:p w14:paraId="7D061A75" w14:textId="7660D598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deny free action is to deny morality</w:t>
      </w:r>
    </w:p>
    <w:p w14:paraId="10826B73" w14:textId="630CA9E7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Thomas’s usual concern, then, is not whether or not free actions exists but how they exist</w:t>
      </w:r>
    </w:p>
    <w:p w14:paraId="428E2ACC" w14:textId="513E1B3D" w:rsidR="006D24ED" w:rsidRPr="006D24ED" w:rsidRDefault="006D24ED" w:rsidP="006D24E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D24ED">
        <w:rPr>
          <w:rFonts w:ascii="Avenir Book" w:hAnsi="Avenir Book"/>
          <w:sz w:val="22"/>
        </w:rPr>
        <w:t>Act of Choice</w:t>
      </w:r>
      <w:r>
        <w:rPr>
          <w:rFonts w:ascii="Avenir Book" w:hAnsi="Avenir Book"/>
          <w:sz w:val="22"/>
        </w:rPr>
        <w:t xml:space="preserve"> </w:t>
      </w:r>
    </w:p>
    <w:p w14:paraId="797ACCDC" w14:textId="313B7682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Choice is the principle among the free acts of will</w:t>
      </w:r>
    </w:p>
    <w:p w14:paraId="65E8DB8C" w14:textId="7E95A8FD" w:rsidR="006D24ED" w:rsidRDefault="006D24ED" w:rsidP="006D24E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by choice that a person actually commits himself to one action or another</w:t>
      </w:r>
    </w:p>
    <w:p w14:paraId="56A7CDF9" w14:textId="77185029" w:rsidR="006D24ED" w:rsidRPr="006D24ED" w:rsidRDefault="006D24ED" w:rsidP="006D24ED">
      <w:pPr>
        <w:ind w:left="144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iii. For Aquinas, choice has a determinate structure</w:t>
      </w:r>
    </w:p>
    <w:p w14:paraId="224800CB" w14:textId="385C0E79" w:rsidR="00FE0B79" w:rsidRDefault="006D24ED" w:rsidP="006D24E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holds choice is always means to an end</w:t>
      </w:r>
    </w:p>
    <w:p w14:paraId="7AC83EC2" w14:textId="381A8778" w:rsidR="006D24ED" w:rsidRDefault="006D24ED" w:rsidP="006D24E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Hence, choice has three elements:</w:t>
      </w:r>
    </w:p>
    <w:p w14:paraId="3EA41731" w14:textId="65E3832F" w:rsidR="006D24ED" w:rsidRDefault="006D24ED" w:rsidP="006D24ED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given end to be achieved</w:t>
      </w:r>
    </w:p>
    <w:p w14:paraId="6CCBEA2C" w14:textId="642C7CCF" w:rsidR="006D24ED" w:rsidRDefault="006D24ED" w:rsidP="006D24ED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At least two possible means to achieve it</w:t>
      </w:r>
    </w:p>
    <w:p w14:paraId="4D4C399A" w14:textId="6868136E" w:rsidR="00BC0520" w:rsidRPr="00BC0520" w:rsidRDefault="00BC0520" w:rsidP="00BC05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BC0520">
        <w:rPr>
          <w:rFonts w:ascii="Avenir Book" w:hAnsi="Avenir Book"/>
          <w:sz w:val="22"/>
        </w:rPr>
        <w:t>Every act of choice presupposes an act of intention</w:t>
      </w:r>
    </w:p>
    <w:p w14:paraId="210574E2" w14:textId="0587FC56" w:rsidR="00BC0520" w:rsidRDefault="00BC0520" w:rsidP="00BC05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Natural appetite precedes and underlies all choices</w:t>
      </w:r>
    </w:p>
    <w:p w14:paraId="4E4699D2" w14:textId="01A271D9" w:rsidR="00BC0520" w:rsidRDefault="00BC0520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object of the natural appetite is not some specific good but a general formality</w:t>
      </w:r>
    </w:p>
    <w:p w14:paraId="4CE82A0F" w14:textId="32B45D11" w:rsidR="00BC0520" w:rsidRDefault="00BC0520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 cannot have any natural motion, as nature is determined to one while the will is open to opposites</w:t>
      </w:r>
    </w:p>
    <w:p w14:paraId="4FF630A0" w14:textId="4CFC89DC" w:rsidR="00BC0520" w:rsidRDefault="00BC0520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 is free for even after tending to a general good, it remains free with respect to any specific good</w:t>
      </w:r>
    </w:p>
    <w:p w14:paraId="544DEFFC" w14:textId="426D2DF3" w:rsidR="00BC0520" w:rsidRPr="00BC0520" w:rsidRDefault="00BC0520" w:rsidP="00BC0520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BC0520">
        <w:rPr>
          <w:rFonts w:ascii="Avenir Book" w:hAnsi="Avenir Book"/>
          <w:sz w:val="22"/>
        </w:rPr>
        <w:t>The only object the will intends is beatitude in general</w:t>
      </w:r>
    </w:p>
    <w:p w14:paraId="0AC8A66F" w14:textId="6FA37037" w:rsidR="00BC0520" w:rsidRDefault="00BC0520" w:rsidP="00BC05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is true only in the present life</w:t>
      </w:r>
    </w:p>
    <w:p w14:paraId="33E83E1B" w14:textId="793EDB9D" w:rsidR="00BC0520" w:rsidRDefault="00BC0520" w:rsidP="00BC05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 moves naturally toward God</w:t>
      </w:r>
    </w:p>
    <w:p w14:paraId="6C14E916" w14:textId="7CE644B3" w:rsidR="00BC0520" w:rsidRDefault="00BC0520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Under the influence of grace, perfect good is presented with the vision of God’s presence</w:t>
      </w:r>
    </w:p>
    <w:p w14:paraId="5BA5A636" w14:textId="2CF1140C" w:rsidR="00BC0520" w:rsidRDefault="00E62C01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perfect good contains all possibilities of goodness</w:t>
      </w:r>
    </w:p>
    <w:p w14:paraId="2431C59F" w14:textId="77777777" w:rsidR="00E62C01" w:rsidRDefault="00E62C01" w:rsidP="00BC05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Being universal good is the object of the will, the will moves toward it naturally</w:t>
      </w:r>
    </w:p>
    <w:p w14:paraId="49760579" w14:textId="1AEC6A0F" w:rsidR="00E62C01" w:rsidRPr="00E62C01" w:rsidRDefault="00E62C01" w:rsidP="00E62C0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E62C01">
        <w:rPr>
          <w:rFonts w:ascii="Avenir Book" w:hAnsi="Avenir Book"/>
          <w:sz w:val="22"/>
        </w:rPr>
        <w:lastRenderedPageBreak/>
        <w:t>“Exercise” and “specification” of the act</w:t>
      </w:r>
    </w:p>
    <w:p w14:paraId="2C7DBDF9" w14:textId="3EF151EB" w:rsidR="00E62C01" w:rsidRDefault="00E62C01" w:rsidP="00E62C0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Exercise refers to the fact that a power is actually eliciting an act</w:t>
      </w:r>
    </w:p>
    <w:p w14:paraId="5E16AC5D" w14:textId="34004DD0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Source is the agent</w:t>
      </w:r>
    </w:p>
    <w:p w14:paraId="21E2D722" w14:textId="1663F2BE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Will has the capacity to exercise or not exercise the act</w:t>
      </w:r>
    </w:p>
    <w:p w14:paraId="176532C5" w14:textId="22DD9DB4" w:rsidR="00E62C01" w:rsidRDefault="00E62C01" w:rsidP="00E62C0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Specification refers to the act’s being directed to one object or another</w:t>
      </w:r>
    </w:p>
    <w:p w14:paraId="5432513B" w14:textId="7FD70AA7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Source is the object</w:t>
      </w:r>
    </w:p>
    <w:p w14:paraId="77C096CF" w14:textId="32668401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Object is supplied to the will by reason</w:t>
      </w:r>
    </w:p>
    <w:p w14:paraId="588CCF14" w14:textId="2147A283" w:rsidR="00E62C01" w:rsidRDefault="00E62C01" w:rsidP="00E62C0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They are two aspects of a single act</w:t>
      </w:r>
      <w:r w:rsidRPr="00E62C01">
        <w:rPr>
          <w:rFonts w:ascii="Avenir Book" w:hAnsi="Avenir Book"/>
          <w:sz w:val="22"/>
        </w:rPr>
        <w:t xml:space="preserve"> </w:t>
      </w:r>
    </w:p>
    <w:p w14:paraId="13643021" w14:textId="0F982DFC" w:rsidR="00E62C01" w:rsidRDefault="00E62C01" w:rsidP="00E62C0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Intellect moves the will</w:t>
      </w:r>
    </w:p>
    <w:p w14:paraId="059711F2" w14:textId="5B08899B" w:rsidR="00E62C01" w:rsidRDefault="00E62C01" w:rsidP="00E62C0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will’s act is specified by the intellect</w:t>
      </w:r>
    </w:p>
    <w:p w14:paraId="0119EF93" w14:textId="6378C6FD" w:rsidR="00E62C01" w:rsidRDefault="00E62C01" w:rsidP="00E62C0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“Movement” occurs in the order of formal causality</w:t>
      </w:r>
    </w:p>
    <w:p w14:paraId="042D934E" w14:textId="069041C4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 the other hand, under efficient causality, will moves itself</w:t>
      </w:r>
    </w:p>
    <w:p w14:paraId="2B76C5D5" w14:textId="1DF72ED7" w:rsidR="00E62C01" w:rsidRDefault="00E62C01" w:rsidP="00E62C0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It provides the basis for </w:t>
      </w:r>
      <w:r w:rsidR="007F6620">
        <w:rPr>
          <w:rFonts w:ascii="Avenir Book" w:hAnsi="Avenir Book"/>
          <w:sz w:val="22"/>
        </w:rPr>
        <w:t>a person’s capacity to refuse the good</w:t>
      </w:r>
    </w:p>
    <w:p w14:paraId="76AB1FFD" w14:textId="53BC723A" w:rsidR="007F6620" w:rsidRP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7F6620">
        <w:rPr>
          <w:rFonts w:ascii="Avenir Book" w:hAnsi="Avenir Book"/>
          <w:sz w:val="22"/>
        </w:rPr>
        <w:t>There is an interrelationship between the intellect and the will</w:t>
      </w:r>
    </w:p>
    <w:p w14:paraId="079F3356" w14:textId="1291BBF2" w:rsidR="007F6620" w:rsidRPr="007F6620" w:rsidRDefault="007F6620" w:rsidP="007F6620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7F6620">
        <w:rPr>
          <w:rFonts w:ascii="Avenir Book" w:hAnsi="Avenir Book"/>
          <w:sz w:val="22"/>
        </w:rPr>
        <w:t>There is no act that the will must necessarily exercise</w:t>
      </w:r>
    </w:p>
    <w:p w14:paraId="6C4280B8" w14:textId="6C090CEE" w:rsid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possible to will to cease thinking about the object and so to obviate all acts in its regard</w:t>
      </w:r>
    </w:p>
    <w:p w14:paraId="276E774E" w14:textId="2E9584D0" w:rsid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can occur even if the object is beatitude itself</w:t>
      </w:r>
    </w:p>
    <w:p w14:paraId="3914E58C" w14:textId="526F331D" w:rsidR="007F6620" w:rsidRPr="007F6620" w:rsidRDefault="007F6620" w:rsidP="007F6620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7F6620">
        <w:rPr>
          <w:rFonts w:ascii="Avenir Book" w:hAnsi="Avenir Book"/>
          <w:sz w:val="22"/>
        </w:rPr>
        <w:t>There is no necessity present in the way in which the will’s act is specified</w:t>
      </w:r>
    </w:p>
    <w:p w14:paraId="169799FD" w14:textId="27E58BD0" w:rsid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same object can be willed in various ways</w:t>
      </w:r>
    </w:p>
    <w:p w14:paraId="2ADB8494" w14:textId="77777777" w:rsid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If there were objects good in all possible way, then it is not possible to will that object but only to love, desire, or rejoice in it</w:t>
      </w:r>
    </w:p>
    <w:p w14:paraId="5BD8E4F0" w14:textId="77777777" w:rsidR="007F6620" w:rsidRDefault="007F6620" w:rsidP="007F6620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Thomas points to two such objects:</w:t>
      </w:r>
    </w:p>
    <w:p w14:paraId="7472C729" w14:textId="77777777" w:rsidR="007F6620" w:rsidRDefault="007F6620" w:rsidP="007F66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Beatitude considered in general</w:t>
      </w:r>
    </w:p>
    <w:p w14:paraId="29BBACB0" w14:textId="77777777" w:rsidR="007F6620" w:rsidRDefault="007F6620" w:rsidP="007F6620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Because it is to possess all the good of which one is capable while lacking no good</w:t>
      </w:r>
    </w:p>
    <w:p w14:paraId="6DE0AB5F" w14:textId="77777777" w:rsidR="007F6620" w:rsidRDefault="007F6620" w:rsidP="007F6620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not possible to think of beatitude and not desire it</w:t>
      </w:r>
    </w:p>
    <w:p w14:paraId="38A1649F" w14:textId="234B7BA3" w:rsidR="007F6620" w:rsidRPr="007F6620" w:rsidRDefault="007F6620" w:rsidP="007F6620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7F6620">
        <w:rPr>
          <w:rFonts w:ascii="Avenir Book" w:hAnsi="Avenir Book"/>
          <w:sz w:val="22"/>
        </w:rPr>
        <w:t xml:space="preserve">God seen in the divine essence </w:t>
      </w:r>
    </w:p>
    <w:p w14:paraId="6FDA8CC2" w14:textId="77777777" w:rsidR="007F6620" w:rsidRDefault="007F6620" w:rsidP="007F6620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All good is found perfectly in God</w:t>
      </w:r>
    </w:p>
    <w:p w14:paraId="4D35A2B6" w14:textId="77777777" w:rsidR="007F6620" w:rsidRDefault="007F6620" w:rsidP="007F6620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All possible goodness is also found in God</w:t>
      </w:r>
    </w:p>
    <w:p w14:paraId="611E9D25" w14:textId="29F00F3E" w:rsidR="00941310" w:rsidRPr="00941310" w:rsidRDefault="00941310" w:rsidP="00941310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941310">
        <w:rPr>
          <w:rFonts w:ascii="Avenir Book" w:hAnsi="Avenir Book"/>
          <w:sz w:val="22"/>
        </w:rPr>
        <w:t>A person naturally wills whatever is suitable to human nature</w:t>
      </w:r>
    </w:p>
    <w:p w14:paraId="029D3388" w14:textId="0924F46F" w:rsidR="00941310" w:rsidRPr="00941310" w:rsidRDefault="00941310" w:rsidP="00941310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941310">
        <w:rPr>
          <w:rFonts w:ascii="Avenir Book" w:hAnsi="Avenir Book"/>
          <w:sz w:val="22"/>
          <w:u w:val="single"/>
        </w:rPr>
        <w:t xml:space="preserve">The Acts of the Will </w:t>
      </w:r>
    </w:p>
    <w:p w14:paraId="33F70E1F" w14:textId="247D23F2" w:rsidR="007F6620" w:rsidRDefault="004C6A09" w:rsidP="004C6A0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Achieving beatitude</w:t>
      </w:r>
    </w:p>
    <w:p w14:paraId="1E64DF8A" w14:textId="56A41859" w:rsidR="004C6A09" w:rsidRDefault="004C6A09" w:rsidP="004C6A0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a person, it requires many acts of the will together with the external acts arising from them</w:t>
      </w:r>
    </w:p>
    <w:p w14:paraId="754AEE47" w14:textId="6D8497CA" w:rsidR="004C6A09" w:rsidRDefault="004C6A09" w:rsidP="004C6A0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God, beatitude is identical with essence, and no further actualization of potency</w:t>
      </w:r>
    </w:p>
    <w:p w14:paraId="7046F727" w14:textId="6CDA8CD4" w:rsidR="004C6A09" w:rsidRDefault="004C6A09" w:rsidP="004C6A0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the angels, only one act is needed</w:t>
      </w:r>
    </w:p>
    <w:p w14:paraId="12C00DB5" w14:textId="7C5FEC5D" w:rsidR="004C6A09" w:rsidRPr="004C6A09" w:rsidRDefault="004C6A09" w:rsidP="004C6A0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4C6A09">
        <w:rPr>
          <w:rFonts w:ascii="Avenir Book" w:hAnsi="Avenir Book"/>
          <w:sz w:val="22"/>
        </w:rPr>
        <w:t>Choice (</w:t>
      </w:r>
      <w:proofErr w:type="spellStart"/>
      <w:r w:rsidRPr="004C6A09">
        <w:rPr>
          <w:rFonts w:ascii="Avenir Book" w:hAnsi="Avenir Book"/>
          <w:i/>
          <w:sz w:val="22"/>
        </w:rPr>
        <w:t>Electio</w:t>
      </w:r>
      <w:proofErr w:type="spellEnd"/>
      <w:r w:rsidRPr="004C6A09">
        <w:rPr>
          <w:rFonts w:ascii="Avenir Book" w:hAnsi="Avenir Book"/>
          <w:sz w:val="22"/>
        </w:rPr>
        <w:t>)</w:t>
      </w:r>
    </w:p>
    <w:p w14:paraId="22DE9323" w14:textId="6E0AF053" w:rsidR="004C6A09" w:rsidRDefault="004C6A09" w:rsidP="004C6A0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Object of choice is always a possible action</w:t>
      </w:r>
    </w:p>
    <w:p w14:paraId="40007EBD" w14:textId="6A4B316B" w:rsidR="004C6A09" w:rsidRDefault="004C6A09" w:rsidP="004C6A0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 one chooses what one knows to be impossible</w:t>
      </w:r>
    </w:p>
    <w:p w14:paraId="1CE3CD64" w14:textId="61B3C9A2" w:rsidR="004C6A09" w:rsidRDefault="004C6A09" w:rsidP="004C6A0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Whenever one chooses something other than an action, one is in fact choosing to have or to use that thing by means of an action</w:t>
      </w:r>
    </w:p>
    <w:p w14:paraId="701C404F" w14:textId="68998295" w:rsidR="004A6697" w:rsidRP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4A6697">
        <w:rPr>
          <w:rFonts w:ascii="Avenir Book" w:hAnsi="Avenir Book"/>
          <w:sz w:val="22"/>
        </w:rPr>
        <w:t>Chosen action is a means to an end</w:t>
      </w:r>
    </w:p>
    <w:p w14:paraId="6C346467" w14:textId="0FE4BB4A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Choice occurs anytime the means to achieve an end are not yet fixed</w:t>
      </w:r>
    </w:p>
    <w:p w14:paraId="6742FCAF" w14:textId="5A6ED86D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With each choice, the person becomes committed to some good</w:t>
      </w:r>
    </w:p>
    <w:p w14:paraId="54F1C712" w14:textId="3E9E3F81" w:rsidR="004A6697" w:rsidRPr="004A6697" w:rsidRDefault="004A6697" w:rsidP="004A6697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4A6697">
        <w:rPr>
          <w:rFonts w:ascii="Avenir Book" w:hAnsi="Avenir Book"/>
          <w:sz w:val="22"/>
        </w:rPr>
        <w:lastRenderedPageBreak/>
        <w:t>Intention (</w:t>
      </w:r>
      <w:proofErr w:type="spellStart"/>
      <w:r w:rsidRPr="004A6697">
        <w:rPr>
          <w:rFonts w:ascii="Avenir Book" w:hAnsi="Avenir Book"/>
          <w:i/>
          <w:sz w:val="22"/>
        </w:rPr>
        <w:t>Intentio</w:t>
      </w:r>
      <w:proofErr w:type="spellEnd"/>
      <w:r w:rsidRPr="004A6697">
        <w:rPr>
          <w:rFonts w:ascii="Avenir Book" w:hAnsi="Avenir Book"/>
          <w:sz w:val="22"/>
        </w:rPr>
        <w:t>)</w:t>
      </w:r>
    </w:p>
    <w:p w14:paraId="4B93F1E0" w14:textId="30EE61E7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Directed to ends rather than means</w:t>
      </w:r>
    </w:p>
    <w:p w14:paraId="6830BDCD" w14:textId="639036E2" w:rsidR="004A6697" w:rsidRDefault="004A6697" w:rsidP="004A669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However, it is intimately linked to choice</w:t>
      </w:r>
    </w:p>
    <w:p w14:paraId="54412E0B" w14:textId="5A519A5E" w:rsidR="004A6697" w:rsidRDefault="004A6697" w:rsidP="004A669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is because, in any choice, there is a concomitant willing of the end</w:t>
      </w:r>
    </w:p>
    <w:p w14:paraId="2E96629B" w14:textId="01452394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the act of the will directed to an end taken as the terminus of the means ordered to it</w:t>
      </w:r>
    </w:p>
    <w:p w14:paraId="079BDB9F" w14:textId="4BF6AC4F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Acts of intention are the result of choice</w:t>
      </w:r>
    </w:p>
    <w:p w14:paraId="54729CD0" w14:textId="635F8D2F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Intention can be of various durations, which are:</w:t>
      </w:r>
    </w:p>
    <w:p w14:paraId="513D2259" w14:textId="50FEC72E" w:rsidR="004A6697" w:rsidRDefault="004A6697" w:rsidP="004A669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Actually willing an end</w:t>
      </w:r>
    </w:p>
    <w:p w14:paraId="245E4EB9" w14:textId="592BFD7C" w:rsidR="004A6697" w:rsidRDefault="004A6697" w:rsidP="004A669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Intending the end habitually</w:t>
      </w:r>
    </w:p>
    <w:p w14:paraId="63B822B5" w14:textId="184B5623" w:rsidR="004A6697" w:rsidRPr="004A6697" w:rsidRDefault="004A6697" w:rsidP="004A6697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4A6697">
        <w:rPr>
          <w:rFonts w:ascii="Avenir Book" w:hAnsi="Avenir Book"/>
          <w:sz w:val="22"/>
        </w:rPr>
        <w:t>Simple Willing (</w:t>
      </w:r>
      <w:r w:rsidRPr="004A6697">
        <w:rPr>
          <w:rFonts w:ascii="Avenir Book" w:hAnsi="Avenir Book"/>
          <w:i/>
          <w:sz w:val="22"/>
        </w:rPr>
        <w:t xml:space="preserve">Simplex </w:t>
      </w:r>
      <w:proofErr w:type="spellStart"/>
      <w:r w:rsidRPr="004A6697">
        <w:rPr>
          <w:rFonts w:ascii="Avenir Book" w:hAnsi="Avenir Book"/>
          <w:i/>
          <w:sz w:val="22"/>
        </w:rPr>
        <w:t>voluntas</w:t>
      </w:r>
      <w:proofErr w:type="spellEnd"/>
      <w:r w:rsidRPr="004A6697">
        <w:rPr>
          <w:rFonts w:ascii="Avenir Book" w:hAnsi="Avenir Book"/>
          <w:sz w:val="22"/>
        </w:rPr>
        <w:t>)</w:t>
      </w:r>
    </w:p>
    <w:p w14:paraId="5D52EE34" w14:textId="7E992D83" w:rsidR="004A6697" w:rsidRDefault="004A6697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 second act of the will that is directed to the end </w:t>
      </w:r>
    </w:p>
    <w:p w14:paraId="3003030F" w14:textId="0B957CF8" w:rsidR="004A6697" w:rsidRDefault="00735DCA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i/>
          <w:sz w:val="22"/>
        </w:rPr>
        <w:t>Voluntas</w:t>
      </w:r>
      <w:proofErr w:type="spellEnd"/>
      <w:r>
        <w:rPr>
          <w:rFonts w:ascii="Avenir Book" w:hAnsi="Avenir Book"/>
          <w:i/>
          <w:sz w:val="22"/>
        </w:rPr>
        <w:t xml:space="preserve"> </w:t>
      </w:r>
      <w:r>
        <w:rPr>
          <w:rFonts w:ascii="Avenir Book" w:hAnsi="Avenir Book"/>
          <w:sz w:val="22"/>
        </w:rPr>
        <w:t>refers to both the power of the will and to a specific act of the will</w:t>
      </w:r>
    </w:p>
    <w:p w14:paraId="7E367E3A" w14:textId="5F623065" w:rsidR="00735DCA" w:rsidRDefault="00735DCA" w:rsidP="004A669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act is different from intention</w:t>
      </w:r>
    </w:p>
    <w:p w14:paraId="00E8005A" w14:textId="41C87476" w:rsidR="00735DCA" w:rsidRDefault="00735DCA" w:rsidP="00735D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Intention is not “simple”</w:t>
      </w:r>
    </w:p>
    <w:p w14:paraId="4228B879" w14:textId="2D78132B" w:rsidR="00735DCA" w:rsidRDefault="00735DCA" w:rsidP="00735DCA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not just directed to an end</w:t>
      </w:r>
    </w:p>
    <w:p w14:paraId="6F4E64A5" w14:textId="504C5BAF" w:rsidR="00735DCA" w:rsidRDefault="00735DCA" w:rsidP="00735DCA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directed to the end as that which will be achieved by means</w:t>
      </w:r>
    </w:p>
    <w:p w14:paraId="728415FC" w14:textId="220D64CC" w:rsidR="00735DCA" w:rsidRPr="00735DCA" w:rsidRDefault="00735DCA" w:rsidP="00735D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735DCA">
        <w:rPr>
          <w:rFonts w:ascii="Avenir Book" w:hAnsi="Avenir Book"/>
          <w:sz w:val="22"/>
        </w:rPr>
        <w:t>Simple willing, on the other hand, is simply the willing of some good without any reference to intention of acquirement</w:t>
      </w:r>
    </w:p>
    <w:p w14:paraId="2153AC80" w14:textId="66A6D222" w:rsidR="00735DCA" w:rsidRDefault="00735DCA" w:rsidP="00735D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Simple willing includes the spontaneous, natural </w:t>
      </w:r>
      <w:proofErr w:type="spellStart"/>
      <w:r>
        <w:rPr>
          <w:rFonts w:ascii="Avenir Book" w:hAnsi="Avenir Book"/>
          <w:sz w:val="22"/>
        </w:rPr>
        <w:t>willings</w:t>
      </w:r>
      <w:proofErr w:type="spellEnd"/>
    </w:p>
    <w:p w14:paraId="28D85DE9" w14:textId="0CFB8A35" w:rsidR="00735DCA" w:rsidRDefault="00735DCA" w:rsidP="00735D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</w:t>
      </w:r>
      <w:proofErr w:type="spellStart"/>
      <w:r>
        <w:rPr>
          <w:rFonts w:ascii="Avenir Book" w:hAnsi="Avenir Book"/>
          <w:sz w:val="22"/>
        </w:rPr>
        <w:t>Velleity</w:t>
      </w:r>
      <w:proofErr w:type="spellEnd"/>
      <w:r>
        <w:rPr>
          <w:rFonts w:ascii="Avenir Book" w:hAnsi="Avenir Book"/>
          <w:sz w:val="22"/>
        </w:rPr>
        <w:t xml:space="preserve"> (</w:t>
      </w:r>
      <w:proofErr w:type="spellStart"/>
      <w:r>
        <w:rPr>
          <w:rFonts w:ascii="Avenir Book" w:hAnsi="Avenir Book"/>
          <w:i/>
          <w:sz w:val="22"/>
        </w:rPr>
        <w:t>velleitas</w:t>
      </w:r>
      <w:proofErr w:type="spellEnd"/>
      <w:r>
        <w:rPr>
          <w:rFonts w:ascii="Avenir Book" w:hAnsi="Avenir Book"/>
          <w:sz w:val="22"/>
        </w:rPr>
        <w:t>)” is unintended simple willing</w:t>
      </w:r>
    </w:p>
    <w:p w14:paraId="0AD0F2B4" w14:textId="5EE5FFA8" w:rsidR="00735DCA" w:rsidRDefault="00735DCA" w:rsidP="00735D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It is what one wills by an act of </w:t>
      </w:r>
      <w:r>
        <w:rPr>
          <w:rFonts w:ascii="Avenir Book" w:hAnsi="Avenir Book"/>
          <w:i/>
          <w:sz w:val="22"/>
        </w:rPr>
        <w:t>free-will</w:t>
      </w:r>
    </w:p>
    <w:p w14:paraId="388DABAB" w14:textId="42737D57" w:rsidR="00735DCA" w:rsidRDefault="00735DCA" w:rsidP="00735D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Simple willing does not involve the degree of self-determination found in choice and intention</w:t>
      </w:r>
    </w:p>
    <w:p w14:paraId="2DFF9E95" w14:textId="7DC8E79C" w:rsidR="00735DCA" w:rsidRDefault="00735DCA" w:rsidP="00735D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have it, is not to commit oneself to action</w:t>
      </w:r>
    </w:p>
    <w:p w14:paraId="1F6A4236" w14:textId="262F7A61" w:rsidR="00735DCA" w:rsidRDefault="00735DCA" w:rsidP="00735DCA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Consent (</w:t>
      </w:r>
      <w:r>
        <w:rPr>
          <w:rFonts w:ascii="Avenir Book" w:hAnsi="Avenir Book"/>
          <w:i/>
          <w:sz w:val="22"/>
        </w:rPr>
        <w:t>Consensus</w:t>
      </w:r>
      <w:r>
        <w:rPr>
          <w:rFonts w:ascii="Avenir Book" w:hAnsi="Avenir Book"/>
          <w:sz w:val="22"/>
        </w:rPr>
        <w:t>)</w:t>
      </w:r>
    </w:p>
    <w:p w14:paraId="3B40209A" w14:textId="50710D1A" w:rsidR="00735DCA" w:rsidRDefault="00735DCA" w:rsidP="00735D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Consent names the “application </w:t>
      </w:r>
      <w:r w:rsidR="00A95919">
        <w:rPr>
          <w:rFonts w:ascii="Avenir Book" w:hAnsi="Avenir Book"/>
          <w:sz w:val="22"/>
        </w:rPr>
        <w:t>of the appetitive motion to something preexisting in the power of the one applying it”</w:t>
      </w:r>
    </w:p>
    <w:p w14:paraId="5F1F30B0" w14:textId="4155FE00" w:rsidR="00A95919" w:rsidRDefault="00A95919" w:rsidP="00735D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Choice always imply consent, but consent need not imply choice</w:t>
      </w:r>
    </w:p>
    <w:p w14:paraId="1C10889F" w14:textId="7AFB39F4" w:rsidR="00A95919" w:rsidRPr="00A95919" w:rsidRDefault="00A95919" w:rsidP="00A9591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A95919">
        <w:rPr>
          <w:rFonts w:ascii="Avenir Book" w:hAnsi="Avenir Book"/>
          <w:sz w:val="22"/>
        </w:rPr>
        <w:t>Use (</w:t>
      </w:r>
      <w:proofErr w:type="spellStart"/>
      <w:r w:rsidRPr="00A95919">
        <w:rPr>
          <w:rFonts w:ascii="Avenir Book" w:hAnsi="Avenir Book"/>
          <w:i/>
          <w:sz w:val="22"/>
        </w:rPr>
        <w:t>Usus</w:t>
      </w:r>
      <w:proofErr w:type="spellEnd"/>
      <w:r w:rsidRPr="00A95919">
        <w:rPr>
          <w:rFonts w:ascii="Avenir Book" w:hAnsi="Avenir Book"/>
          <w:sz w:val="22"/>
        </w:rPr>
        <w:t>)</w:t>
      </w:r>
    </w:p>
    <w:p w14:paraId="55A38809" w14:textId="67AF4813" w:rsid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Use is the connection between the act and choice and the execution of the chosen action</w:t>
      </w:r>
    </w:p>
    <w:p w14:paraId="001CB097" w14:textId="232E7595" w:rsid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where the will “uses” the other powers in order to carry out the action</w:t>
      </w:r>
    </w:p>
    <w:p w14:paraId="2EA8F792" w14:textId="611B8FF8" w:rsid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As an act of the will, use necessarily follows upon an act of reason</w:t>
      </w:r>
    </w:p>
    <w:p w14:paraId="7B6B00E0" w14:textId="0AC93BA5" w:rsidR="00A95919" w:rsidRDefault="00A95919" w:rsidP="00A9591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Thomas calls this special act of reason as “command”</w:t>
      </w:r>
    </w:p>
    <w:p w14:paraId="6501DBBE" w14:textId="2E60E2DF" w:rsidR="00A95919" w:rsidRDefault="00A95919" w:rsidP="00A9591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Command and use are a pair</w:t>
      </w:r>
    </w:p>
    <w:p w14:paraId="1357E7B6" w14:textId="65C0BCBB" w:rsidR="00A95919" w:rsidRDefault="00A95919" w:rsidP="00A9591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Command names the rational component</w:t>
      </w:r>
    </w:p>
    <w:p w14:paraId="2E153DE8" w14:textId="1F2610C3" w:rsidR="00A95919" w:rsidRDefault="00A95919" w:rsidP="00A9591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Use names the volitional component</w:t>
      </w:r>
    </w:p>
    <w:p w14:paraId="125DBA12" w14:textId="31A76BA9" w:rsidR="00A95919" w:rsidRDefault="00A95919" w:rsidP="00A9591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Enjoyment (</w:t>
      </w:r>
      <w:proofErr w:type="spellStart"/>
      <w:r>
        <w:rPr>
          <w:rFonts w:ascii="Avenir Book" w:hAnsi="Avenir Book"/>
          <w:i/>
          <w:sz w:val="22"/>
        </w:rPr>
        <w:t>Fruitio</w:t>
      </w:r>
      <w:proofErr w:type="spellEnd"/>
      <w:r>
        <w:rPr>
          <w:rFonts w:ascii="Avenir Book" w:hAnsi="Avenir Book"/>
          <w:sz w:val="22"/>
        </w:rPr>
        <w:t>)</w:t>
      </w:r>
    </w:p>
    <w:p w14:paraId="73021332" w14:textId="0E59285E" w:rsid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Enjoyment is the act of the will which a person has upon possessing or acquiring a desired end</w:t>
      </w:r>
    </w:p>
    <w:p w14:paraId="7EDA0E07" w14:textId="5E9F9D61" w:rsid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the joy produced in the will</w:t>
      </w:r>
    </w:p>
    <w:p w14:paraId="2B2F08C4" w14:textId="6F14FBBB" w:rsidR="00A95919" w:rsidRP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A95919">
        <w:rPr>
          <w:rFonts w:ascii="Avenir Book" w:hAnsi="Avenir Book"/>
          <w:sz w:val="22"/>
        </w:rPr>
        <w:t>Two ways in which enjoyment can be imperfect:</w:t>
      </w:r>
    </w:p>
    <w:p w14:paraId="15468E80" w14:textId="2E1A95E6" w:rsidR="00A95919" w:rsidRDefault="00A95919" w:rsidP="00A9591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When the good is not possessed in reality but only in intention</w:t>
      </w:r>
    </w:p>
    <w:p w14:paraId="3CF7C03B" w14:textId="7BE26483" w:rsidR="00A95919" w:rsidRDefault="00A95919" w:rsidP="00A9591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Good desired is not the final end, but only some good that is a means to an end</w:t>
      </w:r>
    </w:p>
    <w:p w14:paraId="4CF55C4A" w14:textId="54DB080E" w:rsidR="00A95919" w:rsidRPr="00A95919" w:rsidRDefault="00A95919" w:rsidP="00A9591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A95919">
        <w:rPr>
          <w:rFonts w:ascii="Avenir Book" w:hAnsi="Avenir Book"/>
          <w:sz w:val="22"/>
        </w:rPr>
        <w:t>Perfect enjoyment occurs when the final end is really possessed</w:t>
      </w:r>
    </w:p>
    <w:p w14:paraId="5611251D" w14:textId="06BA3EBF" w:rsidR="00A95919" w:rsidRPr="001D5431" w:rsidRDefault="001D5431" w:rsidP="001D543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Love as the First Affection of the Will</w:t>
      </w:r>
    </w:p>
    <w:p w14:paraId="26F456FF" w14:textId="3A2431B9" w:rsidR="001D5431" w:rsidRDefault="001D5431" w:rsidP="001D543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is the primary affection of the appetitive powers</w:t>
      </w:r>
    </w:p>
    <w:p w14:paraId="56815199" w14:textId="6DA28D9B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denotes an appetites most basic relationship to the good</w:t>
      </w:r>
    </w:p>
    <w:p w14:paraId="23A74C4C" w14:textId="77777777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Thomas refers to love as the proportion (</w:t>
      </w:r>
      <w:proofErr w:type="spellStart"/>
      <w:r>
        <w:rPr>
          <w:rFonts w:ascii="Avenir Book" w:hAnsi="Avenir Book"/>
          <w:i/>
          <w:sz w:val="22"/>
        </w:rPr>
        <w:t>proportio</w:t>
      </w:r>
      <w:proofErr w:type="spellEnd"/>
      <w:r>
        <w:rPr>
          <w:rFonts w:ascii="Avenir Book" w:hAnsi="Avenir Book"/>
          <w:sz w:val="22"/>
        </w:rPr>
        <w:t>) that exists between a being and its good</w:t>
      </w:r>
    </w:p>
    <w:p w14:paraId="517A96D2" w14:textId="72413490" w:rsidR="001D5431" w:rsidRPr="001D5431" w:rsidRDefault="001D5431" w:rsidP="001D543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1D5431">
        <w:rPr>
          <w:rFonts w:ascii="Avenir Book" w:hAnsi="Avenir Book"/>
          <w:sz w:val="22"/>
        </w:rPr>
        <w:t>On the basis of such a proportion, there arise two other affections:</w:t>
      </w:r>
    </w:p>
    <w:p w14:paraId="7BF0433B" w14:textId="24B564C0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Desire (</w:t>
      </w:r>
      <w:proofErr w:type="spellStart"/>
      <w:r>
        <w:rPr>
          <w:rFonts w:ascii="Avenir Book" w:hAnsi="Avenir Book"/>
          <w:i/>
          <w:sz w:val="22"/>
        </w:rPr>
        <w:t>desiderium</w:t>
      </w:r>
      <w:proofErr w:type="spellEnd"/>
      <w:r>
        <w:rPr>
          <w:rFonts w:ascii="Avenir Book" w:hAnsi="Avenir Book"/>
          <w:sz w:val="22"/>
        </w:rPr>
        <w:t>), when the loved good is not yet possessed</w:t>
      </w:r>
    </w:p>
    <w:p w14:paraId="5ED4CC7B" w14:textId="62988742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Delight or joy (</w:t>
      </w:r>
      <w:r>
        <w:rPr>
          <w:rFonts w:ascii="Avenir Book" w:hAnsi="Avenir Book"/>
          <w:i/>
          <w:sz w:val="22"/>
        </w:rPr>
        <w:t>delectation/</w:t>
      </w:r>
      <w:proofErr w:type="spellStart"/>
      <w:r>
        <w:rPr>
          <w:rFonts w:ascii="Avenir Book" w:hAnsi="Avenir Book"/>
          <w:i/>
          <w:sz w:val="22"/>
        </w:rPr>
        <w:t>gaudium</w:t>
      </w:r>
      <w:proofErr w:type="spellEnd"/>
      <w:r>
        <w:rPr>
          <w:rFonts w:ascii="Avenir Book" w:hAnsi="Avenir Book"/>
          <w:sz w:val="22"/>
        </w:rPr>
        <w:t>), if the good is possessed</w:t>
      </w:r>
    </w:p>
    <w:p w14:paraId="045C438F" w14:textId="7E4934F1" w:rsidR="001D5431" w:rsidRPr="001D5431" w:rsidRDefault="001D5431" w:rsidP="001D543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1D5431">
        <w:rPr>
          <w:rFonts w:ascii="Avenir Book" w:hAnsi="Avenir Book"/>
          <w:sz w:val="22"/>
        </w:rPr>
        <w:t>All motions of the appetitive powers are based on the first and most basic affection of love</w:t>
      </w:r>
    </w:p>
    <w:p w14:paraId="4D3CF979" w14:textId="40E9C8BF" w:rsidR="001D5431" w:rsidRDefault="001D5431" w:rsidP="001D543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Thomas distinguishes love at the rational level by referring to it as “</w:t>
      </w:r>
      <w:proofErr w:type="spellStart"/>
      <w:r>
        <w:rPr>
          <w:rFonts w:ascii="Avenir Book" w:hAnsi="Avenir Book"/>
          <w:sz w:val="22"/>
        </w:rPr>
        <w:t>dilection</w:t>
      </w:r>
      <w:proofErr w:type="spellEnd"/>
      <w:r>
        <w:rPr>
          <w:rFonts w:ascii="Avenir Book" w:hAnsi="Avenir Book"/>
          <w:sz w:val="22"/>
        </w:rPr>
        <w:t>” (</w:t>
      </w:r>
      <w:proofErr w:type="spellStart"/>
      <w:r>
        <w:rPr>
          <w:rFonts w:ascii="Avenir Book" w:hAnsi="Avenir Book"/>
          <w:i/>
          <w:sz w:val="22"/>
        </w:rPr>
        <w:t>dilectio</w:t>
      </w:r>
      <w:proofErr w:type="spellEnd"/>
      <w:r>
        <w:rPr>
          <w:rFonts w:ascii="Avenir Book" w:hAnsi="Avenir Book"/>
          <w:sz w:val="22"/>
        </w:rPr>
        <w:t>)</w:t>
      </w:r>
    </w:p>
    <w:p w14:paraId="718740EA" w14:textId="77777777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structure is expressed by the distinction between love of concupiscence and love of friendship</w:t>
      </w:r>
    </w:p>
    <w:p w14:paraId="5851FB17" w14:textId="77777777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At the rational level, love is in the form of wanting a good for someone</w:t>
      </w:r>
    </w:p>
    <w:p w14:paraId="02DD51D6" w14:textId="77777777" w:rsidR="001D5431" w:rsidRDefault="001D5431" w:rsidP="001D543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Dilection</w:t>
      </w:r>
      <w:proofErr w:type="spellEnd"/>
      <w:r>
        <w:rPr>
          <w:rFonts w:ascii="Avenir Book" w:hAnsi="Avenir Book"/>
          <w:sz w:val="22"/>
        </w:rPr>
        <w:t xml:space="preserve"> has two objects:</w:t>
      </w:r>
    </w:p>
    <w:p w14:paraId="2CD4CE09" w14:textId="77777777" w:rsidR="00E32B68" w:rsidRDefault="00E32B68" w:rsidP="001D543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person who is loved </w:t>
      </w:r>
    </w:p>
    <w:p w14:paraId="0C30C643" w14:textId="77777777" w:rsidR="00E32B68" w:rsidRDefault="00E32B68" w:rsidP="001D543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good which is wanted for that person</w:t>
      </w:r>
    </w:p>
    <w:p w14:paraId="20104CF2" w14:textId="77777777" w:rsidR="00E32B68" w:rsidRDefault="00E32B68" w:rsidP="00E32B6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of friendship is more basic than love of concupiscence</w:t>
      </w:r>
    </w:p>
    <w:p w14:paraId="498B98FA" w14:textId="77777777" w:rsidR="00E32B68" w:rsidRDefault="00E32B68" w:rsidP="00E32B6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affection of the will is precisely </w:t>
      </w:r>
      <w:r>
        <w:rPr>
          <w:rFonts w:ascii="Avenir Book" w:hAnsi="Avenir Book"/>
          <w:i/>
          <w:sz w:val="22"/>
        </w:rPr>
        <w:t>love for persons</w:t>
      </w:r>
    </w:p>
    <w:p w14:paraId="6F483A19" w14:textId="768A0132" w:rsidR="001D5431" w:rsidRDefault="00EB6B8E" w:rsidP="00E32B6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all acts of the will, what is chosen is some good for some person(s)</w:t>
      </w:r>
    </w:p>
    <w:p w14:paraId="2FEB723B" w14:textId="122C78CD" w:rsidR="00EB6B8E" w:rsidRPr="001D5431" w:rsidRDefault="00EB6B8E" w:rsidP="00EB6B8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Helps in understanding why Thomas’ teaching on the will’s natural inclination to beatitude is not an egotistical one</w:t>
      </w:r>
      <w:bookmarkStart w:id="0" w:name="_GoBack"/>
      <w:bookmarkEnd w:id="0"/>
    </w:p>
    <w:p w14:paraId="19946991" w14:textId="4B503382" w:rsidR="001D5431" w:rsidRPr="001D5431" w:rsidRDefault="001D5431" w:rsidP="001D5431">
      <w:pPr>
        <w:pStyle w:val="ListParagraph"/>
        <w:ind w:left="1800"/>
        <w:rPr>
          <w:rFonts w:ascii="Avenir Book" w:hAnsi="Avenir Book"/>
          <w:sz w:val="22"/>
        </w:rPr>
      </w:pPr>
      <w:r w:rsidRPr="001D5431">
        <w:rPr>
          <w:rFonts w:ascii="Avenir Book" w:hAnsi="Avenir Book"/>
          <w:sz w:val="22"/>
        </w:rPr>
        <w:t xml:space="preserve">  </w:t>
      </w:r>
    </w:p>
    <w:sectPr w:rsidR="001D5431" w:rsidRPr="001D5431" w:rsidSect="001A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A4C6BCF6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212BF5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8D2423A0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A04AD67C">
      <w:start w:val="1"/>
      <w:numFmt w:val="decimal"/>
      <w:lvlText w:val="%4."/>
      <w:lvlJc w:val="left"/>
      <w:pPr>
        <w:ind w:left="2520" w:hanging="360"/>
      </w:pPr>
      <w:rPr>
        <w:i w:val="0"/>
      </w:rPr>
    </w:lvl>
    <w:lvl w:ilvl="4" w:tplc="C234F126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105E7A"/>
    <w:rsid w:val="001A0512"/>
    <w:rsid w:val="001D5431"/>
    <w:rsid w:val="001D789E"/>
    <w:rsid w:val="00210D93"/>
    <w:rsid w:val="0023104C"/>
    <w:rsid w:val="0035557B"/>
    <w:rsid w:val="003A0EB5"/>
    <w:rsid w:val="003B5A66"/>
    <w:rsid w:val="003C787E"/>
    <w:rsid w:val="00400240"/>
    <w:rsid w:val="0041678E"/>
    <w:rsid w:val="0044292E"/>
    <w:rsid w:val="004674E3"/>
    <w:rsid w:val="004A6697"/>
    <w:rsid w:val="004C6A09"/>
    <w:rsid w:val="00505DDC"/>
    <w:rsid w:val="00562FE8"/>
    <w:rsid w:val="00584CAF"/>
    <w:rsid w:val="005B626D"/>
    <w:rsid w:val="005C5328"/>
    <w:rsid w:val="0067110F"/>
    <w:rsid w:val="006C51F4"/>
    <w:rsid w:val="006D24ED"/>
    <w:rsid w:val="006F3CFD"/>
    <w:rsid w:val="00726264"/>
    <w:rsid w:val="00735DCA"/>
    <w:rsid w:val="007C1AD1"/>
    <w:rsid w:val="007F6620"/>
    <w:rsid w:val="00800656"/>
    <w:rsid w:val="0081543B"/>
    <w:rsid w:val="008F078B"/>
    <w:rsid w:val="00906986"/>
    <w:rsid w:val="00941310"/>
    <w:rsid w:val="009D5810"/>
    <w:rsid w:val="00A95919"/>
    <w:rsid w:val="00B04D3C"/>
    <w:rsid w:val="00B354D6"/>
    <w:rsid w:val="00BC0520"/>
    <w:rsid w:val="00BD560D"/>
    <w:rsid w:val="00BE68AA"/>
    <w:rsid w:val="00C56503"/>
    <w:rsid w:val="00CB00FE"/>
    <w:rsid w:val="00D4399E"/>
    <w:rsid w:val="00E254EC"/>
    <w:rsid w:val="00E32B68"/>
    <w:rsid w:val="00E62C01"/>
    <w:rsid w:val="00EB6B8E"/>
    <w:rsid w:val="00EC54CA"/>
    <w:rsid w:val="00ED785B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72E8B-4F68-5140-AEB8-6E69C41A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1447</Words>
  <Characters>8252</Characters>
  <Application>Microsoft Macintosh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Dan Del Rosario</cp:lastModifiedBy>
  <cp:revision>5</cp:revision>
  <cp:lastPrinted>2013-06-17T21:58:00Z</cp:lastPrinted>
  <dcterms:created xsi:type="dcterms:W3CDTF">2013-09-22T09:21:00Z</dcterms:created>
  <dcterms:modified xsi:type="dcterms:W3CDTF">2013-09-22T11:36:00Z</dcterms:modified>
</cp:coreProperties>
</file>