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AD" w:rsidRPr="008A5BB3" w:rsidRDefault="00BF02AD" w:rsidP="00BF02AD">
      <w:pPr>
        <w:rPr>
          <w:rFonts w:ascii="Helvetica Neue" w:hAnsi="Helvetica Neue"/>
          <w:b/>
        </w:rPr>
      </w:pPr>
      <w:r w:rsidRPr="008A5BB3">
        <w:rPr>
          <w:rFonts w:ascii="Helvetica Neue" w:hAnsi="Helvetica Neue"/>
          <w:b/>
        </w:rPr>
        <w:t>Virtue: Confucius and Aristotle</w:t>
      </w:r>
    </w:p>
    <w:p w:rsidR="00BF02AD" w:rsidRDefault="00BF02AD" w:rsidP="00BF02A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Structural s</w:t>
      </w:r>
      <w:r w:rsidRPr="008A5BB3">
        <w:rPr>
          <w:rFonts w:ascii="Helvetica Neue" w:hAnsi="Helvetica Neue"/>
        </w:rPr>
        <w:t>imilarity</w:t>
      </w:r>
      <w:r>
        <w:rPr>
          <w:rFonts w:ascii="Helvetica Neue" w:hAnsi="Helvetica Neue"/>
        </w:rPr>
        <w:t xml:space="preserve"> between virtue and </w:t>
      </w:r>
      <w:proofErr w:type="spellStart"/>
      <w:r>
        <w:rPr>
          <w:rFonts w:ascii="Helvetica Neue" w:hAnsi="Helvetica Neue"/>
        </w:rPr>
        <w:t>ren</w:t>
      </w:r>
      <w:proofErr w:type="spellEnd"/>
    </w:p>
    <w:p w:rsidR="00BF02AD" w:rsidRPr="008A5BB3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Both used to describe “manhood”.</w:t>
      </w:r>
    </w:p>
    <w:p w:rsidR="00BF02AD" w:rsidRPr="008A5BB3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  <w:i/>
        </w:rPr>
      </w:pPr>
      <w:r>
        <w:rPr>
          <w:rFonts w:ascii="Helvetica Neue" w:hAnsi="Helvetica Neue"/>
        </w:rPr>
        <w:t>Different uses for the two terms</w:t>
      </w:r>
    </w:p>
    <w:p w:rsidR="00BF02AD" w:rsidRPr="005B5D30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  <w:i/>
        </w:rPr>
      </w:pPr>
      <w:proofErr w:type="spellStart"/>
      <w:r>
        <w:rPr>
          <w:rFonts w:ascii="Helvetica Neue" w:hAnsi="Helvetica Neue"/>
        </w:rPr>
        <w:t>Ren</w:t>
      </w:r>
      <w:proofErr w:type="spellEnd"/>
      <w:r>
        <w:rPr>
          <w:rFonts w:ascii="Helvetica Neue" w:hAnsi="Helvetica Neue"/>
        </w:rPr>
        <w:t xml:space="preserve"> is composed of two components: “human” and “two” which p</w:t>
      </w:r>
      <w:r w:rsidRPr="00203CFF">
        <w:rPr>
          <w:rFonts w:ascii="Helvetica Neue" w:hAnsi="Helvetica Neue"/>
        </w:rPr>
        <w:t>oints to human relationships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  <w:i/>
        </w:rPr>
      </w:pPr>
      <w:proofErr w:type="spellStart"/>
      <w:r>
        <w:rPr>
          <w:rFonts w:ascii="Helvetica Neue" w:hAnsi="Helvetica Neue"/>
        </w:rPr>
        <w:t>Arete</w:t>
      </w:r>
      <w:proofErr w:type="spellEnd"/>
      <w:r>
        <w:rPr>
          <w:rFonts w:ascii="Helvetica Neue" w:hAnsi="Helvetica Neue"/>
        </w:rPr>
        <w:t xml:space="preserve"> associated with </w:t>
      </w:r>
      <w:r w:rsidRPr="008A5BB3">
        <w:rPr>
          <w:rFonts w:ascii="Helvetica Neue" w:hAnsi="Helvetica Neue"/>
          <w:i/>
        </w:rPr>
        <w:t>aristos</w:t>
      </w:r>
      <w:r>
        <w:rPr>
          <w:rFonts w:ascii="Helvetica Neue" w:hAnsi="Helvetica Neue"/>
        </w:rPr>
        <w:t>, meaning “</w:t>
      </w:r>
      <w:proofErr w:type="spellStart"/>
      <w:r>
        <w:rPr>
          <w:rFonts w:ascii="Helvetica Neue" w:hAnsi="Helvetica Neue"/>
        </w:rPr>
        <w:t>exellent</w:t>
      </w:r>
      <w:proofErr w:type="spellEnd"/>
      <w:r>
        <w:rPr>
          <w:rFonts w:ascii="Helvetica Neue" w:hAnsi="Helvetica Neue"/>
        </w:rPr>
        <w:t xml:space="preserve"> or “best”; </w:t>
      </w:r>
      <w:r w:rsidRPr="005B5D30">
        <w:rPr>
          <w:rFonts w:ascii="Helvetica Neue" w:hAnsi="Helvetica Neue"/>
        </w:rPr>
        <w:t>virtue is relative to its own</w:t>
      </w:r>
      <w:r>
        <w:rPr>
          <w:rFonts w:ascii="Helvetica Neue" w:hAnsi="Helvetica Neue"/>
        </w:rPr>
        <w:t xml:space="preserve"> proper</w:t>
      </w:r>
      <w:r w:rsidRPr="005B5D30">
        <w:rPr>
          <w:rFonts w:ascii="Helvetica Neue" w:hAnsi="Helvetica Neue"/>
        </w:rPr>
        <w:t xml:space="preserve"> function or </w:t>
      </w:r>
      <w:proofErr w:type="spellStart"/>
      <w:r w:rsidRPr="005B5D30">
        <w:rPr>
          <w:rFonts w:ascii="Helvetica Neue" w:hAnsi="Helvetica Neue"/>
          <w:i/>
        </w:rPr>
        <w:t>ergon</w:t>
      </w:r>
      <w:proofErr w:type="spellEnd"/>
      <w:r>
        <w:rPr>
          <w:rFonts w:ascii="Helvetica Neue" w:hAnsi="Helvetica Neue"/>
          <w:i/>
        </w:rPr>
        <w:t xml:space="preserve">. 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5B5D30">
        <w:rPr>
          <w:rFonts w:ascii="Helvetica Neue" w:hAnsi="Helvetica Neue"/>
        </w:rPr>
        <w:t>Two</w:t>
      </w:r>
      <w:r>
        <w:rPr>
          <w:rFonts w:ascii="Helvetica Neue" w:hAnsi="Helvetica Neue"/>
        </w:rPr>
        <w:t xml:space="preserve"> characteristics of </w:t>
      </w:r>
      <w:proofErr w:type="spellStart"/>
      <w:r w:rsidRPr="005B5D30">
        <w:rPr>
          <w:rFonts w:ascii="Helvetica Neue" w:hAnsi="Helvetica Neue"/>
          <w:i/>
        </w:rPr>
        <w:t>Ren</w:t>
      </w:r>
      <w:proofErr w:type="spellEnd"/>
      <w:r>
        <w:rPr>
          <w:rFonts w:ascii="Helvetica Neue" w:hAnsi="Helvetica Neue"/>
        </w:rPr>
        <w:t xml:space="preserve">: </w:t>
      </w:r>
    </w:p>
    <w:p w:rsidR="00BF02AD" w:rsidRPr="00725D35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“</w:t>
      </w:r>
      <w:r w:rsidRPr="005B5D30">
        <w:rPr>
          <w:rFonts w:ascii="Helvetica Neue" w:hAnsi="Helvetica Neue"/>
        </w:rPr>
        <w:t>To love man</w:t>
      </w:r>
      <w:r>
        <w:rPr>
          <w:rFonts w:ascii="Helvetica Neue" w:hAnsi="Helvetica Neue"/>
        </w:rPr>
        <w:t xml:space="preserve">” and </w:t>
      </w:r>
      <w:r w:rsidRPr="00725D35">
        <w:rPr>
          <w:rFonts w:ascii="Helvetica Neue" w:hAnsi="Helvetica Neue"/>
        </w:rPr>
        <w:t xml:space="preserve">“To return to li” </w:t>
      </w:r>
    </w:p>
    <w:p w:rsidR="00BF02AD" w:rsidRPr="00B2120F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Neither is a complete notion of human goodness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Conformity to </w:t>
      </w:r>
      <w:r w:rsidRPr="00B2120F">
        <w:rPr>
          <w:rFonts w:ascii="Helvetica Neue" w:hAnsi="Helvetica Neue"/>
          <w:i/>
        </w:rPr>
        <w:t>li</w:t>
      </w:r>
      <w:r>
        <w:rPr>
          <w:rFonts w:ascii="Helvetica Neue" w:hAnsi="Helvetica Neue"/>
        </w:rPr>
        <w:t xml:space="preserve"> without inner feeling can only be a formality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B2120F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Love without learning and embodying </w:t>
      </w:r>
      <w:r w:rsidRPr="00B2120F">
        <w:rPr>
          <w:rFonts w:ascii="Helvetica Neue" w:hAnsi="Helvetica Neue"/>
          <w:i/>
        </w:rPr>
        <w:t>li</w:t>
      </w:r>
      <w:r>
        <w:rPr>
          <w:rFonts w:ascii="Helvetica Neue" w:hAnsi="Helvetica Neue"/>
        </w:rPr>
        <w:t xml:space="preserve"> is foolishness.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Two kinds of Virtue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 Intellectual virtue: </w:t>
      </w:r>
      <w:r w:rsidRPr="00725D35">
        <w:rPr>
          <w:rFonts w:ascii="Helvetica Neue" w:hAnsi="Helvetica Neue"/>
        </w:rPr>
        <w:t>“the soul’s activity that expresses reason” (reason in itself)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Ethical Virtue: </w:t>
      </w:r>
      <w:r w:rsidRPr="00725D35">
        <w:rPr>
          <w:rFonts w:ascii="Helvetica Neue" w:hAnsi="Helvetica Neue"/>
        </w:rPr>
        <w:t>“not without the reason” (</w:t>
      </w:r>
      <w:proofErr w:type="spellStart"/>
      <w:r w:rsidRPr="00725D35">
        <w:rPr>
          <w:rFonts w:ascii="Helvetica Neue" w:hAnsi="Helvetica Neue"/>
        </w:rPr>
        <w:t>nonrational</w:t>
      </w:r>
      <w:proofErr w:type="spellEnd"/>
      <w:r w:rsidRPr="00725D35">
        <w:rPr>
          <w:rFonts w:ascii="Helvetica Neue" w:hAnsi="Helvetica Neue"/>
        </w:rPr>
        <w:t xml:space="preserve"> but obeys reason)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Human good is the soul’s activity that expresses virtue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Reason does not distinguish human good from human evil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Ethical virtue is concerned with character, informed by social and cultural customs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Man is a rational and a social animal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Virtue makes the goal correct, and practical wisdom makes what promotes the goal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How an individual behaves in society should be a result of interplay between two different forces</w:t>
      </w:r>
    </w:p>
    <w:p w:rsidR="00BF02AD" w:rsidRDefault="00BF02AD" w:rsidP="00BF02AD">
      <w:pPr>
        <w:pStyle w:val="ListParagraph"/>
        <w:ind w:left="1440"/>
        <w:rPr>
          <w:rFonts w:ascii="Helvetica Neue" w:hAnsi="Helvetica Neue"/>
        </w:rPr>
      </w:pPr>
    </w:p>
    <w:p w:rsidR="00BF02AD" w:rsidRDefault="00BF02AD" w:rsidP="00BF02A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Li, Ethos and Practical Wisdom 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Li: totality of acceptable social behavior patterns and lifestyles: moral and non-moral norms.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Person must act in conformity with social norms and be accepted.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Ethos: traditional social mores and cultural settings 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Ren</w:t>
      </w:r>
      <w:proofErr w:type="spellEnd"/>
      <w:r>
        <w:rPr>
          <w:rFonts w:ascii="Helvetica Neue" w:hAnsi="Helvetica Neue"/>
        </w:rPr>
        <w:t xml:space="preserve"> as return to li means to be a person acceptable according to the Zhou li.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analects are a social hierarchy based on family relationships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Society governed by a network of names which prescribe duties.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If each would play their role suitable to their personage, society would be harmonious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“To return” does not simply mean to go back, but to hold on to the authentic spirit of their culture.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De is consequence of returning to li.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Counterpart of Aristotle’s Ethical Virtue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IF a person lives in accordance with li, he has de.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Heaven is the author of de, and de is justified in the operation of heaven. (What does heaven ever say?)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De of the gentleman sprouting from authentic ethos of the </w:t>
      </w:r>
      <w:proofErr w:type="spellStart"/>
      <w:r>
        <w:rPr>
          <w:rFonts w:ascii="Helvetica Neue" w:hAnsi="Helvetica Neue"/>
        </w:rPr>
        <w:t>zhou</w:t>
      </w:r>
      <w:proofErr w:type="spellEnd"/>
      <w:r>
        <w:rPr>
          <w:rFonts w:ascii="Helvetica Neue" w:hAnsi="Helvetica Neue"/>
        </w:rPr>
        <w:t xml:space="preserve"> li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De of the small man sprouting from a non-authentic ethos.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Aristotle’s ethos is not about simple conformity. 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Existing ends may be in conflict or not even good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 good citizen changes accordingly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It is our decisions that make the character we have.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Practical Wisdom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One must maintain a reflective attitude towards ethos in order to be a good person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Helps understand why the behavior learned is really noble and true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Proceeds from “that” (</w:t>
      </w:r>
      <w:proofErr w:type="spellStart"/>
      <w:r>
        <w:rPr>
          <w:rFonts w:ascii="Helvetica Neue" w:hAnsi="Helvetica Neue"/>
        </w:rPr>
        <w:t>oti</w:t>
      </w:r>
      <w:proofErr w:type="spellEnd"/>
      <w:r>
        <w:rPr>
          <w:rFonts w:ascii="Helvetica Neue" w:hAnsi="Helvetica Neue"/>
        </w:rPr>
        <w:t>) to “why” (</w:t>
      </w:r>
      <w:proofErr w:type="spellStart"/>
      <w:r>
        <w:rPr>
          <w:rFonts w:ascii="Helvetica Neue" w:hAnsi="Helvetica Neue"/>
        </w:rPr>
        <w:t>dioti</w:t>
      </w:r>
      <w:proofErr w:type="spellEnd"/>
      <w:r>
        <w:rPr>
          <w:rFonts w:ascii="Helvetica Neue" w:hAnsi="Helvetica Neue"/>
        </w:rPr>
        <w:t>)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Does not merely say “why”, but is required to compare views of what goodness is and what is really good.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Concerned with actions, which are always about the </w:t>
      </w:r>
      <w:proofErr w:type="gramStart"/>
      <w:r>
        <w:rPr>
          <w:rFonts w:ascii="Helvetica Neue" w:hAnsi="Helvetica Neue"/>
        </w:rPr>
        <w:t>particulars.</w:t>
      </w:r>
      <w:proofErr w:type="gramEnd"/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Li does not require us to maintain a critical attitude.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Aristotle, in contrast to Confucius’ traditionalism, does not prescribe continuity and compliance with tradition. 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Yi (“righteousness”, “meaning” or “morality”)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Opposition to personal advantage or profit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Principle of justice or what action one should follow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When a particular act lacks the guidance of the concrete li, we must follow the right (</w:t>
      </w:r>
      <w:proofErr w:type="spellStart"/>
      <w:r>
        <w:rPr>
          <w:rFonts w:ascii="Helvetica Neue" w:hAnsi="Helvetica Neue"/>
        </w:rPr>
        <w:t>yi</w:t>
      </w:r>
      <w:proofErr w:type="spellEnd"/>
      <w:r>
        <w:rPr>
          <w:rFonts w:ascii="Helvetica Neue" w:hAnsi="Helvetica Neue"/>
        </w:rPr>
        <w:t>)</w:t>
      </w:r>
    </w:p>
    <w:p w:rsidR="00BF02AD" w:rsidRDefault="00BF02AD" w:rsidP="00BF02A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Filial Love and Self Love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Confucius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In returning to li, one must discipline the self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Li is not something external that one ought to obey without regard to inner motivations.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Ethics is not how we should be bounded, but how we can follow social rules willingly and naturally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Ren</w:t>
      </w:r>
      <w:proofErr w:type="spellEnd"/>
      <w:r>
        <w:rPr>
          <w:rFonts w:ascii="Helvetica Neue" w:hAnsi="Helvetica Neue"/>
        </w:rPr>
        <w:t xml:space="preserve"> is to love humanity.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Based on Feeling one has towards parents and brothers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Filial love as natural sentiment is inborn and not culturally specific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Filial love is basis for willful acceptance of parental authority and hierarchy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Filial love expands its roots throughout society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One can only be good when one conforms to li out of love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Keeps compliance with li from being externally imposed limitation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Provides inner ground for altruism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Individual should not love equally, but graded, depending on the societal roles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If an ethos encourages the disruption of filial love, it is, for Confucius, the greatest evil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Aristotle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Social love and friendship are an extension of self-love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All forms of love must be understood in context of self-love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The good man is obedient to the voice of reason and sets his life accordingly.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This understanding fails to explain altruism or acting for things other than their own ethical character.</w:t>
      </w:r>
    </w:p>
    <w:p w:rsidR="00BF02AD" w:rsidRDefault="00BF02AD" w:rsidP="00BF02A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Cultivation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“To get” and “to have” both require ethical training and cultural refinement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Confucius: Expanding filial love to society to be able to willingly accept li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Cultivation is a process of education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Jiaoyu</w:t>
      </w:r>
      <w:proofErr w:type="spellEnd"/>
      <w:r>
        <w:rPr>
          <w:rFonts w:ascii="Helvetica Neue" w:hAnsi="Helvetica Neue"/>
        </w:rPr>
        <w:t xml:space="preserve"> (education) : “Teaching” and “nurturing”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 person is required to respect those who teach him as father like.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Society is an extended school and an extended family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Single thread pervading Confucius’ </w:t>
      </w:r>
      <w:proofErr w:type="spellStart"/>
      <w:r>
        <w:rPr>
          <w:rFonts w:ascii="Helvetica Neue" w:hAnsi="Helvetica Neue"/>
        </w:rPr>
        <w:t>dao</w:t>
      </w:r>
      <w:proofErr w:type="spellEnd"/>
      <w:r>
        <w:rPr>
          <w:rFonts w:ascii="Helvetica Neue" w:hAnsi="Helvetica Neue"/>
        </w:rPr>
        <w:t xml:space="preserve">: </w:t>
      </w:r>
    </w:p>
    <w:p w:rsidR="00BF02AD" w:rsidRDefault="00BF02AD" w:rsidP="00BF02AD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Zhong</w:t>
      </w:r>
      <w:proofErr w:type="spellEnd"/>
      <w:r>
        <w:rPr>
          <w:rFonts w:ascii="Helvetica Neue" w:hAnsi="Helvetica Neue"/>
        </w:rPr>
        <w:t>(doing one’s best)</w:t>
      </w:r>
    </w:p>
    <w:p w:rsidR="00BF02AD" w:rsidRDefault="00BF02AD" w:rsidP="00BF02AD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 </w:t>
      </w:r>
      <w:proofErr w:type="spellStart"/>
      <w:proofErr w:type="gramStart"/>
      <w:r>
        <w:rPr>
          <w:rFonts w:ascii="Helvetica Neue" w:hAnsi="Helvetica Neue"/>
        </w:rPr>
        <w:t>shu</w:t>
      </w:r>
      <w:proofErr w:type="spellEnd"/>
      <w:proofErr w:type="gramEnd"/>
      <w:r>
        <w:rPr>
          <w:rFonts w:ascii="Helvetica Neue" w:hAnsi="Helvetica Neue"/>
        </w:rPr>
        <w:t xml:space="preserve"> (do not do to others what you yourself do not desire.)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Ren</w:t>
      </w:r>
      <w:proofErr w:type="spellEnd"/>
      <w:r>
        <w:rPr>
          <w:rFonts w:ascii="Helvetica Neue" w:hAnsi="Helvetica Neue"/>
        </w:rPr>
        <w:t xml:space="preserve"> is the positive articulation of </w:t>
      </w:r>
      <w:proofErr w:type="spellStart"/>
      <w:r>
        <w:rPr>
          <w:rFonts w:ascii="Helvetica Neue" w:hAnsi="Helvetica Neue"/>
        </w:rPr>
        <w:t>shu</w:t>
      </w:r>
      <w:proofErr w:type="spellEnd"/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Single thread as treating others as one deals with parents and brothers.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Aristotle: Habituation and development of practical wisdom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Humans are not ethically good by nature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Virtue is acquired by doing good things repeatedly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Habit/ethos is the process of moderating desires and emotions toward appropriate objects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Law has the power that compels. It must prescribe upbringing and practices.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 character that is fond of what is fine and objects what is shameful can be taught through ethical argument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Cultivating habituation is a process of acting in accordance with good instructions from one’s father and the laws of one’s community </w:t>
      </w:r>
    </w:p>
    <w:p w:rsidR="00BF02AD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We cannot be a person of practical wisdom without being good</w:t>
      </w:r>
    </w:p>
    <w:p w:rsidR="00BF02AD" w:rsidRPr="00F60B17" w:rsidRDefault="00BF02AD" w:rsidP="00BF02AD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 human being is a rational animal not merely a creature of habit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Cultivation is lifelong before virtue can be internalized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 state of character can be good because it aims at correct feeling and correct action, determined by practical wisdom</w:t>
      </w:r>
    </w:p>
    <w:p w:rsidR="00BF02AD" w:rsidRDefault="00BF02AD" w:rsidP="00BF02AD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Synthesis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Confucius and </w:t>
      </w:r>
      <w:proofErr w:type="spellStart"/>
      <w:r>
        <w:rPr>
          <w:rFonts w:ascii="Helvetica Neue" w:hAnsi="Helvetica Neue"/>
        </w:rPr>
        <w:t>Ren</w:t>
      </w:r>
      <w:proofErr w:type="spellEnd"/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Ren</w:t>
      </w:r>
      <w:proofErr w:type="spellEnd"/>
      <w:r>
        <w:rPr>
          <w:rFonts w:ascii="Helvetica Neue" w:hAnsi="Helvetica Neue"/>
        </w:rPr>
        <w:t xml:space="preserve"> as love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Ren</w:t>
      </w:r>
      <w:proofErr w:type="spellEnd"/>
      <w:r>
        <w:rPr>
          <w:rFonts w:ascii="Helvetica Neue" w:hAnsi="Helvetica Neue"/>
        </w:rPr>
        <w:t xml:space="preserve"> as conforming to li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Aristotle and Virtue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Virtue as a state of character</w:t>
      </w:r>
    </w:p>
    <w:p w:rsidR="00BF02AD" w:rsidRDefault="00BF02AD" w:rsidP="00BF02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Virtue as exercising practical rationality</w:t>
      </w:r>
    </w:p>
    <w:p w:rsidR="00BF02AD" w:rsidRDefault="00BF02AD" w:rsidP="00BF02AD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Neither has been fully respected historically, and have both been respectfully severed pairs at points in history.</w:t>
      </w:r>
    </w:p>
    <w:p w:rsidR="00F85067" w:rsidRDefault="00F85067">
      <w:bookmarkStart w:id="0" w:name="_GoBack"/>
      <w:bookmarkEnd w:id="0"/>
    </w:p>
    <w:sectPr w:rsidR="00F8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26029"/>
    <w:multiLevelType w:val="hybridMultilevel"/>
    <w:tmpl w:val="3800DBFA"/>
    <w:lvl w:ilvl="0" w:tplc="B7C45FE0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AD"/>
    <w:rsid w:val="00BF02AD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2AD"/>
    <w:pPr>
      <w:spacing w:after="0" w:line="240" w:lineRule="auto"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2AD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Raphael Cruz</dc:creator>
  <cp:lastModifiedBy>Paolo Raphael Cruz</cp:lastModifiedBy>
  <cp:revision>1</cp:revision>
  <dcterms:created xsi:type="dcterms:W3CDTF">2013-09-24T22:57:00Z</dcterms:created>
  <dcterms:modified xsi:type="dcterms:W3CDTF">2013-09-24T22:58:00Z</dcterms:modified>
</cp:coreProperties>
</file>