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Linear Regression Examples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Predicting Home Prices: This method uses the house's size (measured in square feet) to estimate how much it will cost.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Sales forecasting is the process of estimating future sales by examining the correlation between advertising expenditure and sales revenue.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an individual's age to estimate their height is known as height prediction.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Temperature Impact: Using the daily temperature to forecast ice cream sales.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Loss: Investigating the connection between calorie intake and weight loss over time.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4"/>
          <w:szCs w:val="24"/>
        </w:rPr>
      </w:pPr>
      <w:bookmarkStart w:colFirst="0" w:colLast="0" w:name="_j3w9c50sf5p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Multiple Regression Examples: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numPr>
          <w:ilvl w:val="0"/>
          <w:numId w:val="2"/>
        </w:numPr>
        <w:spacing w:after="0" w:afterAutospacing="0" w:before="280" w:lineRule="auto"/>
        <w:ind w:left="1440" w:hanging="360"/>
        <w:rPr>
          <w:sz w:val="24"/>
          <w:szCs w:val="24"/>
        </w:rPr>
      </w:pPr>
      <w:bookmarkStart w:colFirst="0" w:colLast="0" w:name="_qvbvoobzavxc" w:id="1"/>
      <w:bookmarkEnd w:id="1"/>
      <w:r w:rsidDel="00000000" w:rsidR="00000000" w:rsidRPr="00000000">
        <w:rPr>
          <w:sz w:val="24"/>
          <w:szCs w:val="24"/>
          <w:rtl w:val="0"/>
        </w:rPr>
        <w:t xml:space="preserve">Estimating a home's price involves taking into account a number of variables, such as the house's age, location, size, and number of bedrooms.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Employee Performance: Forecasting employee performance according to training hours, education level, and years of experience.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Healthcare Costs: Calculating healthcare expenses according to lifestyle factors, income level, age, and health conditions.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 Fuel Efficiency: Examining how a car's fuel type, weight, and engine size affect its fuel efficiency.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Customer Satisfaction: Forecasting client satisfaction through pricing, customer service, and product quality.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