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E13B3" w:rsidRPr="00D172DE" w:rsidRDefault="00442424" w:rsidP="00442424">
      <w:pPr>
        <w:jc w:val="center"/>
        <w:rPr>
          <w:rFonts w:ascii="Times" w:hAnsi="Times"/>
          <w:b/>
          <w:color w:val="000000"/>
        </w:rPr>
      </w:pPr>
      <w:r w:rsidRPr="00D172DE">
        <w:rPr>
          <w:rFonts w:ascii="Times" w:hAnsi="Times"/>
          <w:b/>
          <w:color w:val="000000"/>
        </w:rPr>
        <w:t>ASTROTROP WORKSHOP</w:t>
      </w:r>
    </w:p>
    <w:p w:rsidR="00442424" w:rsidRPr="00D172DE" w:rsidRDefault="00442424" w:rsidP="00442424">
      <w:pPr>
        <w:jc w:val="center"/>
        <w:rPr>
          <w:rFonts w:ascii="Times" w:hAnsi="Times"/>
          <w:b/>
          <w:color w:val="000000"/>
        </w:rPr>
      </w:pPr>
    </w:p>
    <w:p w:rsidR="003E13B3" w:rsidRPr="00D172DE" w:rsidRDefault="00442424" w:rsidP="00442424">
      <w:pPr>
        <w:jc w:val="center"/>
        <w:rPr>
          <w:rFonts w:ascii="Times" w:hAnsi="Times"/>
          <w:b/>
          <w:color w:val="000000"/>
        </w:rPr>
      </w:pPr>
      <w:r w:rsidRPr="00D172DE">
        <w:rPr>
          <w:rFonts w:ascii="Times" w:hAnsi="Times"/>
          <w:b/>
          <w:color w:val="000000"/>
        </w:rPr>
        <w:t>20-21 July, School of Geography, University of Leeds.</w:t>
      </w:r>
    </w:p>
    <w:p w:rsidR="00442424" w:rsidRPr="00D172DE" w:rsidRDefault="00442424" w:rsidP="00442424">
      <w:pPr>
        <w:jc w:val="center"/>
        <w:rPr>
          <w:rFonts w:ascii="Times" w:hAnsi="Times"/>
          <w:b/>
          <w:color w:val="000000"/>
        </w:rPr>
      </w:pPr>
    </w:p>
    <w:p w:rsidR="00442424" w:rsidRPr="00D172DE" w:rsidRDefault="00455659" w:rsidP="00442424">
      <w:pPr>
        <w:jc w:val="center"/>
        <w:rPr>
          <w:rFonts w:ascii="Times" w:hAnsi="Times"/>
          <w:b/>
          <w:color w:val="000000"/>
        </w:rPr>
      </w:pPr>
      <w:r>
        <w:rPr>
          <w:rFonts w:ascii="Times" w:hAnsi="Times"/>
          <w:b/>
          <w:color w:val="000000"/>
        </w:rPr>
        <w:t>Minutes</w:t>
      </w:r>
    </w:p>
    <w:p w:rsidR="00442424" w:rsidRPr="00D172DE" w:rsidRDefault="00442424" w:rsidP="005060F2">
      <w:pPr>
        <w:rPr>
          <w:rFonts w:ascii="Times" w:hAnsi="Times"/>
          <w:color w:val="000000"/>
        </w:rPr>
      </w:pPr>
    </w:p>
    <w:p w:rsidR="00442424" w:rsidRPr="00D172DE" w:rsidRDefault="00442424" w:rsidP="005060F2">
      <w:pPr>
        <w:rPr>
          <w:rFonts w:ascii="Times" w:hAnsi="Times"/>
          <w:color w:val="000000"/>
        </w:rPr>
      </w:pPr>
    </w:p>
    <w:p w:rsidR="00442424" w:rsidRPr="00D172DE" w:rsidRDefault="00442424" w:rsidP="005060F2">
      <w:pPr>
        <w:rPr>
          <w:rFonts w:ascii="Times" w:hAnsi="Times"/>
          <w:color w:val="000000"/>
        </w:rPr>
      </w:pPr>
    </w:p>
    <w:p w:rsidR="00442424" w:rsidRPr="00D172DE" w:rsidRDefault="00442424" w:rsidP="005060F2">
      <w:pPr>
        <w:rPr>
          <w:rFonts w:ascii="Times" w:hAnsi="Times"/>
          <w:color w:val="000000"/>
        </w:rPr>
      </w:pPr>
    </w:p>
    <w:p w:rsidR="00442424" w:rsidRPr="00D172DE" w:rsidRDefault="00442424" w:rsidP="005060F2">
      <w:pPr>
        <w:rPr>
          <w:rFonts w:ascii="Times" w:hAnsi="Times"/>
          <w:color w:val="000000"/>
        </w:rPr>
      </w:pPr>
    </w:p>
    <w:p w:rsidR="00442424" w:rsidRPr="00D172DE" w:rsidRDefault="00442424" w:rsidP="005060F2">
      <w:pPr>
        <w:rPr>
          <w:rFonts w:ascii="Times" w:hAnsi="Times"/>
          <w:color w:val="000000"/>
        </w:rPr>
      </w:pPr>
    </w:p>
    <w:p w:rsidR="00442424" w:rsidRPr="00D172DE" w:rsidRDefault="00442424" w:rsidP="005060F2">
      <w:pPr>
        <w:rPr>
          <w:rFonts w:ascii="Times" w:hAnsi="Times"/>
          <w:color w:val="000000"/>
        </w:rPr>
      </w:pPr>
    </w:p>
    <w:p w:rsidR="005060F2" w:rsidRPr="00D172DE" w:rsidRDefault="00442424" w:rsidP="00A03084">
      <w:pPr>
        <w:jc w:val="center"/>
        <w:rPr>
          <w:rFonts w:ascii="Times" w:hAnsi="Times"/>
          <w:b/>
          <w:color w:val="000000"/>
        </w:rPr>
      </w:pPr>
      <w:r w:rsidRPr="00D172DE">
        <w:rPr>
          <w:rFonts w:ascii="Times" w:hAnsi="Times"/>
          <w:b/>
          <w:color w:val="000000"/>
        </w:rPr>
        <w:t xml:space="preserve">Monday </w:t>
      </w:r>
      <w:r w:rsidR="005060F2" w:rsidRPr="00D172DE">
        <w:rPr>
          <w:rFonts w:ascii="Times" w:hAnsi="Times"/>
          <w:b/>
          <w:color w:val="000000"/>
        </w:rPr>
        <w:t>20</w:t>
      </w:r>
      <w:r w:rsidRPr="00D172DE">
        <w:rPr>
          <w:rFonts w:ascii="Times" w:hAnsi="Times"/>
          <w:b/>
          <w:color w:val="000000"/>
        </w:rPr>
        <w:t>th July</w:t>
      </w:r>
    </w:p>
    <w:p w:rsidR="005060F2" w:rsidRPr="00D172DE" w:rsidRDefault="005060F2" w:rsidP="005060F2">
      <w:pPr>
        <w:rPr>
          <w:rFonts w:ascii="Times" w:hAnsi="Times"/>
          <w:color w:val="000000"/>
        </w:rPr>
      </w:pPr>
      <w:r w:rsidRPr="00D172DE">
        <w:rPr>
          <w:rFonts w:ascii="Times" w:hAnsi="Times"/>
          <w:color w:val="000000"/>
        </w:rPr>
        <w:t xml:space="preserve"> </w:t>
      </w:r>
    </w:p>
    <w:p w:rsidR="00A03084" w:rsidRPr="00D172DE" w:rsidRDefault="00A03084" w:rsidP="00442424">
      <w:pPr>
        <w:tabs>
          <w:tab w:val="left" w:pos="851"/>
        </w:tabs>
        <w:jc w:val="both"/>
        <w:rPr>
          <w:rFonts w:ascii="Times" w:hAnsi="Times"/>
          <w:b/>
          <w:color w:val="000000"/>
        </w:rPr>
      </w:pPr>
    </w:p>
    <w:p w:rsidR="00B57DD3" w:rsidRPr="00D172DE" w:rsidRDefault="00A82C41" w:rsidP="00442424">
      <w:pPr>
        <w:tabs>
          <w:tab w:val="left" w:pos="851"/>
        </w:tabs>
        <w:jc w:val="both"/>
        <w:rPr>
          <w:rFonts w:ascii="Times" w:hAnsi="Times"/>
          <w:b/>
          <w:color w:val="000000"/>
        </w:rPr>
      </w:pPr>
      <w:r w:rsidRPr="00D172DE">
        <w:rPr>
          <w:rFonts w:ascii="Times" w:hAnsi="Times"/>
          <w:b/>
          <w:color w:val="000000"/>
        </w:rPr>
        <w:t>1.</w:t>
      </w:r>
      <w:r w:rsidRPr="00D172DE">
        <w:rPr>
          <w:rFonts w:ascii="Times" w:hAnsi="Times"/>
          <w:b/>
          <w:color w:val="000000"/>
        </w:rPr>
        <w:tab/>
      </w:r>
      <w:r w:rsidR="005060F2" w:rsidRPr="00D172DE">
        <w:rPr>
          <w:rFonts w:ascii="Times" w:hAnsi="Times"/>
          <w:b/>
          <w:color w:val="000000"/>
        </w:rPr>
        <w:t xml:space="preserve">Welcome and </w:t>
      </w:r>
      <w:r w:rsidR="00442424" w:rsidRPr="00D172DE">
        <w:rPr>
          <w:rFonts w:ascii="Times" w:hAnsi="Times"/>
          <w:b/>
          <w:color w:val="000000"/>
        </w:rPr>
        <w:t>Introduction (AG)</w:t>
      </w:r>
    </w:p>
    <w:p w:rsidR="00C50118" w:rsidRPr="00D172DE" w:rsidRDefault="00C50118" w:rsidP="00442424">
      <w:pPr>
        <w:tabs>
          <w:tab w:val="left" w:pos="851"/>
        </w:tabs>
        <w:jc w:val="both"/>
        <w:rPr>
          <w:rFonts w:ascii="Times" w:hAnsi="Times"/>
          <w:color w:val="000000"/>
        </w:rPr>
      </w:pPr>
    </w:p>
    <w:p w:rsidR="00A03084" w:rsidRPr="00D172DE" w:rsidRDefault="00A03084" w:rsidP="00C50118">
      <w:pPr>
        <w:tabs>
          <w:tab w:val="left" w:pos="993"/>
          <w:tab w:val="left" w:pos="1134"/>
        </w:tabs>
        <w:jc w:val="both"/>
        <w:rPr>
          <w:rFonts w:ascii="Times" w:hAnsi="Times"/>
        </w:rPr>
      </w:pPr>
      <w:r w:rsidRPr="00D172DE">
        <w:rPr>
          <w:rFonts w:ascii="Times" w:hAnsi="Times"/>
        </w:rPr>
        <w:t xml:space="preserve">Alan Grainger welcomed ASTROTROP partners to the University of Leeds, and to the new location of the School of Geography in the connected </w:t>
      </w:r>
      <w:proofErr w:type="spellStart"/>
      <w:r w:rsidRPr="00D172DE">
        <w:rPr>
          <w:rFonts w:ascii="Times" w:hAnsi="Times"/>
        </w:rPr>
        <w:t>Garstang</w:t>
      </w:r>
      <w:proofErr w:type="spellEnd"/>
      <w:r w:rsidRPr="00D172DE">
        <w:rPr>
          <w:rFonts w:ascii="Times" w:hAnsi="Times"/>
        </w:rPr>
        <w:t xml:space="preserve"> and Manton Buildings. The workshop was held in Seminar Room 2 in the </w:t>
      </w:r>
      <w:proofErr w:type="spellStart"/>
      <w:r w:rsidRPr="00D172DE">
        <w:rPr>
          <w:rFonts w:ascii="Times" w:hAnsi="Times"/>
        </w:rPr>
        <w:t>Garstang</w:t>
      </w:r>
      <w:proofErr w:type="spellEnd"/>
      <w:r w:rsidRPr="00D172DE">
        <w:rPr>
          <w:rFonts w:ascii="Times" w:hAnsi="Times"/>
        </w:rPr>
        <w:t xml:space="preserve"> Building.</w:t>
      </w:r>
    </w:p>
    <w:p w:rsidR="00A03084" w:rsidRPr="00D172DE" w:rsidRDefault="00A03084" w:rsidP="00C50118">
      <w:pPr>
        <w:tabs>
          <w:tab w:val="left" w:pos="993"/>
          <w:tab w:val="left" w:pos="1134"/>
        </w:tabs>
        <w:jc w:val="both"/>
        <w:rPr>
          <w:rFonts w:ascii="Times" w:hAnsi="Times"/>
        </w:rPr>
      </w:pPr>
    </w:p>
    <w:p w:rsidR="00C50118" w:rsidRPr="00D172DE" w:rsidRDefault="00C50118" w:rsidP="00C50118">
      <w:pPr>
        <w:tabs>
          <w:tab w:val="left" w:pos="993"/>
          <w:tab w:val="left" w:pos="1134"/>
        </w:tabs>
        <w:jc w:val="both"/>
        <w:rPr>
          <w:rFonts w:ascii="Times" w:hAnsi="Times"/>
        </w:rPr>
      </w:pPr>
      <w:r w:rsidRPr="00D172DE">
        <w:rPr>
          <w:rFonts w:ascii="Times" w:hAnsi="Times"/>
        </w:rPr>
        <w:t xml:space="preserve">Since remote sensing satellites have been collecting global data since 1972, ideally these data would have been converted into global digital information on the distribution of forests,  other ecosystems and land use which scientists could analyse. Instead, we lack regular measurements </w:t>
      </w:r>
      <w:r w:rsidR="00256035" w:rsidRPr="00D172DE">
        <w:rPr>
          <w:rFonts w:ascii="Times" w:hAnsi="Times"/>
        </w:rPr>
        <w:t xml:space="preserve">of changes in world forest area, and global environmental change scientists have had to rely on </w:t>
      </w:r>
      <w:r w:rsidRPr="00D172DE">
        <w:rPr>
          <w:rFonts w:ascii="Times" w:hAnsi="Times"/>
        </w:rPr>
        <w:t>compilations of unreliable national statistics. This has limited the accuracy of scientific research into global environmental change, and of information available to policy makers.</w:t>
      </w:r>
    </w:p>
    <w:p w:rsidR="00C50118" w:rsidRPr="00D172DE" w:rsidRDefault="00C50118" w:rsidP="00C50118">
      <w:pPr>
        <w:tabs>
          <w:tab w:val="left" w:pos="993"/>
          <w:tab w:val="left" w:pos="1134"/>
        </w:tabs>
        <w:jc w:val="both"/>
        <w:rPr>
          <w:rFonts w:ascii="Times" w:hAnsi="Times"/>
        </w:rPr>
      </w:pPr>
    </w:p>
    <w:p w:rsidR="00C50118" w:rsidRPr="00D172DE" w:rsidRDefault="00C50118" w:rsidP="00256035">
      <w:pPr>
        <w:tabs>
          <w:tab w:val="left" w:pos="993"/>
          <w:tab w:val="left" w:pos="1134"/>
        </w:tabs>
        <w:jc w:val="both"/>
        <w:rPr>
          <w:rFonts w:ascii="Times" w:hAnsi="Times"/>
        </w:rPr>
      </w:pPr>
      <w:r w:rsidRPr="00D172DE">
        <w:rPr>
          <w:rFonts w:ascii="Times" w:hAnsi="Times"/>
        </w:rPr>
        <w:t xml:space="preserve">A World Forest Observatory would produce annual maps of world forest area, </w:t>
      </w:r>
      <w:r w:rsidR="005D0870">
        <w:rPr>
          <w:rFonts w:ascii="Times" w:hAnsi="Times"/>
        </w:rPr>
        <w:t>biodiversity and carbon density</w:t>
      </w:r>
      <w:r w:rsidRPr="00D172DE">
        <w:rPr>
          <w:rFonts w:ascii="Times" w:hAnsi="Times"/>
        </w:rPr>
        <w:t xml:space="preserve"> which scientists worldwide could analyse. The initial plan for a World Forest Observatory</w:t>
      </w:r>
      <w:r w:rsidR="00FA55D4" w:rsidRPr="00D172DE">
        <w:rPr>
          <w:rFonts w:ascii="Times" w:hAnsi="Times"/>
        </w:rPr>
        <w:t xml:space="preserve"> in 2010</w:t>
      </w:r>
      <w:r w:rsidRPr="00D172DE">
        <w:rPr>
          <w:rFonts w:ascii="Times" w:hAnsi="Times"/>
        </w:rPr>
        <w:t xml:space="preserve"> relied on a </w:t>
      </w:r>
      <w:r w:rsidRPr="00D172DE">
        <w:rPr>
          <w:rFonts w:ascii="Times" w:hAnsi="Times"/>
          <w:i/>
        </w:rPr>
        <w:t>hub</w:t>
      </w:r>
      <w:r w:rsidRPr="00D172DE">
        <w:rPr>
          <w:rFonts w:ascii="Times" w:hAnsi="Times"/>
        </w:rPr>
        <w:t xml:space="preserve"> design, in which 10-20 teams across the world would produce digital maps of </w:t>
      </w:r>
      <w:r w:rsidR="00FA55D4" w:rsidRPr="00D172DE">
        <w:rPr>
          <w:rFonts w:ascii="Times" w:hAnsi="Times"/>
        </w:rPr>
        <w:t xml:space="preserve">three forest attributes; area, </w:t>
      </w:r>
      <w:proofErr w:type="spellStart"/>
      <w:r w:rsidR="00FA55D4" w:rsidRPr="00D172DE">
        <w:rPr>
          <w:rFonts w:ascii="Times" w:hAnsi="Times"/>
        </w:rPr>
        <w:t>biodoversity</w:t>
      </w:r>
      <w:proofErr w:type="spellEnd"/>
      <w:r w:rsidR="00FA55D4" w:rsidRPr="00D172DE">
        <w:rPr>
          <w:rFonts w:ascii="Times" w:hAnsi="Times"/>
        </w:rPr>
        <w:t xml:space="preserve"> and carbon.</w:t>
      </w:r>
      <w:r w:rsidRPr="00D172DE">
        <w:rPr>
          <w:rFonts w:ascii="Times" w:hAnsi="Times"/>
        </w:rPr>
        <w:t xml:space="preserve"> These maps would then be combined on a central geographical information sys</w:t>
      </w:r>
      <w:r w:rsidR="00256035" w:rsidRPr="00D172DE">
        <w:rPr>
          <w:rFonts w:ascii="Times" w:hAnsi="Times"/>
        </w:rPr>
        <w:t>tem at a global hub, from which</w:t>
      </w:r>
      <w:r w:rsidRPr="00D172DE">
        <w:rPr>
          <w:rFonts w:ascii="Times" w:hAnsi="Times"/>
        </w:rPr>
        <w:t xml:space="preserve"> users would download global digital maps.  However, </w:t>
      </w:r>
      <w:r w:rsidR="00256035" w:rsidRPr="00D172DE">
        <w:rPr>
          <w:rFonts w:ascii="Times" w:hAnsi="Times"/>
        </w:rPr>
        <w:t xml:space="preserve">in </w:t>
      </w:r>
      <w:r w:rsidRPr="00D172DE">
        <w:rPr>
          <w:rFonts w:ascii="Times" w:hAnsi="Times"/>
        </w:rPr>
        <w:t xml:space="preserve">an alternative </w:t>
      </w:r>
      <w:r w:rsidRPr="00D172DE">
        <w:rPr>
          <w:rFonts w:ascii="Times" w:hAnsi="Times"/>
          <w:i/>
        </w:rPr>
        <w:t>virtual</w:t>
      </w:r>
      <w:r w:rsidR="00256035" w:rsidRPr="00D172DE">
        <w:rPr>
          <w:rFonts w:ascii="Times" w:hAnsi="Times"/>
        </w:rPr>
        <w:t xml:space="preserve"> design, the digital maps of multiple forest attributes would remain on the information bases of the teams which produce them, but sophisticated software would enable the </w:t>
      </w:r>
      <w:r w:rsidRPr="00D172DE">
        <w:rPr>
          <w:rFonts w:ascii="Times" w:hAnsi="Times"/>
        </w:rPr>
        <w:t xml:space="preserve"> multiple attribute maps </w:t>
      </w:r>
      <w:r w:rsidR="00256035" w:rsidRPr="00D172DE">
        <w:rPr>
          <w:rFonts w:ascii="Times" w:hAnsi="Times"/>
        </w:rPr>
        <w:t>to</w:t>
      </w:r>
      <w:r w:rsidRPr="00D172DE">
        <w:rPr>
          <w:rFonts w:ascii="Times" w:hAnsi="Times"/>
        </w:rPr>
        <w:t xml:space="preserve"> be overlaid </w:t>
      </w:r>
      <w:r w:rsidR="005D0870">
        <w:rPr>
          <w:rFonts w:ascii="Times" w:hAnsi="Times"/>
        </w:rPr>
        <w:t>in geo-referenced format in the computers of users which download them.</w:t>
      </w:r>
    </w:p>
    <w:p w:rsidR="00C50118" w:rsidRPr="00D172DE" w:rsidRDefault="00C50118" w:rsidP="00C50118">
      <w:pPr>
        <w:tabs>
          <w:tab w:val="left" w:pos="993"/>
          <w:tab w:val="left" w:pos="1134"/>
        </w:tabs>
        <w:jc w:val="both"/>
        <w:rPr>
          <w:rFonts w:ascii="Times" w:hAnsi="Times"/>
        </w:rPr>
      </w:pPr>
    </w:p>
    <w:p w:rsidR="00C50118" w:rsidRPr="00D172DE" w:rsidRDefault="00AD1494" w:rsidP="00AD1494">
      <w:pPr>
        <w:tabs>
          <w:tab w:val="left" w:pos="993"/>
          <w:tab w:val="left" w:pos="1134"/>
        </w:tabs>
        <w:jc w:val="both"/>
        <w:rPr>
          <w:rFonts w:ascii="Times" w:hAnsi="Times"/>
        </w:rPr>
      </w:pPr>
      <w:r w:rsidRPr="00D172DE">
        <w:rPr>
          <w:rFonts w:ascii="Times" w:hAnsi="Times"/>
        </w:rPr>
        <w:t>Establishing a Pan-Tropical Forest Observatory in the UK as a pilot for a World Forest Observatory</w:t>
      </w:r>
      <w:r w:rsidR="00FA55D4" w:rsidRPr="00D172DE">
        <w:rPr>
          <w:rFonts w:ascii="Times" w:hAnsi="Times"/>
        </w:rPr>
        <w:t xml:space="preserve"> is</w:t>
      </w:r>
      <w:r w:rsidRPr="00D172DE">
        <w:rPr>
          <w:rFonts w:ascii="Times" w:hAnsi="Times"/>
        </w:rPr>
        <w:t xml:space="preserve"> highly appropriate </w:t>
      </w:r>
      <w:r w:rsidR="00FA55D4" w:rsidRPr="00D172DE">
        <w:rPr>
          <w:rFonts w:ascii="Times" w:hAnsi="Times"/>
        </w:rPr>
        <w:t>since</w:t>
      </w:r>
      <w:r w:rsidRPr="00D172DE">
        <w:rPr>
          <w:rFonts w:ascii="Times" w:hAnsi="Times"/>
        </w:rPr>
        <w:t xml:space="preserve"> UK scientists </w:t>
      </w:r>
      <w:r w:rsidR="00FA55D4" w:rsidRPr="00D172DE">
        <w:rPr>
          <w:rFonts w:ascii="Times" w:hAnsi="Times"/>
        </w:rPr>
        <w:t xml:space="preserve">are leaders </w:t>
      </w:r>
      <w:r w:rsidRPr="00D172DE">
        <w:rPr>
          <w:rFonts w:ascii="Times" w:hAnsi="Times"/>
        </w:rPr>
        <w:t xml:space="preserve">in tropical forest research.  It would also act as a focus for a vibrant industry devoted to developing the innovative technologies needed for a growing family of global environmental observatories </w:t>
      </w:r>
      <w:r w:rsidR="00FA55D4" w:rsidRPr="00D172DE">
        <w:rPr>
          <w:rFonts w:ascii="Times" w:hAnsi="Times"/>
        </w:rPr>
        <w:t>that can ensure</w:t>
      </w:r>
      <w:r w:rsidRPr="00D172DE">
        <w:rPr>
          <w:rFonts w:ascii="Times" w:hAnsi="Times"/>
        </w:rPr>
        <w:t xml:space="preserve"> a seamless chain from satellite data to information on policymakers' desks</w:t>
      </w:r>
      <w:r w:rsidR="00FA55D4" w:rsidRPr="00D172DE">
        <w:rPr>
          <w:rFonts w:ascii="Times" w:hAnsi="Times"/>
        </w:rPr>
        <w:t>,</w:t>
      </w:r>
      <w:r w:rsidRPr="00D172DE">
        <w:rPr>
          <w:rFonts w:ascii="Times" w:hAnsi="Times"/>
        </w:rPr>
        <w:t xml:space="preserve"> consistent with the goals of the UK Satellite Applications Catapult, and of the European Commission's Copernicus Programme</w:t>
      </w:r>
      <w:r w:rsidR="00FA55D4" w:rsidRPr="00D172DE">
        <w:rPr>
          <w:rFonts w:ascii="Times" w:hAnsi="Times"/>
        </w:rPr>
        <w:t>.</w:t>
      </w:r>
    </w:p>
    <w:p w:rsidR="00C50118" w:rsidRPr="00D172DE" w:rsidRDefault="00C50118" w:rsidP="00442424">
      <w:pPr>
        <w:tabs>
          <w:tab w:val="left" w:pos="851"/>
        </w:tabs>
        <w:jc w:val="both"/>
        <w:rPr>
          <w:rFonts w:ascii="Times" w:hAnsi="Times"/>
          <w:color w:val="000000"/>
        </w:rPr>
      </w:pPr>
    </w:p>
    <w:p w:rsidR="00481398" w:rsidRPr="00D172DE" w:rsidRDefault="00481398" w:rsidP="00E91BD6">
      <w:pPr>
        <w:tabs>
          <w:tab w:val="left" w:pos="993"/>
          <w:tab w:val="left" w:pos="1134"/>
        </w:tabs>
        <w:jc w:val="both"/>
        <w:rPr>
          <w:rFonts w:ascii="Times" w:hAnsi="Times"/>
        </w:rPr>
      </w:pPr>
      <w:r w:rsidRPr="00D172DE">
        <w:rPr>
          <w:rFonts w:ascii="Times" w:hAnsi="Times"/>
        </w:rPr>
        <w:t xml:space="preserve">The ASTROTROP project </w:t>
      </w:r>
      <w:r w:rsidR="00E91BD6" w:rsidRPr="00D172DE">
        <w:rPr>
          <w:rFonts w:ascii="Times" w:hAnsi="Times"/>
        </w:rPr>
        <w:t xml:space="preserve">brings together astronomers, who are members of the </w:t>
      </w:r>
      <w:proofErr w:type="spellStart"/>
      <w:r w:rsidR="00E91BD6" w:rsidRPr="00D172DE">
        <w:rPr>
          <w:rFonts w:ascii="Times" w:hAnsi="Times"/>
        </w:rPr>
        <w:t>AstroGrid</w:t>
      </w:r>
      <w:proofErr w:type="spellEnd"/>
      <w:r w:rsidR="00E91BD6" w:rsidRPr="00D172DE">
        <w:rPr>
          <w:rFonts w:ascii="Times" w:hAnsi="Times"/>
        </w:rPr>
        <w:t xml:space="preserve">/Euro-VO network, and tropical forest scientists, who are members of the TROPGLOBE network. It is </w:t>
      </w:r>
      <w:r w:rsidRPr="00D172DE">
        <w:rPr>
          <w:rFonts w:ascii="Times" w:hAnsi="Times"/>
        </w:rPr>
        <w:t xml:space="preserve">funded by </w:t>
      </w:r>
      <w:r w:rsidR="00E91BD6" w:rsidRPr="00D172DE">
        <w:rPr>
          <w:rFonts w:ascii="Times" w:hAnsi="Times"/>
        </w:rPr>
        <w:t xml:space="preserve">the Science and Technology Facilities Council's </w:t>
      </w:r>
      <w:r w:rsidRPr="00D172DE">
        <w:rPr>
          <w:rFonts w:ascii="Times" w:hAnsi="Times"/>
        </w:rPr>
        <w:t>Challenge-Led Applied Systems Programme</w:t>
      </w:r>
      <w:r w:rsidR="00E91BD6" w:rsidRPr="00D172DE">
        <w:rPr>
          <w:rFonts w:ascii="Times" w:hAnsi="Times"/>
        </w:rPr>
        <w:t xml:space="preserve"> (CLASP)</w:t>
      </w:r>
      <w:r w:rsidRPr="00D172DE">
        <w:rPr>
          <w:rFonts w:ascii="Times" w:hAnsi="Times"/>
        </w:rPr>
        <w:t xml:space="preserve">, which aims to:  apply STFC-Funded Research to have impacts in STFC Global Challenge Areas, which include the environment;  fill technology gaps, which include automated monitoring of ecosystems and carbon emissions; produce  "demonstrable deliverables for a potential market”, </w:t>
      </w:r>
      <w:r w:rsidR="00E91BD6" w:rsidRPr="00D172DE">
        <w:rPr>
          <w:rFonts w:ascii="Times" w:hAnsi="Times"/>
        </w:rPr>
        <w:t>including</w:t>
      </w:r>
      <w:r w:rsidRPr="00D172DE">
        <w:rPr>
          <w:rFonts w:ascii="Times" w:hAnsi="Times"/>
        </w:rPr>
        <w:t xml:space="preserve"> scientists, companies, policy makers and other stakeholders; and have environmental, social and commercial benefits.</w:t>
      </w:r>
    </w:p>
    <w:p w:rsidR="00481398" w:rsidRPr="00D172DE" w:rsidRDefault="00481398" w:rsidP="00481398">
      <w:pPr>
        <w:tabs>
          <w:tab w:val="left" w:pos="993"/>
          <w:tab w:val="left" w:pos="1134"/>
        </w:tabs>
        <w:jc w:val="both"/>
        <w:rPr>
          <w:rFonts w:ascii="Times" w:hAnsi="Times"/>
        </w:rPr>
      </w:pPr>
    </w:p>
    <w:p w:rsidR="00481398" w:rsidRPr="00D172DE" w:rsidRDefault="00481398" w:rsidP="00AD1494">
      <w:pPr>
        <w:tabs>
          <w:tab w:val="left" w:pos="993"/>
          <w:tab w:val="left" w:pos="1134"/>
        </w:tabs>
        <w:jc w:val="both"/>
        <w:rPr>
          <w:rFonts w:ascii="Times" w:hAnsi="Times"/>
        </w:rPr>
      </w:pPr>
      <w:r w:rsidRPr="00D172DE">
        <w:rPr>
          <w:rFonts w:ascii="Times" w:hAnsi="Times"/>
        </w:rPr>
        <w:t>The aim</w:t>
      </w:r>
      <w:r w:rsidR="00397B52">
        <w:rPr>
          <w:rFonts w:ascii="Times" w:hAnsi="Times"/>
        </w:rPr>
        <w:t>s</w:t>
      </w:r>
      <w:r w:rsidRPr="00D172DE">
        <w:rPr>
          <w:rFonts w:ascii="Times" w:hAnsi="Times"/>
        </w:rPr>
        <w:t xml:space="preserve"> of this workshop </w:t>
      </w:r>
      <w:r w:rsidR="00397B52">
        <w:rPr>
          <w:rFonts w:ascii="Times" w:hAnsi="Times"/>
        </w:rPr>
        <w:t>were</w:t>
      </w:r>
      <w:r w:rsidRPr="00D172DE">
        <w:rPr>
          <w:rFonts w:ascii="Times" w:hAnsi="Times"/>
        </w:rPr>
        <w:t xml:space="preserve"> to discuss the evaluation of the potential to adapt </w:t>
      </w:r>
      <w:proofErr w:type="spellStart"/>
      <w:r w:rsidRPr="00D172DE">
        <w:rPr>
          <w:rFonts w:ascii="Times" w:hAnsi="Times"/>
        </w:rPr>
        <w:t>AstroGrid</w:t>
      </w:r>
      <w:proofErr w:type="spellEnd"/>
      <w:r w:rsidRPr="00D172DE">
        <w:rPr>
          <w:rFonts w:ascii="Times" w:hAnsi="Times"/>
        </w:rPr>
        <w:t xml:space="preserve">/Euro-VO </w:t>
      </w:r>
      <w:r w:rsidR="00397B52">
        <w:rPr>
          <w:rFonts w:ascii="Times" w:hAnsi="Times"/>
        </w:rPr>
        <w:t>software so</w:t>
      </w:r>
      <w:r w:rsidRPr="00D172DE">
        <w:rPr>
          <w:rFonts w:ascii="Times" w:hAnsi="Times"/>
        </w:rPr>
        <w:t xml:space="preserve"> it can be used for virtual overlays of tropical forest datasets; and </w:t>
      </w:r>
      <w:r w:rsidR="00397B52">
        <w:rPr>
          <w:rFonts w:ascii="Times" w:hAnsi="Times"/>
        </w:rPr>
        <w:t xml:space="preserve">to </w:t>
      </w:r>
      <w:r w:rsidRPr="00D172DE">
        <w:rPr>
          <w:rFonts w:ascii="Times" w:hAnsi="Times"/>
        </w:rPr>
        <w:t xml:space="preserve">refine the project plan for </w:t>
      </w:r>
      <w:r w:rsidR="00AD1494" w:rsidRPr="00D172DE">
        <w:rPr>
          <w:rFonts w:ascii="Times" w:hAnsi="Times"/>
        </w:rPr>
        <w:t xml:space="preserve">the remainder of the project. </w:t>
      </w:r>
    </w:p>
    <w:p w:rsidR="005060F2" w:rsidRPr="00D172DE" w:rsidRDefault="005060F2" w:rsidP="00442424">
      <w:pPr>
        <w:tabs>
          <w:tab w:val="left" w:pos="851"/>
        </w:tabs>
        <w:jc w:val="both"/>
        <w:rPr>
          <w:rFonts w:ascii="Times" w:hAnsi="Times"/>
          <w:color w:val="000000"/>
        </w:rPr>
      </w:pPr>
    </w:p>
    <w:p w:rsidR="00A82C41" w:rsidRPr="00D172DE" w:rsidRDefault="00A82C41" w:rsidP="00442424">
      <w:pPr>
        <w:tabs>
          <w:tab w:val="left" w:pos="851"/>
        </w:tabs>
        <w:jc w:val="both"/>
        <w:rPr>
          <w:rFonts w:ascii="Times" w:hAnsi="Times"/>
          <w:b/>
          <w:color w:val="000000"/>
        </w:rPr>
      </w:pPr>
      <w:r w:rsidRPr="00D172DE">
        <w:rPr>
          <w:rFonts w:ascii="Times" w:hAnsi="Times"/>
          <w:b/>
          <w:color w:val="000000"/>
        </w:rPr>
        <w:t>2.</w:t>
      </w:r>
      <w:r w:rsidRPr="00D172DE">
        <w:rPr>
          <w:rFonts w:ascii="Times" w:hAnsi="Times"/>
          <w:b/>
          <w:color w:val="000000"/>
        </w:rPr>
        <w:tab/>
      </w:r>
      <w:proofErr w:type="spellStart"/>
      <w:r w:rsidR="005060F2" w:rsidRPr="00D172DE">
        <w:rPr>
          <w:rFonts w:ascii="Times" w:hAnsi="Times"/>
          <w:b/>
          <w:color w:val="000000"/>
        </w:rPr>
        <w:t>AstroGrid</w:t>
      </w:r>
      <w:proofErr w:type="spellEnd"/>
      <w:r w:rsidR="004C089F" w:rsidRPr="00D172DE">
        <w:rPr>
          <w:rFonts w:ascii="Times" w:hAnsi="Times"/>
          <w:b/>
          <w:color w:val="000000"/>
        </w:rPr>
        <w:t>/Euro-VO</w:t>
      </w:r>
      <w:r w:rsidR="005060F2" w:rsidRPr="00D172DE">
        <w:rPr>
          <w:rFonts w:ascii="Times" w:hAnsi="Times"/>
          <w:b/>
          <w:color w:val="000000"/>
        </w:rPr>
        <w:t xml:space="preserve"> </w:t>
      </w:r>
      <w:r w:rsidR="00442424" w:rsidRPr="00D172DE">
        <w:rPr>
          <w:rFonts w:ascii="Times" w:hAnsi="Times"/>
          <w:b/>
          <w:color w:val="000000"/>
        </w:rPr>
        <w:t>F</w:t>
      </w:r>
      <w:r w:rsidR="005060F2" w:rsidRPr="00D172DE">
        <w:rPr>
          <w:rFonts w:ascii="Times" w:hAnsi="Times"/>
          <w:b/>
          <w:color w:val="000000"/>
        </w:rPr>
        <w:t>undamentals</w:t>
      </w:r>
      <w:r w:rsidR="00442424" w:rsidRPr="00D172DE">
        <w:rPr>
          <w:rFonts w:ascii="Times" w:hAnsi="Times"/>
          <w:b/>
          <w:color w:val="000000"/>
        </w:rPr>
        <w:t xml:space="preserve"> (AL</w:t>
      </w:r>
      <w:r w:rsidR="007B2A27" w:rsidRPr="00D172DE">
        <w:rPr>
          <w:rFonts w:ascii="Times" w:hAnsi="Times"/>
          <w:b/>
          <w:color w:val="000000"/>
        </w:rPr>
        <w:t>/KN</w:t>
      </w:r>
      <w:r w:rsidR="00442424" w:rsidRPr="00D172DE">
        <w:rPr>
          <w:rFonts w:ascii="Times" w:hAnsi="Times"/>
          <w:b/>
          <w:color w:val="000000"/>
        </w:rPr>
        <w:t>)</w:t>
      </w:r>
    </w:p>
    <w:p w:rsidR="00A82C41" w:rsidRPr="00D172DE" w:rsidRDefault="00A82C41" w:rsidP="00442424">
      <w:pPr>
        <w:tabs>
          <w:tab w:val="left" w:pos="851"/>
        </w:tabs>
        <w:jc w:val="both"/>
        <w:rPr>
          <w:rFonts w:ascii="Times" w:hAnsi="Times"/>
          <w:color w:val="000000"/>
        </w:rPr>
      </w:pPr>
    </w:p>
    <w:p w:rsidR="005B055D" w:rsidRPr="00D172DE" w:rsidRDefault="00EB78B0" w:rsidP="00442424">
      <w:pPr>
        <w:tabs>
          <w:tab w:val="left" w:pos="851"/>
        </w:tabs>
        <w:jc w:val="both"/>
        <w:rPr>
          <w:rFonts w:ascii="Times" w:hAnsi="Times"/>
          <w:color w:val="000000"/>
        </w:rPr>
      </w:pPr>
      <w:r w:rsidRPr="00D172DE">
        <w:rPr>
          <w:rFonts w:ascii="Times" w:hAnsi="Times"/>
          <w:color w:val="000000"/>
        </w:rPr>
        <w:t xml:space="preserve">Andy Lawrence, supported by Keith Noddle, outlined the fundamentals of virtual observatory software. </w:t>
      </w:r>
      <w:r w:rsidR="00A82C41" w:rsidRPr="00D172DE">
        <w:rPr>
          <w:rFonts w:ascii="Times" w:hAnsi="Times"/>
          <w:color w:val="000000"/>
        </w:rPr>
        <w:t xml:space="preserve">A virtual observatory can be summed up as </w:t>
      </w:r>
      <w:r w:rsidRPr="00D172DE">
        <w:rPr>
          <w:rFonts w:ascii="Times" w:hAnsi="Times"/>
          <w:color w:val="000000"/>
        </w:rPr>
        <w:t xml:space="preserve">having </w:t>
      </w:r>
      <w:r w:rsidR="00A82C41" w:rsidRPr="00D172DE">
        <w:rPr>
          <w:rFonts w:ascii="Times" w:hAnsi="Times"/>
          <w:color w:val="000000"/>
        </w:rPr>
        <w:t>"all the world's data</w:t>
      </w:r>
      <w:r w:rsidR="00FE74C6" w:rsidRPr="00D172DE">
        <w:rPr>
          <w:rFonts w:ascii="Times" w:hAnsi="Times"/>
          <w:color w:val="000000"/>
        </w:rPr>
        <w:t>bases</w:t>
      </w:r>
      <w:r w:rsidR="00A82C41" w:rsidRPr="00D172DE">
        <w:rPr>
          <w:rFonts w:ascii="Times" w:hAnsi="Times"/>
          <w:color w:val="000000"/>
        </w:rPr>
        <w:t xml:space="preserve"> inside your </w:t>
      </w:r>
      <w:r w:rsidR="00FE74C6" w:rsidRPr="00D172DE">
        <w:rPr>
          <w:rFonts w:ascii="Times" w:hAnsi="Times"/>
          <w:color w:val="000000"/>
        </w:rPr>
        <w:t xml:space="preserve">PC", just as the Worldwide Web means </w:t>
      </w:r>
      <w:r w:rsidRPr="00D172DE">
        <w:rPr>
          <w:rFonts w:ascii="Times" w:hAnsi="Times"/>
          <w:color w:val="000000"/>
        </w:rPr>
        <w:t xml:space="preserve">that </w:t>
      </w:r>
      <w:r w:rsidR="00FE74C6" w:rsidRPr="00D172DE">
        <w:rPr>
          <w:rFonts w:ascii="Times" w:hAnsi="Times"/>
          <w:color w:val="000000"/>
        </w:rPr>
        <w:t xml:space="preserve">"all the world's documents </w:t>
      </w:r>
      <w:r w:rsidRPr="00D172DE">
        <w:rPr>
          <w:rFonts w:ascii="Times" w:hAnsi="Times"/>
          <w:color w:val="000000"/>
        </w:rPr>
        <w:t xml:space="preserve">are </w:t>
      </w:r>
      <w:r w:rsidR="00FE74C6" w:rsidRPr="00D172DE">
        <w:rPr>
          <w:rFonts w:ascii="Times" w:hAnsi="Times"/>
          <w:color w:val="000000"/>
        </w:rPr>
        <w:t xml:space="preserve">inside your PC". </w:t>
      </w:r>
      <w:r w:rsidR="002B1341" w:rsidRPr="00D172DE">
        <w:rPr>
          <w:rFonts w:ascii="Times" w:hAnsi="Times"/>
          <w:color w:val="000000"/>
        </w:rPr>
        <w:t xml:space="preserve">Users can search for data and services, and </w:t>
      </w:r>
      <w:r w:rsidR="007B2A27" w:rsidRPr="00D172DE">
        <w:rPr>
          <w:rFonts w:ascii="Times" w:hAnsi="Times"/>
          <w:color w:val="000000"/>
        </w:rPr>
        <w:t>then</w:t>
      </w:r>
      <w:r w:rsidR="002B1341" w:rsidRPr="00D172DE">
        <w:rPr>
          <w:rFonts w:ascii="Times" w:hAnsi="Times"/>
          <w:color w:val="000000"/>
        </w:rPr>
        <w:t xml:space="preserve"> combine and overlay data, images, catalogues, spectra and time series. Discovering the data that you need </w:t>
      </w:r>
      <w:r w:rsidR="004C089F" w:rsidRPr="00D172DE">
        <w:rPr>
          <w:rFonts w:ascii="Times" w:hAnsi="Times"/>
          <w:color w:val="000000"/>
        </w:rPr>
        <w:t xml:space="preserve">is </w:t>
      </w:r>
      <w:r w:rsidR="005B055D" w:rsidRPr="00D172DE">
        <w:rPr>
          <w:rFonts w:ascii="Times" w:hAnsi="Times"/>
          <w:color w:val="000000"/>
        </w:rPr>
        <w:t>facilitated by the metadata attached to each parcel of da</w:t>
      </w:r>
      <w:r w:rsidR="004C089F" w:rsidRPr="00D172DE">
        <w:rPr>
          <w:rFonts w:ascii="Times" w:hAnsi="Times"/>
          <w:color w:val="000000"/>
        </w:rPr>
        <w:t>ta, which describe, for example,</w:t>
      </w:r>
      <w:r w:rsidR="005B055D" w:rsidRPr="00D172DE">
        <w:rPr>
          <w:rFonts w:ascii="Times" w:hAnsi="Times"/>
          <w:color w:val="000000"/>
        </w:rPr>
        <w:t xml:space="preserve"> wavelength, location and pixel size.</w:t>
      </w:r>
    </w:p>
    <w:p w:rsidR="005B055D" w:rsidRPr="00D172DE" w:rsidRDefault="005B055D" w:rsidP="00442424">
      <w:pPr>
        <w:tabs>
          <w:tab w:val="left" w:pos="851"/>
        </w:tabs>
        <w:jc w:val="both"/>
        <w:rPr>
          <w:rFonts w:ascii="Times" w:hAnsi="Times"/>
          <w:color w:val="000000"/>
        </w:rPr>
      </w:pPr>
    </w:p>
    <w:p w:rsidR="00B17211" w:rsidRPr="00D172DE" w:rsidRDefault="00B17211" w:rsidP="00B17211">
      <w:pPr>
        <w:tabs>
          <w:tab w:val="left" w:pos="851"/>
        </w:tabs>
        <w:jc w:val="both"/>
        <w:rPr>
          <w:rFonts w:ascii="Times" w:hAnsi="Times"/>
          <w:color w:val="000000"/>
        </w:rPr>
      </w:pPr>
      <w:r w:rsidRPr="00D172DE">
        <w:rPr>
          <w:rFonts w:ascii="Times" w:hAnsi="Times"/>
          <w:color w:val="000000"/>
        </w:rPr>
        <w:t xml:space="preserve">Current virtual observatory software is not </w:t>
      </w:r>
      <w:r w:rsidR="00397B52">
        <w:rPr>
          <w:rFonts w:ascii="Times" w:hAnsi="Times"/>
          <w:color w:val="000000"/>
        </w:rPr>
        <w:t>merely</w:t>
      </w:r>
      <w:r w:rsidRPr="00D172DE">
        <w:rPr>
          <w:rFonts w:ascii="Times" w:hAnsi="Times"/>
          <w:color w:val="000000"/>
        </w:rPr>
        <w:t xml:space="preserve"> </w:t>
      </w:r>
      <w:proofErr w:type="spellStart"/>
      <w:r w:rsidRPr="00D172DE">
        <w:rPr>
          <w:rFonts w:ascii="Times" w:hAnsi="Times"/>
          <w:color w:val="000000"/>
        </w:rPr>
        <w:t>AstroGrid</w:t>
      </w:r>
      <w:proofErr w:type="spellEnd"/>
      <w:r w:rsidR="00397B52">
        <w:rPr>
          <w:rFonts w:ascii="Times" w:hAnsi="Times"/>
          <w:color w:val="000000"/>
        </w:rPr>
        <w:t>,</w:t>
      </w:r>
      <w:r w:rsidRPr="00D172DE">
        <w:rPr>
          <w:rFonts w:ascii="Times" w:hAnsi="Times"/>
          <w:color w:val="000000"/>
        </w:rPr>
        <w:t xml:space="preserve"> </w:t>
      </w:r>
      <w:r w:rsidR="004C089F" w:rsidRPr="00D172DE">
        <w:rPr>
          <w:rFonts w:ascii="Times" w:hAnsi="Times"/>
          <w:color w:val="000000"/>
        </w:rPr>
        <w:t xml:space="preserve">but has been refined through European partnerships under the wider umbrella of the </w:t>
      </w:r>
      <w:r w:rsidRPr="00D172DE">
        <w:rPr>
          <w:rFonts w:ascii="Times" w:hAnsi="Times"/>
          <w:color w:val="000000"/>
        </w:rPr>
        <w:t>International Virtual Observatory Alliance of astronomers (IVOA).</w:t>
      </w:r>
    </w:p>
    <w:p w:rsidR="007B2A27" w:rsidRPr="00D172DE" w:rsidRDefault="007B2A27" w:rsidP="00442424">
      <w:pPr>
        <w:tabs>
          <w:tab w:val="left" w:pos="851"/>
        </w:tabs>
        <w:jc w:val="both"/>
        <w:rPr>
          <w:rFonts w:ascii="Times" w:hAnsi="Times"/>
          <w:color w:val="000000"/>
        </w:rPr>
      </w:pPr>
    </w:p>
    <w:p w:rsidR="005B055D" w:rsidRPr="00D172DE" w:rsidRDefault="00B17211" w:rsidP="00442424">
      <w:pPr>
        <w:tabs>
          <w:tab w:val="left" w:pos="851"/>
        </w:tabs>
        <w:jc w:val="both"/>
        <w:rPr>
          <w:rFonts w:ascii="Times" w:hAnsi="Times"/>
          <w:color w:val="000000"/>
        </w:rPr>
      </w:pPr>
      <w:r w:rsidRPr="00D172DE">
        <w:rPr>
          <w:rFonts w:ascii="Times" w:hAnsi="Times"/>
          <w:color w:val="000000"/>
        </w:rPr>
        <w:t>The</w:t>
      </w:r>
      <w:r w:rsidR="005B055D" w:rsidRPr="00D172DE">
        <w:rPr>
          <w:rFonts w:ascii="Times" w:hAnsi="Times"/>
          <w:color w:val="000000"/>
        </w:rPr>
        <w:t xml:space="preserve"> virtual observatory includes processes, documents, </w:t>
      </w:r>
      <w:r w:rsidR="007C1335">
        <w:rPr>
          <w:rFonts w:ascii="Times" w:hAnsi="Times"/>
          <w:color w:val="000000"/>
        </w:rPr>
        <w:t>data, services</w:t>
      </w:r>
      <w:r w:rsidR="005B055D" w:rsidRPr="00D172DE">
        <w:rPr>
          <w:rFonts w:ascii="Times" w:hAnsi="Times"/>
          <w:color w:val="000000"/>
        </w:rPr>
        <w:t xml:space="preserve"> and code:</w:t>
      </w:r>
    </w:p>
    <w:p w:rsidR="005B055D" w:rsidRPr="00D172DE" w:rsidRDefault="005B055D" w:rsidP="00442424">
      <w:pPr>
        <w:tabs>
          <w:tab w:val="left" w:pos="851"/>
        </w:tabs>
        <w:jc w:val="both"/>
        <w:rPr>
          <w:rFonts w:ascii="Times" w:hAnsi="Times"/>
          <w:color w:val="000000"/>
        </w:rPr>
      </w:pPr>
    </w:p>
    <w:p w:rsidR="005B055D" w:rsidRPr="00D172DE" w:rsidRDefault="00B17211" w:rsidP="001D0EDF">
      <w:pPr>
        <w:tabs>
          <w:tab w:val="left" w:pos="426"/>
        </w:tabs>
        <w:jc w:val="both"/>
        <w:rPr>
          <w:rFonts w:ascii="Times" w:hAnsi="Times"/>
          <w:color w:val="000000"/>
        </w:rPr>
      </w:pPr>
      <w:proofErr w:type="spellStart"/>
      <w:r w:rsidRPr="00D172DE">
        <w:rPr>
          <w:rFonts w:ascii="Times" w:hAnsi="Times"/>
          <w:color w:val="000000"/>
        </w:rPr>
        <w:t>i</w:t>
      </w:r>
      <w:proofErr w:type="spellEnd"/>
      <w:r w:rsidRPr="00D172DE">
        <w:rPr>
          <w:rFonts w:ascii="Times" w:hAnsi="Times"/>
          <w:color w:val="000000"/>
        </w:rPr>
        <w:t>.</w:t>
      </w:r>
      <w:r w:rsidRPr="00D172DE">
        <w:rPr>
          <w:rFonts w:ascii="Times" w:hAnsi="Times"/>
          <w:color w:val="000000"/>
        </w:rPr>
        <w:tab/>
      </w:r>
      <w:r w:rsidRPr="00D172DE">
        <w:rPr>
          <w:rFonts w:ascii="Times" w:hAnsi="Times"/>
          <w:i/>
          <w:color w:val="000000"/>
        </w:rPr>
        <w:t>Processes</w:t>
      </w:r>
      <w:r w:rsidRPr="00D172DE">
        <w:rPr>
          <w:rFonts w:ascii="Times" w:hAnsi="Times"/>
          <w:color w:val="000000"/>
        </w:rPr>
        <w:t xml:space="preserve"> include</w:t>
      </w:r>
      <w:r w:rsidR="005B055D" w:rsidRPr="00D172DE">
        <w:rPr>
          <w:rFonts w:ascii="Times" w:hAnsi="Times"/>
          <w:color w:val="000000"/>
        </w:rPr>
        <w:t xml:space="preserve"> twice yearly international meetings</w:t>
      </w:r>
      <w:r w:rsidRPr="00D172DE">
        <w:rPr>
          <w:rFonts w:ascii="Times" w:hAnsi="Times"/>
          <w:color w:val="000000"/>
        </w:rPr>
        <w:t xml:space="preserve"> of the standards body</w:t>
      </w:r>
      <w:r w:rsidR="005B055D" w:rsidRPr="00D172DE">
        <w:rPr>
          <w:rFonts w:ascii="Times" w:hAnsi="Times"/>
          <w:color w:val="000000"/>
        </w:rPr>
        <w:t xml:space="preserve">, and working groups </w:t>
      </w:r>
      <w:r w:rsidR="001759E4" w:rsidRPr="00D172DE">
        <w:rPr>
          <w:rFonts w:ascii="Times" w:hAnsi="Times"/>
          <w:color w:val="000000"/>
        </w:rPr>
        <w:t xml:space="preserve">and interest groups </w:t>
      </w:r>
      <w:r w:rsidRPr="00D172DE">
        <w:rPr>
          <w:rFonts w:ascii="Times" w:hAnsi="Times"/>
          <w:color w:val="000000"/>
        </w:rPr>
        <w:t>which</w:t>
      </w:r>
      <w:r w:rsidR="005B055D" w:rsidRPr="00D172DE">
        <w:rPr>
          <w:rFonts w:ascii="Times" w:hAnsi="Times"/>
          <w:color w:val="000000"/>
        </w:rPr>
        <w:t xml:space="preserve"> agree on</w:t>
      </w:r>
      <w:r w:rsidRPr="00D172DE">
        <w:rPr>
          <w:rFonts w:ascii="Times" w:hAnsi="Times"/>
          <w:color w:val="000000"/>
        </w:rPr>
        <w:t xml:space="preserve"> </w:t>
      </w:r>
      <w:r w:rsidR="005B055D" w:rsidRPr="00D172DE">
        <w:rPr>
          <w:rFonts w:ascii="Times" w:hAnsi="Times"/>
          <w:color w:val="000000"/>
        </w:rPr>
        <w:t xml:space="preserve">standards documents. Processes are modelled on the Worldwide Web Consortium (W3C), and involve </w:t>
      </w:r>
      <w:r w:rsidRPr="00D172DE">
        <w:rPr>
          <w:rFonts w:ascii="Times" w:hAnsi="Times"/>
          <w:color w:val="000000"/>
        </w:rPr>
        <w:t xml:space="preserve">both the IVOA </w:t>
      </w:r>
      <w:r w:rsidR="005B055D" w:rsidRPr="00D172DE">
        <w:rPr>
          <w:rFonts w:ascii="Times" w:hAnsi="Times"/>
          <w:color w:val="000000"/>
        </w:rPr>
        <w:t>and the  multidisciplinary Research Data Alliance</w:t>
      </w:r>
      <w:r w:rsidR="00EB25F6" w:rsidRPr="00D172DE">
        <w:rPr>
          <w:rFonts w:ascii="Times" w:hAnsi="Times"/>
          <w:color w:val="000000"/>
        </w:rPr>
        <w:t xml:space="preserve"> (RDA)</w:t>
      </w:r>
      <w:r w:rsidR="005B055D" w:rsidRPr="00D172DE">
        <w:rPr>
          <w:rFonts w:ascii="Times" w:hAnsi="Times"/>
          <w:color w:val="000000"/>
        </w:rPr>
        <w:t>.</w:t>
      </w:r>
      <w:r w:rsidRPr="00D172DE">
        <w:rPr>
          <w:rFonts w:ascii="Times" w:hAnsi="Times"/>
          <w:color w:val="000000"/>
        </w:rPr>
        <w:t xml:space="preserve"> Standards agreed </w:t>
      </w:r>
      <w:r w:rsidR="001759E4" w:rsidRPr="00D172DE">
        <w:rPr>
          <w:rFonts w:ascii="Times" w:hAnsi="Times"/>
          <w:color w:val="000000"/>
        </w:rPr>
        <w:t>by</w:t>
      </w:r>
      <w:r w:rsidR="00EB25F6" w:rsidRPr="00D172DE">
        <w:rPr>
          <w:rFonts w:ascii="Times" w:hAnsi="Times"/>
          <w:color w:val="000000"/>
        </w:rPr>
        <w:t xml:space="preserve"> the standard</w:t>
      </w:r>
      <w:r w:rsidRPr="00D172DE">
        <w:rPr>
          <w:rFonts w:ascii="Times" w:hAnsi="Times"/>
          <w:color w:val="000000"/>
        </w:rPr>
        <w:t>s body are normally ratified by the IVOA generally.</w:t>
      </w:r>
    </w:p>
    <w:p w:rsidR="005B055D" w:rsidRPr="00D172DE" w:rsidRDefault="005B055D" w:rsidP="001D0EDF">
      <w:pPr>
        <w:tabs>
          <w:tab w:val="left" w:pos="426"/>
        </w:tabs>
        <w:jc w:val="both"/>
        <w:rPr>
          <w:rFonts w:ascii="Times" w:hAnsi="Times"/>
          <w:color w:val="000000"/>
        </w:rPr>
      </w:pPr>
    </w:p>
    <w:p w:rsidR="005B055D" w:rsidRPr="00D172DE" w:rsidRDefault="00B17211" w:rsidP="001D0EDF">
      <w:pPr>
        <w:tabs>
          <w:tab w:val="left" w:pos="426"/>
        </w:tabs>
        <w:jc w:val="both"/>
        <w:rPr>
          <w:rFonts w:ascii="Times" w:hAnsi="Times"/>
          <w:color w:val="000000"/>
        </w:rPr>
      </w:pPr>
      <w:r w:rsidRPr="00D172DE">
        <w:rPr>
          <w:rFonts w:ascii="Times" w:hAnsi="Times"/>
          <w:color w:val="000000"/>
        </w:rPr>
        <w:t>ii.</w:t>
      </w:r>
      <w:r w:rsidRPr="00D172DE">
        <w:rPr>
          <w:rFonts w:ascii="Times" w:hAnsi="Times"/>
          <w:color w:val="000000"/>
        </w:rPr>
        <w:tab/>
      </w:r>
      <w:r w:rsidR="005B055D" w:rsidRPr="00D172DE">
        <w:rPr>
          <w:rFonts w:ascii="Times" w:hAnsi="Times"/>
          <w:i/>
          <w:color w:val="000000"/>
        </w:rPr>
        <w:t>Documents</w:t>
      </w:r>
      <w:r w:rsidR="005B055D" w:rsidRPr="00D172DE">
        <w:rPr>
          <w:rFonts w:ascii="Times" w:hAnsi="Times"/>
          <w:color w:val="000000"/>
        </w:rPr>
        <w:t xml:space="preserve"> include: data models which define how data </w:t>
      </w:r>
      <w:r w:rsidRPr="00D172DE">
        <w:rPr>
          <w:rFonts w:ascii="Times" w:hAnsi="Times"/>
          <w:color w:val="000000"/>
        </w:rPr>
        <w:t xml:space="preserve">are </w:t>
      </w:r>
      <w:r w:rsidR="005B055D" w:rsidRPr="00D172DE">
        <w:rPr>
          <w:rFonts w:ascii="Times" w:hAnsi="Times"/>
          <w:color w:val="000000"/>
        </w:rPr>
        <w:t xml:space="preserve">structured, </w:t>
      </w:r>
      <w:r w:rsidRPr="00D172DE">
        <w:rPr>
          <w:rFonts w:ascii="Times" w:hAnsi="Times"/>
          <w:color w:val="000000"/>
        </w:rPr>
        <w:t>and standards for expressing</w:t>
      </w:r>
      <w:r w:rsidR="005B055D" w:rsidRPr="00D172DE">
        <w:rPr>
          <w:rFonts w:ascii="Times" w:hAnsi="Times"/>
          <w:color w:val="000000"/>
        </w:rPr>
        <w:t xml:space="preserve"> </w:t>
      </w:r>
      <w:r w:rsidRPr="00D172DE">
        <w:rPr>
          <w:rFonts w:ascii="Times" w:hAnsi="Times"/>
          <w:color w:val="000000"/>
        </w:rPr>
        <w:t xml:space="preserve">location in </w:t>
      </w:r>
      <w:r w:rsidR="005B055D" w:rsidRPr="00D172DE">
        <w:rPr>
          <w:rFonts w:ascii="Times" w:hAnsi="Times"/>
          <w:color w:val="000000"/>
        </w:rPr>
        <w:t>space and time, registry metadata, service protocols and data query language.</w:t>
      </w:r>
    </w:p>
    <w:p w:rsidR="005B055D" w:rsidRPr="00D172DE" w:rsidRDefault="005B055D" w:rsidP="001D0EDF">
      <w:pPr>
        <w:tabs>
          <w:tab w:val="left" w:pos="426"/>
        </w:tabs>
        <w:jc w:val="both"/>
        <w:rPr>
          <w:rFonts w:ascii="Times" w:hAnsi="Times"/>
          <w:color w:val="000000"/>
        </w:rPr>
      </w:pPr>
    </w:p>
    <w:p w:rsidR="00B17211" w:rsidRPr="00D172DE" w:rsidRDefault="00B17211" w:rsidP="001D0EDF">
      <w:pPr>
        <w:tabs>
          <w:tab w:val="left" w:pos="426"/>
        </w:tabs>
        <w:jc w:val="both"/>
        <w:rPr>
          <w:rFonts w:ascii="Times" w:hAnsi="Times"/>
          <w:color w:val="000000"/>
        </w:rPr>
      </w:pPr>
      <w:r w:rsidRPr="00D172DE">
        <w:rPr>
          <w:rFonts w:ascii="Times" w:hAnsi="Times"/>
          <w:color w:val="000000"/>
        </w:rPr>
        <w:t>iii.</w:t>
      </w:r>
      <w:r w:rsidRPr="00D172DE">
        <w:rPr>
          <w:rFonts w:ascii="Times" w:hAnsi="Times"/>
          <w:color w:val="000000"/>
        </w:rPr>
        <w:tab/>
      </w:r>
      <w:r w:rsidRPr="00D172DE">
        <w:rPr>
          <w:rFonts w:ascii="Times" w:hAnsi="Times"/>
          <w:i/>
          <w:color w:val="000000"/>
        </w:rPr>
        <w:t>Data</w:t>
      </w:r>
      <w:r w:rsidR="005B055D" w:rsidRPr="00D172DE">
        <w:rPr>
          <w:rFonts w:ascii="Times" w:hAnsi="Times"/>
          <w:color w:val="000000"/>
        </w:rPr>
        <w:t xml:space="preserve"> include: registries (or Yellow Pa</w:t>
      </w:r>
      <w:r w:rsidRPr="00D172DE">
        <w:rPr>
          <w:rFonts w:ascii="Times" w:hAnsi="Times"/>
          <w:color w:val="000000"/>
        </w:rPr>
        <w:t>ges), collections of images and spectra, table-like databases</w:t>
      </w:r>
      <w:r w:rsidR="006F4190" w:rsidRPr="00D172DE">
        <w:rPr>
          <w:rFonts w:ascii="Times" w:hAnsi="Times"/>
          <w:color w:val="000000"/>
        </w:rPr>
        <w:t>,</w:t>
      </w:r>
      <w:r w:rsidR="005B055D" w:rsidRPr="00D172DE">
        <w:rPr>
          <w:rFonts w:ascii="Times" w:hAnsi="Times"/>
          <w:color w:val="000000"/>
        </w:rPr>
        <w:t xml:space="preserve"> and events.</w:t>
      </w:r>
      <w:r w:rsidR="004F0C4C" w:rsidRPr="00D172DE">
        <w:rPr>
          <w:rFonts w:ascii="Times" w:hAnsi="Times"/>
          <w:color w:val="000000"/>
        </w:rPr>
        <w:t xml:space="preserve"> </w:t>
      </w:r>
    </w:p>
    <w:p w:rsidR="00B17211" w:rsidRPr="00D172DE" w:rsidRDefault="00B17211" w:rsidP="001D0EDF">
      <w:pPr>
        <w:tabs>
          <w:tab w:val="left" w:pos="426"/>
        </w:tabs>
        <w:jc w:val="both"/>
        <w:rPr>
          <w:rFonts w:ascii="Times" w:hAnsi="Times"/>
          <w:color w:val="000000"/>
        </w:rPr>
      </w:pPr>
    </w:p>
    <w:p w:rsidR="00FE74C6" w:rsidRPr="00D172DE" w:rsidRDefault="00B17211" w:rsidP="001D0EDF">
      <w:pPr>
        <w:tabs>
          <w:tab w:val="left" w:pos="426"/>
        </w:tabs>
        <w:jc w:val="both"/>
        <w:rPr>
          <w:rFonts w:ascii="Times" w:hAnsi="Times"/>
          <w:color w:val="000000"/>
        </w:rPr>
      </w:pPr>
      <w:r w:rsidRPr="00D172DE">
        <w:rPr>
          <w:rFonts w:ascii="Times" w:hAnsi="Times"/>
          <w:color w:val="000000"/>
        </w:rPr>
        <w:t>iv.</w:t>
      </w:r>
      <w:r w:rsidRPr="00D172DE">
        <w:rPr>
          <w:rFonts w:ascii="Times" w:hAnsi="Times"/>
          <w:color w:val="000000"/>
        </w:rPr>
        <w:tab/>
      </w:r>
      <w:r w:rsidRPr="00D172DE">
        <w:rPr>
          <w:rFonts w:ascii="Times" w:hAnsi="Times"/>
          <w:i/>
          <w:color w:val="000000"/>
        </w:rPr>
        <w:t>Services</w:t>
      </w:r>
      <w:r w:rsidRPr="00D172DE">
        <w:rPr>
          <w:rFonts w:ascii="Times" w:hAnsi="Times"/>
          <w:color w:val="000000"/>
        </w:rPr>
        <w:t xml:space="preserve"> include registry querying, image and spectrum grabbing, database querying, and event querying. After data sources are identified in registries other services are used to grab data from identified locations.</w:t>
      </w:r>
    </w:p>
    <w:p w:rsidR="00FE74C6" w:rsidRPr="00D172DE" w:rsidRDefault="00FE74C6" w:rsidP="001D0EDF">
      <w:pPr>
        <w:tabs>
          <w:tab w:val="left" w:pos="426"/>
        </w:tabs>
        <w:jc w:val="both"/>
        <w:rPr>
          <w:rFonts w:ascii="Times" w:hAnsi="Times"/>
          <w:color w:val="000000"/>
        </w:rPr>
      </w:pPr>
    </w:p>
    <w:p w:rsidR="00FE74C6" w:rsidRPr="00D172DE" w:rsidRDefault="00FE74C6" w:rsidP="001D0EDF">
      <w:pPr>
        <w:tabs>
          <w:tab w:val="left" w:pos="426"/>
        </w:tabs>
        <w:jc w:val="both"/>
        <w:rPr>
          <w:rFonts w:ascii="Times" w:hAnsi="Times"/>
          <w:color w:val="000000"/>
        </w:rPr>
      </w:pPr>
      <w:r w:rsidRPr="00D172DE">
        <w:rPr>
          <w:rFonts w:ascii="Times" w:hAnsi="Times"/>
          <w:color w:val="000000"/>
        </w:rPr>
        <w:t>v.</w:t>
      </w:r>
      <w:r w:rsidRPr="00D172DE">
        <w:rPr>
          <w:rFonts w:ascii="Times" w:hAnsi="Times"/>
          <w:color w:val="000000"/>
        </w:rPr>
        <w:tab/>
      </w:r>
      <w:r w:rsidRPr="00D172DE">
        <w:rPr>
          <w:rFonts w:ascii="Times" w:hAnsi="Times"/>
          <w:i/>
          <w:color w:val="000000"/>
        </w:rPr>
        <w:t>Code</w:t>
      </w:r>
      <w:r w:rsidRPr="00D172DE">
        <w:rPr>
          <w:rFonts w:ascii="Times" w:hAnsi="Times"/>
          <w:color w:val="000000"/>
        </w:rPr>
        <w:t xml:space="preserve"> includes user</w:t>
      </w:r>
      <w:r w:rsidR="00432E92" w:rsidRPr="00D172DE">
        <w:rPr>
          <w:rFonts w:ascii="Times" w:hAnsi="Times"/>
          <w:color w:val="000000"/>
        </w:rPr>
        <w:t xml:space="preserve"> tools, such as </w:t>
      </w:r>
      <w:proofErr w:type="spellStart"/>
      <w:r w:rsidR="00432E92" w:rsidRPr="00D172DE">
        <w:rPr>
          <w:rFonts w:ascii="Times" w:hAnsi="Times"/>
          <w:color w:val="000000"/>
        </w:rPr>
        <w:t>Topcat</w:t>
      </w:r>
      <w:proofErr w:type="spellEnd"/>
      <w:r w:rsidR="00432E92" w:rsidRPr="00D172DE">
        <w:rPr>
          <w:rFonts w:ascii="Times" w:hAnsi="Times"/>
          <w:color w:val="000000"/>
        </w:rPr>
        <w:t xml:space="preserve"> and </w:t>
      </w:r>
      <w:proofErr w:type="spellStart"/>
      <w:r w:rsidR="00432E92" w:rsidRPr="00D172DE">
        <w:rPr>
          <w:rFonts w:ascii="Times" w:hAnsi="Times"/>
          <w:color w:val="000000"/>
        </w:rPr>
        <w:t>Alad</w:t>
      </w:r>
      <w:r w:rsidRPr="00D172DE">
        <w:rPr>
          <w:rFonts w:ascii="Times" w:hAnsi="Times"/>
          <w:color w:val="000000"/>
        </w:rPr>
        <w:t>in</w:t>
      </w:r>
      <w:proofErr w:type="spellEnd"/>
      <w:r w:rsidRPr="00D172DE">
        <w:rPr>
          <w:rFonts w:ascii="Times" w:hAnsi="Times"/>
          <w:color w:val="000000"/>
        </w:rPr>
        <w:t>; code for running services; and libraries.</w:t>
      </w:r>
    </w:p>
    <w:p w:rsidR="00B17211" w:rsidRPr="00D172DE" w:rsidRDefault="00B17211" w:rsidP="00B17211">
      <w:pPr>
        <w:tabs>
          <w:tab w:val="left" w:pos="851"/>
        </w:tabs>
        <w:jc w:val="both"/>
        <w:rPr>
          <w:rFonts w:ascii="Times" w:hAnsi="Times"/>
          <w:color w:val="000000"/>
        </w:rPr>
      </w:pPr>
    </w:p>
    <w:p w:rsidR="000428F7" w:rsidRPr="00D172DE" w:rsidRDefault="006F4190" w:rsidP="00FE74C6">
      <w:pPr>
        <w:tabs>
          <w:tab w:val="left" w:pos="851"/>
        </w:tabs>
        <w:jc w:val="both"/>
        <w:rPr>
          <w:rFonts w:ascii="Times" w:hAnsi="Times"/>
          <w:color w:val="000000"/>
        </w:rPr>
      </w:pPr>
      <w:r w:rsidRPr="00D172DE">
        <w:rPr>
          <w:rFonts w:ascii="Times" w:hAnsi="Times"/>
          <w:color w:val="000000"/>
        </w:rPr>
        <w:t>Consequently</w:t>
      </w:r>
      <w:r w:rsidR="00FE74C6" w:rsidRPr="00D172DE">
        <w:rPr>
          <w:rFonts w:ascii="Times" w:hAnsi="Times"/>
          <w:color w:val="000000"/>
        </w:rPr>
        <w:t xml:space="preserve">, the virtual observatory is not mainly about software, but the result of a huge community effort by dozens of people over 13 years to agree on the standards needed to make it possible. Standards are important for applications, services and data exchange. If tropical forest scientists want to replicate </w:t>
      </w:r>
      <w:proofErr w:type="spellStart"/>
      <w:r w:rsidR="00FE74C6" w:rsidRPr="00D172DE">
        <w:rPr>
          <w:rFonts w:ascii="Times" w:hAnsi="Times"/>
          <w:color w:val="000000"/>
        </w:rPr>
        <w:t>AstroGrid</w:t>
      </w:r>
      <w:proofErr w:type="spellEnd"/>
      <w:r w:rsidRPr="00D172DE">
        <w:rPr>
          <w:rFonts w:ascii="Times" w:hAnsi="Times"/>
          <w:color w:val="000000"/>
        </w:rPr>
        <w:t>/</w:t>
      </w:r>
      <w:r w:rsidRPr="00D172DE">
        <w:rPr>
          <w:rFonts w:ascii="Times" w:hAnsi="Times"/>
          <w:b/>
          <w:color w:val="000000"/>
        </w:rPr>
        <w:t xml:space="preserve"> </w:t>
      </w:r>
      <w:r w:rsidRPr="00D172DE">
        <w:rPr>
          <w:rFonts w:ascii="Times" w:hAnsi="Times"/>
          <w:color w:val="000000"/>
        </w:rPr>
        <w:t>Euro-VO</w:t>
      </w:r>
      <w:r w:rsidR="00FE74C6" w:rsidRPr="00D172DE">
        <w:rPr>
          <w:rFonts w:ascii="Times" w:hAnsi="Times"/>
          <w:color w:val="000000"/>
        </w:rPr>
        <w:t xml:space="preserve"> then they</w:t>
      </w:r>
      <w:r w:rsidRPr="00D172DE">
        <w:rPr>
          <w:rFonts w:ascii="Times" w:hAnsi="Times"/>
          <w:color w:val="000000"/>
        </w:rPr>
        <w:t xml:space="preserve"> need to replicate the communal</w:t>
      </w:r>
      <w:r w:rsidR="00FE74C6" w:rsidRPr="00D172DE">
        <w:rPr>
          <w:rFonts w:ascii="Times" w:hAnsi="Times"/>
          <w:color w:val="000000"/>
        </w:rPr>
        <w:t xml:space="preserve"> efforts </w:t>
      </w:r>
      <w:r w:rsidRPr="00D172DE">
        <w:rPr>
          <w:rFonts w:ascii="Times" w:hAnsi="Times"/>
          <w:color w:val="000000"/>
        </w:rPr>
        <w:t>of</w:t>
      </w:r>
      <w:r w:rsidR="00FE74C6" w:rsidRPr="00D172DE">
        <w:rPr>
          <w:rFonts w:ascii="Times" w:hAnsi="Times"/>
          <w:color w:val="000000"/>
        </w:rPr>
        <w:t xml:space="preserve"> astronomers.</w:t>
      </w:r>
    </w:p>
    <w:p w:rsidR="000428F7" w:rsidRPr="00D172DE" w:rsidRDefault="000428F7" w:rsidP="00FE74C6">
      <w:pPr>
        <w:tabs>
          <w:tab w:val="left" w:pos="851"/>
        </w:tabs>
        <w:jc w:val="both"/>
        <w:rPr>
          <w:rFonts w:ascii="Times" w:hAnsi="Times"/>
          <w:color w:val="000000"/>
        </w:rPr>
      </w:pPr>
    </w:p>
    <w:p w:rsidR="00B10F52" w:rsidRPr="00D172DE" w:rsidRDefault="00792B32" w:rsidP="000428F7">
      <w:pPr>
        <w:tabs>
          <w:tab w:val="left" w:pos="851"/>
        </w:tabs>
        <w:jc w:val="both"/>
        <w:rPr>
          <w:rFonts w:ascii="Times" w:hAnsi="Times"/>
          <w:color w:val="000000"/>
        </w:rPr>
      </w:pPr>
      <w:r w:rsidRPr="00D172DE">
        <w:rPr>
          <w:rFonts w:ascii="Times" w:hAnsi="Times"/>
          <w:color w:val="000000"/>
        </w:rPr>
        <w:t xml:space="preserve">The Working Groups and Interest Groups produce standards. </w:t>
      </w:r>
      <w:r w:rsidR="000428F7" w:rsidRPr="00D172DE">
        <w:rPr>
          <w:rFonts w:ascii="Times" w:hAnsi="Times"/>
          <w:color w:val="000000"/>
        </w:rPr>
        <w:t>The IVOA has  Working Groups on Applications; Semantics; Working Groups</w:t>
      </w:r>
      <w:r w:rsidR="00C63F09">
        <w:rPr>
          <w:rFonts w:ascii="Times" w:hAnsi="Times"/>
          <w:color w:val="000000"/>
        </w:rPr>
        <w:t xml:space="preserve">: Data Access Layer; VO Event; </w:t>
      </w:r>
      <w:r w:rsidR="000428F7" w:rsidRPr="00D172DE">
        <w:rPr>
          <w:rFonts w:ascii="Times" w:hAnsi="Times"/>
          <w:color w:val="000000"/>
        </w:rPr>
        <w:t>Data Model</w:t>
      </w:r>
      <w:r w:rsidR="00C63F09">
        <w:rPr>
          <w:rFonts w:ascii="Times" w:hAnsi="Times"/>
          <w:color w:val="000000"/>
        </w:rPr>
        <w:t>l</w:t>
      </w:r>
      <w:r w:rsidR="000428F7" w:rsidRPr="00D172DE">
        <w:rPr>
          <w:rFonts w:ascii="Times" w:hAnsi="Times"/>
          <w:color w:val="000000"/>
        </w:rPr>
        <w:t xml:space="preserve">ing; Resource Registry;  Grid </w:t>
      </w:r>
      <w:r w:rsidR="00C63F09">
        <w:rPr>
          <w:rFonts w:ascii="Times" w:hAnsi="Times"/>
          <w:color w:val="000000"/>
        </w:rPr>
        <w:t>and</w:t>
      </w:r>
      <w:r w:rsidR="000428F7" w:rsidRPr="00D172DE">
        <w:rPr>
          <w:rFonts w:ascii="Times" w:hAnsi="Times"/>
          <w:color w:val="000000"/>
        </w:rPr>
        <w:t xml:space="preserve"> Web Services; and  </w:t>
      </w:r>
      <w:proofErr w:type="spellStart"/>
      <w:r w:rsidR="000428F7" w:rsidRPr="00D172DE">
        <w:rPr>
          <w:rFonts w:ascii="Times" w:hAnsi="Times"/>
          <w:color w:val="000000"/>
        </w:rPr>
        <w:t>VOTable</w:t>
      </w:r>
      <w:proofErr w:type="spellEnd"/>
      <w:r w:rsidR="000428F7" w:rsidRPr="00D172DE">
        <w:rPr>
          <w:rFonts w:ascii="Times" w:hAnsi="Times"/>
          <w:color w:val="000000"/>
        </w:rPr>
        <w:t xml:space="preserve">. It has Interest Groups on: Theory; Education; Operations; Data Curation </w:t>
      </w:r>
      <w:r w:rsidR="00C63F09">
        <w:rPr>
          <w:rFonts w:ascii="Times" w:hAnsi="Times"/>
          <w:color w:val="000000"/>
        </w:rPr>
        <w:t>and</w:t>
      </w:r>
      <w:r w:rsidR="00C63F09" w:rsidRPr="00D172DE">
        <w:rPr>
          <w:rFonts w:ascii="Times" w:hAnsi="Times"/>
          <w:color w:val="000000"/>
        </w:rPr>
        <w:t xml:space="preserve"> </w:t>
      </w:r>
      <w:r w:rsidR="000428F7" w:rsidRPr="00D172DE">
        <w:rPr>
          <w:rFonts w:ascii="Times" w:hAnsi="Times"/>
          <w:color w:val="000000"/>
        </w:rPr>
        <w:t>Preservation; and  Knowledge Discovery in Databases. Other Gr</w:t>
      </w:r>
      <w:r w:rsidR="00C63F09">
        <w:rPr>
          <w:rFonts w:ascii="Times" w:hAnsi="Times"/>
          <w:color w:val="000000"/>
        </w:rPr>
        <w:t>oups and Committees include the</w:t>
      </w:r>
      <w:r w:rsidR="000428F7" w:rsidRPr="00D172DE">
        <w:rPr>
          <w:rFonts w:ascii="Times" w:hAnsi="Times"/>
          <w:color w:val="000000"/>
        </w:rPr>
        <w:t xml:space="preserve"> Standing Com</w:t>
      </w:r>
      <w:r w:rsidR="00C63F09">
        <w:rPr>
          <w:rFonts w:ascii="Times" w:hAnsi="Times"/>
          <w:color w:val="000000"/>
        </w:rPr>
        <w:t>mittee on Standards &amp; Processes and</w:t>
      </w:r>
      <w:r w:rsidR="000428F7" w:rsidRPr="00D172DE">
        <w:rPr>
          <w:rFonts w:ascii="Times" w:hAnsi="Times"/>
          <w:color w:val="000000"/>
        </w:rPr>
        <w:t xml:space="preserve"> the Standing Committee on Science Priorities</w:t>
      </w:r>
      <w:r w:rsidR="00C10821" w:rsidRPr="00D172DE">
        <w:rPr>
          <w:rFonts w:ascii="Times" w:hAnsi="Times"/>
          <w:color w:val="000000"/>
        </w:rPr>
        <w:t xml:space="preserve"> (http://wiki.ivoa.net/twiki/bin/view/IVOA).</w:t>
      </w:r>
    </w:p>
    <w:p w:rsidR="00B10F52" w:rsidRPr="00D172DE" w:rsidRDefault="00B10F52" w:rsidP="000428F7">
      <w:pPr>
        <w:tabs>
          <w:tab w:val="left" w:pos="851"/>
        </w:tabs>
        <w:jc w:val="both"/>
        <w:rPr>
          <w:rFonts w:ascii="Times" w:hAnsi="Times"/>
          <w:color w:val="000000"/>
        </w:rPr>
      </w:pPr>
    </w:p>
    <w:p w:rsidR="00B10F52" w:rsidRPr="00D172DE" w:rsidRDefault="00B10F52" w:rsidP="00762F2F">
      <w:pPr>
        <w:tabs>
          <w:tab w:val="left" w:pos="851"/>
        </w:tabs>
        <w:jc w:val="both"/>
        <w:rPr>
          <w:rFonts w:ascii="Times" w:hAnsi="Times"/>
          <w:color w:val="000000"/>
        </w:rPr>
      </w:pPr>
      <w:r w:rsidRPr="00D172DE">
        <w:rPr>
          <w:rFonts w:ascii="Times" w:hAnsi="Times"/>
          <w:color w:val="000000"/>
        </w:rPr>
        <w:t>Virtual observatory st</w:t>
      </w:r>
      <w:r w:rsidR="00982AF6" w:rsidRPr="00D172DE">
        <w:rPr>
          <w:rFonts w:ascii="Times" w:hAnsi="Times"/>
          <w:color w:val="000000"/>
        </w:rPr>
        <w:t>andards evolved gradually, with</w:t>
      </w:r>
      <w:r w:rsidRPr="00D172DE">
        <w:rPr>
          <w:rFonts w:ascii="Times" w:hAnsi="Times"/>
          <w:color w:val="000000"/>
        </w:rPr>
        <w:t xml:space="preserve"> simple things</w:t>
      </w:r>
      <w:r w:rsidR="00C63F09">
        <w:rPr>
          <w:rFonts w:ascii="Times" w:hAnsi="Times"/>
          <w:color w:val="000000"/>
        </w:rPr>
        <w:t xml:space="preserve"> being</w:t>
      </w:r>
      <w:r w:rsidRPr="00D172DE">
        <w:rPr>
          <w:rFonts w:ascii="Times" w:hAnsi="Times"/>
          <w:color w:val="000000"/>
        </w:rPr>
        <w:t xml:space="preserve"> </w:t>
      </w:r>
      <w:r w:rsidR="00982AF6" w:rsidRPr="00D172DE">
        <w:rPr>
          <w:rFonts w:ascii="Times" w:hAnsi="Times"/>
          <w:color w:val="000000"/>
        </w:rPr>
        <w:t xml:space="preserve">tackled </w:t>
      </w:r>
      <w:r w:rsidRPr="00D172DE">
        <w:rPr>
          <w:rFonts w:ascii="Times" w:hAnsi="Times"/>
          <w:color w:val="000000"/>
        </w:rPr>
        <w:t>first. The fi</w:t>
      </w:r>
      <w:r w:rsidR="00982AF6" w:rsidRPr="00D172DE">
        <w:rPr>
          <w:rFonts w:ascii="Times" w:hAnsi="Times"/>
          <w:color w:val="000000"/>
        </w:rPr>
        <w:t xml:space="preserve">rst standard agreed was on </w:t>
      </w:r>
      <w:proofErr w:type="spellStart"/>
      <w:r w:rsidR="00982AF6" w:rsidRPr="00D172DE">
        <w:rPr>
          <w:rFonts w:ascii="Times" w:hAnsi="Times"/>
          <w:color w:val="000000"/>
        </w:rPr>
        <w:t>VO</w:t>
      </w:r>
      <w:r w:rsidRPr="00D172DE">
        <w:rPr>
          <w:rFonts w:ascii="Times" w:hAnsi="Times"/>
          <w:color w:val="000000"/>
        </w:rPr>
        <w:t>Table</w:t>
      </w:r>
      <w:proofErr w:type="spellEnd"/>
      <w:r w:rsidR="00982AF6" w:rsidRPr="00D172DE">
        <w:rPr>
          <w:rFonts w:ascii="Times" w:hAnsi="Times"/>
          <w:color w:val="000000"/>
        </w:rPr>
        <w:t>, which enables</w:t>
      </w:r>
      <w:r w:rsidRPr="00D172DE">
        <w:rPr>
          <w:rFonts w:ascii="Times" w:hAnsi="Times"/>
          <w:color w:val="000000"/>
        </w:rPr>
        <w:t xml:space="preserve"> </w:t>
      </w:r>
      <w:r w:rsidR="00762F2F">
        <w:rPr>
          <w:rFonts w:ascii="Times" w:hAnsi="Times"/>
          <w:color w:val="000000"/>
        </w:rPr>
        <w:t>the meta</w:t>
      </w:r>
      <w:r w:rsidR="00982AF6" w:rsidRPr="00D172DE">
        <w:rPr>
          <w:rFonts w:ascii="Times" w:hAnsi="Times"/>
          <w:color w:val="000000"/>
        </w:rPr>
        <w:t xml:space="preserve">data </w:t>
      </w:r>
      <w:r w:rsidR="00762F2F">
        <w:rPr>
          <w:rFonts w:ascii="Times" w:hAnsi="Times"/>
          <w:color w:val="000000"/>
        </w:rPr>
        <w:t xml:space="preserve">of data stored in registries to be displayed in a tabular format. </w:t>
      </w:r>
      <w:r w:rsidR="00982AF6" w:rsidRPr="00D172DE">
        <w:rPr>
          <w:rFonts w:ascii="Times" w:hAnsi="Times"/>
          <w:color w:val="000000"/>
        </w:rPr>
        <w:t xml:space="preserve"> </w:t>
      </w:r>
      <w:r w:rsidR="008C0DE6" w:rsidRPr="00D172DE">
        <w:rPr>
          <w:rFonts w:ascii="Times" w:hAnsi="Times"/>
          <w:color w:val="000000"/>
        </w:rPr>
        <w:t xml:space="preserve">The next standards agreed </w:t>
      </w:r>
      <w:r w:rsidR="00762F2F">
        <w:rPr>
          <w:rFonts w:ascii="Times" w:hAnsi="Times"/>
          <w:color w:val="000000"/>
        </w:rPr>
        <w:t xml:space="preserve">were </w:t>
      </w:r>
      <w:r w:rsidR="008C0DE6" w:rsidRPr="00D172DE">
        <w:rPr>
          <w:rFonts w:ascii="Times" w:hAnsi="Times"/>
          <w:color w:val="000000"/>
        </w:rPr>
        <w:t xml:space="preserve">on </w:t>
      </w:r>
      <w:r w:rsidRPr="00D172DE">
        <w:rPr>
          <w:rFonts w:ascii="Times" w:hAnsi="Times"/>
          <w:color w:val="000000"/>
        </w:rPr>
        <w:t xml:space="preserve">Simple </w:t>
      </w:r>
      <w:r w:rsidR="008C0DE6" w:rsidRPr="00D172DE">
        <w:rPr>
          <w:rFonts w:ascii="Times" w:hAnsi="Times"/>
          <w:color w:val="000000"/>
        </w:rPr>
        <w:t>I</w:t>
      </w:r>
      <w:r w:rsidRPr="00D172DE">
        <w:rPr>
          <w:rFonts w:ascii="Times" w:hAnsi="Times"/>
          <w:color w:val="000000"/>
        </w:rPr>
        <w:t xml:space="preserve">mage </w:t>
      </w:r>
      <w:r w:rsidR="008C0DE6" w:rsidRPr="00D172DE">
        <w:rPr>
          <w:rFonts w:ascii="Times" w:hAnsi="Times"/>
          <w:color w:val="000000"/>
        </w:rPr>
        <w:t>A</w:t>
      </w:r>
      <w:r w:rsidRPr="00D172DE">
        <w:rPr>
          <w:rFonts w:ascii="Times" w:hAnsi="Times"/>
          <w:color w:val="000000"/>
        </w:rPr>
        <w:t>ccess</w:t>
      </w:r>
      <w:r w:rsidR="008C0DE6" w:rsidRPr="00D172DE">
        <w:rPr>
          <w:rFonts w:ascii="Times" w:hAnsi="Times"/>
          <w:color w:val="000000"/>
        </w:rPr>
        <w:t xml:space="preserve"> </w:t>
      </w:r>
      <w:r w:rsidR="00982AF6" w:rsidRPr="00D172DE">
        <w:rPr>
          <w:rFonts w:ascii="Times" w:hAnsi="Times"/>
          <w:color w:val="000000"/>
        </w:rPr>
        <w:t>(SIA)</w:t>
      </w:r>
      <w:r w:rsidR="00762F2F">
        <w:rPr>
          <w:rFonts w:ascii="Times" w:hAnsi="Times"/>
          <w:color w:val="000000"/>
        </w:rPr>
        <w:t>, which handles queries to registries,</w:t>
      </w:r>
      <w:r w:rsidR="00982AF6" w:rsidRPr="00D172DE">
        <w:rPr>
          <w:rFonts w:ascii="Times" w:hAnsi="Times"/>
          <w:color w:val="000000"/>
        </w:rPr>
        <w:t xml:space="preserve"> </w:t>
      </w:r>
      <w:r w:rsidR="008C0DE6" w:rsidRPr="00D172DE">
        <w:rPr>
          <w:rFonts w:ascii="Times" w:hAnsi="Times"/>
          <w:color w:val="000000"/>
        </w:rPr>
        <w:t xml:space="preserve">and  </w:t>
      </w:r>
      <w:r w:rsidRPr="00D172DE">
        <w:rPr>
          <w:rFonts w:ascii="Times" w:hAnsi="Times"/>
          <w:color w:val="000000"/>
        </w:rPr>
        <w:t xml:space="preserve">Simple </w:t>
      </w:r>
      <w:r w:rsidR="008C0DE6" w:rsidRPr="00D172DE">
        <w:rPr>
          <w:rFonts w:ascii="Times" w:hAnsi="Times"/>
          <w:color w:val="000000"/>
        </w:rPr>
        <w:t>C</w:t>
      </w:r>
      <w:r w:rsidRPr="00D172DE">
        <w:rPr>
          <w:rFonts w:ascii="Times" w:hAnsi="Times"/>
          <w:color w:val="000000"/>
        </w:rPr>
        <w:t xml:space="preserve">one </w:t>
      </w:r>
      <w:r w:rsidR="008C0DE6" w:rsidRPr="00D172DE">
        <w:rPr>
          <w:rFonts w:ascii="Times" w:hAnsi="Times"/>
          <w:color w:val="000000"/>
        </w:rPr>
        <w:t>Search, which defines the</w:t>
      </w:r>
      <w:r w:rsidRPr="00D172DE">
        <w:rPr>
          <w:rFonts w:ascii="Times" w:hAnsi="Times"/>
          <w:color w:val="000000"/>
        </w:rPr>
        <w:t xml:space="preserve"> position in the sky</w:t>
      </w:r>
      <w:r w:rsidR="008C0DE6" w:rsidRPr="00D172DE">
        <w:rPr>
          <w:rFonts w:ascii="Times" w:hAnsi="Times"/>
          <w:color w:val="000000"/>
        </w:rPr>
        <w:t xml:space="preserve"> for which data are required.</w:t>
      </w:r>
    </w:p>
    <w:p w:rsidR="00B10F52" w:rsidRPr="00D172DE" w:rsidRDefault="00B10F52" w:rsidP="00B10F52">
      <w:pPr>
        <w:tabs>
          <w:tab w:val="left" w:pos="851"/>
        </w:tabs>
        <w:jc w:val="both"/>
        <w:rPr>
          <w:rFonts w:ascii="Times" w:hAnsi="Times"/>
          <w:color w:val="000000"/>
        </w:rPr>
      </w:pPr>
    </w:p>
    <w:p w:rsidR="00501F48" w:rsidRPr="00D172DE" w:rsidRDefault="00501F48" w:rsidP="00442424">
      <w:pPr>
        <w:tabs>
          <w:tab w:val="left" w:pos="851"/>
        </w:tabs>
        <w:jc w:val="both"/>
        <w:rPr>
          <w:rFonts w:ascii="Times" w:hAnsi="Times"/>
          <w:b/>
          <w:color w:val="000000"/>
        </w:rPr>
      </w:pPr>
      <w:r w:rsidRPr="00D172DE">
        <w:rPr>
          <w:rFonts w:ascii="Times" w:hAnsi="Times"/>
          <w:b/>
          <w:color w:val="000000"/>
        </w:rPr>
        <w:t>3.</w:t>
      </w:r>
      <w:r w:rsidRPr="00D172DE">
        <w:rPr>
          <w:rFonts w:ascii="Times" w:hAnsi="Times"/>
          <w:b/>
          <w:color w:val="000000"/>
        </w:rPr>
        <w:tab/>
      </w:r>
      <w:proofErr w:type="spellStart"/>
      <w:r w:rsidR="005060F2" w:rsidRPr="00D172DE">
        <w:rPr>
          <w:rFonts w:ascii="Times" w:hAnsi="Times"/>
          <w:b/>
          <w:color w:val="000000"/>
        </w:rPr>
        <w:t>AstroGrid</w:t>
      </w:r>
      <w:proofErr w:type="spellEnd"/>
      <w:r w:rsidR="007C1335" w:rsidRPr="007C1335">
        <w:rPr>
          <w:rFonts w:ascii="Times" w:hAnsi="Times"/>
          <w:b/>
          <w:color w:val="000000"/>
        </w:rPr>
        <w:t>/Euro-VO</w:t>
      </w:r>
      <w:r w:rsidR="005060F2" w:rsidRPr="00D172DE">
        <w:rPr>
          <w:rFonts w:ascii="Times" w:hAnsi="Times"/>
          <w:b/>
          <w:color w:val="000000"/>
        </w:rPr>
        <w:t xml:space="preserve"> </w:t>
      </w:r>
      <w:r w:rsidR="00442424" w:rsidRPr="00D172DE">
        <w:rPr>
          <w:rFonts w:ascii="Times" w:hAnsi="Times"/>
          <w:b/>
          <w:color w:val="000000"/>
        </w:rPr>
        <w:t>E</w:t>
      </w:r>
      <w:r w:rsidR="005060F2" w:rsidRPr="00D172DE">
        <w:rPr>
          <w:rFonts w:ascii="Times" w:hAnsi="Times"/>
          <w:b/>
          <w:color w:val="000000"/>
        </w:rPr>
        <w:t xml:space="preserve">valuation </w:t>
      </w:r>
      <w:r w:rsidR="00442424" w:rsidRPr="00D172DE">
        <w:rPr>
          <w:rFonts w:ascii="Times" w:hAnsi="Times"/>
          <w:b/>
          <w:color w:val="000000"/>
        </w:rPr>
        <w:t>R</w:t>
      </w:r>
      <w:r w:rsidR="005060F2" w:rsidRPr="00D172DE">
        <w:rPr>
          <w:rFonts w:ascii="Times" w:hAnsi="Times"/>
          <w:b/>
          <w:color w:val="000000"/>
        </w:rPr>
        <w:t>eport</w:t>
      </w:r>
      <w:r w:rsidR="00442424" w:rsidRPr="00D172DE">
        <w:rPr>
          <w:rFonts w:ascii="Times" w:hAnsi="Times"/>
          <w:b/>
          <w:color w:val="000000"/>
        </w:rPr>
        <w:t xml:space="preserve"> (KN)</w:t>
      </w:r>
    </w:p>
    <w:p w:rsidR="00501F48" w:rsidRPr="00D172DE" w:rsidRDefault="00501F48" w:rsidP="00442424">
      <w:pPr>
        <w:tabs>
          <w:tab w:val="left" w:pos="851"/>
        </w:tabs>
        <w:jc w:val="both"/>
        <w:rPr>
          <w:rFonts w:ascii="Times" w:hAnsi="Times"/>
          <w:color w:val="000000"/>
        </w:rPr>
      </w:pPr>
    </w:p>
    <w:p w:rsidR="007563FE" w:rsidRPr="00D172DE" w:rsidRDefault="00EB78B0" w:rsidP="00F62D59">
      <w:pPr>
        <w:tabs>
          <w:tab w:val="left" w:pos="851"/>
        </w:tabs>
        <w:jc w:val="both"/>
        <w:rPr>
          <w:rFonts w:ascii="Times" w:hAnsi="Times"/>
          <w:color w:val="000000"/>
        </w:rPr>
      </w:pPr>
      <w:r w:rsidRPr="00D172DE">
        <w:rPr>
          <w:rFonts w:ascii="Times" w:hAnsi="Times"/>
          <w:color w:val="000000"/>
        </w:rPr>
        <w:t>Keith Noddle then summarized the finding</w:t>
      </w:r>
      <w:r w:rsidR="007C1335">
        <w:rPr>
          <w:rFonts w:ascii="Times" w:hAnsi="Times"/>
          <w:color w:val="000000"/>
        </w:rPr>
        <w:t>s</w:t>
      </w:r>
      <w:r w:rsidRPr="00D172DE">
        <w:rPr>
          <w:rFonts w:ascii="Times" w:hAnsi="Times"/>
          <w:color w:val="000000"/>
        </w:rPr>
        <w:t xml:space="preserve"> of the </w:t>
      </w:r>
      <w:proofErr w:type="spellStart"/>
      <w:r w:rsidRPr="00D172DE">
        <w:rPr>
          <w:rFonts w:ascii="Times" w:hAnsi="Times"/>
          <w:color w:val="000000"/>
        </w:rPr>
        <w:t>AstroGrid</w:t>
      </w:r>
      <w:proofErr w:type="spellEnd"/>
      <w:r w:rsidR="007C1335" w:rsidRPr="00D172DE">
        <w:rPr>
          <w:rFonts w:ascii="Times" w:hAnsi="Times"/>
          <w:color w:val="000000"/>
        </w:rPr>
        <w:t>/Euro-VO</w:t>
      </w:r>
      <w:r w:rsidRPr="00D172DE">
        <w:rPr>
          <w:rFonts w:ascii="Times" w:hAnsi="Times"/>
          <w:color w:val="000000"/>
        </w:rPr>
        <w:t xml:space="preserve"> Evaluation Report. </w:t>
      </w:r>
      <w:r w:rsidR="00F258CA" w:rsidRPr="00D172DE">
        <w:rPr>
          <w:rFonts w:ascii="Times" w:hAnsi="Times"/>
          <w:color w:val="000000"/>
        </w:rPr>
        <w:t xml:space="preserve">The needs of global change scientists for spatial information are similar to those of astronomers, </w:t>
      </w:r>
      <w:r w:rsidR="00B82FA9" w:rsidRPr="00D172DE">
        <w:rPr>
          <w:rFonts w:ascii="Times" w:hAnsi="Times"/>
          <w:color w:val="000000"/>
        </w:rPr>
        <w:t>which</w:t>
      </w:r>
      <w:r w:rsidR="00F258CA" w:rsidRPr="00D172DE">
        <w:rPr>
          <w:rFonts w:ascii="Times" w:hAnsi="Times"/>
          <w:color w:val="000000"/>
        </w:rPr>
        <w:t xml:space="preserve"> is why the case for refining </w:t>
      </w:r>
      <w:proofErr w:type="spellStart"/>
      <w:r w:rsidR="00F258CA" w:rsidRPr="00D172DE">
        <w:rPr>
          <w:rFonts w:ascii="Times" w:hAnsi="Times"/>
          <w:color w:val="000000"/>
        </w:rPr>
        <w:t>AstroGrid</w:t>
      </w:r>
      <w:proofErr w:type="spellEnd"/>
      <w:r w:rsidR="00F258CA" w:rsidRPr="00D172DE">
        <w:rPr>
          <w:rFonts w:ascii="Times" w:hAnsi="Times"/>
          <w:color w:val="000000"/>
        </w:rPr>
        <w:t xml:space="preserve">/Euro-VO software for use in a Pan-Tropical Forest Observatory </w:t>
      </w:r>
      <w:r w:rsidR="00B82FA9" w:rsidRPr="00D172DE">
        <w:rPr>
          <w:rFonts w:ascii="Times" w:hAnsi="Times"/>
          <w:color w:val="000000"/>
        </w:rPr>
        <w:t>originally seemed</w:t>
      </w:r>
      <w:r w:rsidR="00F258CA" w:rsidRPr="00D172DE">
        <w:rPr>
          <w:rFonts w:ascii="Times" w:hAnsi="Times"/>
          <w:color w:val="000000"/>
        </w:rPr>
        <w:t xml:space="preserve"> so compelling. However, the main conclusions of the evaluation are that</w:t>
      </w:r>
      <w:r w:rsidR="007563FE" w:rsidRPr="00D172DE">
        <w:rPr>
          <w:rFonts w:ascii="Times" w:hAnsi="Times"/>
          <w:color w:val="000000"/>
        </w:rPr>
        <w:t>:</w:t>
      </w:r>
    </w:p>
    <w:p w:rsidR="007563FE" w:rsidRPr="00D172DE" w:rsidRDefault="007563FE" w:rsidP="00F62D59">
      <w:pPr>
        <w:tabs>
          <w:tab w:val="left" w:pos="851"/>
        </w:tabs>
        <w:jc w:val="both"/>
        <w:rPr>
          <w:rFonts w:ascii="Times" w:hAnsi="Times"/>
          <w:color w:val="000000"/>
        </w:rPr>
      </w:pPr>
    </w:p>
    <w:p w:rsidR="007563FE" w:rsidRPr="00D172DE" w:rsidRDefault="007563FE" w:rsidP="001A6607">
      <w:pPr>
        <w:tabs>
          <w:tab w:val="left" w:pos="426"/>
        </w:tabs>
        <w:jc w:val="both"/>
        <w:rPr>
          <w:rFonts w:ascii="Times" w:hAnsi="Times"/>
          <w:color w:val="000000"/>
        </w:rPr>
      </w:pPr>
      <w:proofErr w:type="spellStart"/>
      <w:r w:rsidRPr="00D172DE">
        <w:rPr>
          <w:rFonts w:ascii="Times" w:hAnsi="Times"/>
          <w:color w:val="000000"/>
        </w:rPr>
        <w:t>i</w:t>
      </w:r>
      <w:proofErr w:type="spellEnd"/>
      <w:r w:rsidRPr="00D172DE">
        <w:rPr>
          <w:rFonts w:ascii="Times" w:hAnsi="Times"/>
          <w:color w:val="000000"/>
        </w:rPr>
        <w:t>.</w:t>
      </w:r>
      <w:r w:rsidRPr="00D172DE">
        <w:rPr>
          <w:rFonts w:ascii="Times" w:hAnsi="Times"/>
          <w:color w:val="000000"/>
        </w:rPr>
        <w:tab/>
      </w:r>
      <w:proofErr w:type="spellStart"/>
      <w:r w:rsidR="00F62D59" w:rsidRPr="00D172DE">
        <w:rPr>
          <w:rFonts w:ascii="Times" w:hAnsi="Times"/>
          <w:color w:val="000000"/>
        </w:rPr>
        <w:t>AstroGrid</w:t>
      </w:r>
      <w:proofErr w:type="spellEnd"/>
      <w:r w:rsidR="00F62D59" w:rsidRPr="00D172DE">
        <w:rPr>
          <w:rFonts w:ascii="Times" w:hAnsi="Times"/>
          <w:color w:val="000000"/>
        </w:rPr>
        <w:t xml:space="preserve">/Euro-VO software and standards are not reusable without significant modification and time. </w:t>
      </w:r>
    </w:p>
    <w:p w:rsidR="007563FE" w:rsidRPr="00D172DE" w:rsidRDefault="007563FE" w:rsidP="001A6607">
      <w:pPr>
        <w:tabs>
          <w:tab w:val="left" w:pos="426"/>
        </w:tabs>
        <w:jc w:val="both"/>
        <w:rPr>
          <w:rFonts w:ascii="Times" w:hAnsi="Times"/>
          <w:color w:val="000000"/>
        </w:rPr>
      </w:pPr>
    </w:p>
    <w:p w:rsidR="00F62D59" w:rsidRPr="00D172DE" w:rsidRDefault="007563FE" w:rsidP="001A6607">
      <w:pPr>
        <w:tabs>
          <w:tab w:val="left" w:pos="426"/>
        </w:tabs>
        <w:jc w:val="both"/>
        <w:rPr>
          <w:rFonts w:ascii="Times" w:hAnsi="Times"/>
          <w:color w:val="000000"/>
        </w:rPr>
      </w:pPr>
      <w:r w:rsidRPr="00D172DE">
        <w:rPr>
          <w:rFonts w:ascii="Times" w:hAnsi="Times"/>
          <w:color w:val="000000"/>
        </w:rPr>
        <w:t>ii.</w:t>
      </w:r>
      <w:r w:rsidRPr="00D172DE">
        <w:rPr>
          <w:rFonts w:ascii="Times" w:hAnsi="Times"/>
          <w:color w:val="000000"/>
        </w:rPr>
        <w:tab/>
      </w:r>
      <w:r w:rsidR="001A6607" w:rsidRPr="00D172DE">
        <w:rPr>
          <w:rFonts w:ascii="Times" w:hAnsi="Times"/>
          <w:color w:val="000000"/>
        </w:rPr>
        <w:t>T</w:t>
      </w:r>
      <w:r w:rsidR="00F62D59" w:rsidRPr="00D172DE">
        <w:rPr>
          <w:rFonts w:ascii="Times" w:hAnsi="Times"/>
          <w:color w:val="000000"/>
        </w:rPr>
        <w:t xml:space="preserve">he structure of the </w:t>
      </w:r>
      <w:proofErr w:type="spellStart"/>
      <w:r w:rsidR="00F62D59" w:rsidRPr="00D172DE">
        <w:rPr>
          <w:rFonts w:ascii="Times" w:hAnsi="Times"/>
          <w:color w:val="000000"/>
        </w:rPr>
        <w:t>AstroGrid</w:t>
      </w:r>
      <w:proofErr w:type="spellEnd"/>
      <w:r w:rsidR="00F62D59" w:rsidRPr="00D172DE">
        <w:rPr>
          <w:rFonts w:ascii="Times" w:hAnsi="Times"/>
          <w:color w:val="000000"/>
        </w:rPr>
        <w:t>/Euro-VO project is</w:t>
      </w:r>
      <w:r w:rsidR="001A6607" w:rsidRPr="00D172DE">
        <w:rPr>
          <w:rFonts w:ascii="Times" w:hAnsi="Times"/>
          <w:color w:val="000000"/>
        </w:rPr>
        <w:t>, however,</w:t>
      </w:r>
      <w:r w:rsidR="00F62D59" w:rsidRPr="00D172DE">
        <w:rPr>
          <w:rFonts w:ascii="Times" w:hAnsi="Times"/>
          <w:color w:val="000000"/>
        </w:rPr>
        <w:t xml:space="preserve"> reusable </w:t>
      </w:r>
      <w:r w:rsidR="001A6607" w:rsidRPr="00D172DE">
        <w:rPr>
          <w:rFonts w:ascii="Times" w:hAnsi="Times"/>
          <w:color w:val="000000"/>
        </w:rPr>
        <w:t xml:space="preserve">if </w:t>
      </w:r>
      <w:r w:rsidR="00F62D59" w:rsidRPr="00D172DE">
        <w:rPr>
          <w:rFonts w:ascii="Times" w:hAnsi="Times"/>
          <w:color w:val="000000"/>
        </w:rPr>
        <w:t>TROPGLOBE partners</w:t>
      </w:r>
      <w:r w:rsidR="00B82FA9" w:rsidRPr="00D172DE">
        <w:rPr>
          <w:rFonts w:ascii="Times" w:hAnsi="Times"/>
          <w:color w:val="000000"/>
        </w:rPr>
        <w:t xml:space="preserve"> have the collective will. S</w:t>
      </w:r>
      <w:r w:rsidR="00E94D05" w:rsidRPr="00D172DE">
        <w:rPr>
          <w:rFonts w:ascii="Times" w:hAnsi="Times"/>
          <w:color w:val="000000"/>
        </w:rPr>
        <w:t>ufficient</w:t>
      </w:r>
      <w:r w:rsidR="00F62D59" w:rsidRPr="00D172DE">
        <w:rPr>
          <w:rFonts w:ascii="Times" w:hAnsi="Times"/>
          <w:color w:val="000000"/>
        </w:rPr>
        <w:t xml:space="preserve"> open source geospatial standards and software exist </w:t>
      </w:r>
      <w:r w:rsidR="00E94D05" w:rsidRPr="00D172DE">
        <w:rPr>
          <w:rFonts w:ascii="Times" w:hAnsi="Times"/>
          <w:color w:val="000000"/>
        </w:rPr>
        <w:t xml:space="preserve">to form the basis </w:t>
      </w:r>
      <w:r w:rsidR="00F62D59" w:rsidRPr="00D172DE">
        <w:rPr>
          <w:rFonts w:ascii="Times" w:hAnsi="Times"/>
          <w:color w:val="000000"/>
        </w:rPr>
        <w:t xml:space="preserve">for prototypes in the </w:t>
      </w:r>
      <w:r w:rsidR="001A6607" w:rsidRPr="00D172DE">
        <w:rPr>
          <w:rFonts w:ascii="Times" w:hAnsi="Times"/>
          <w:color w:val="000000"/>
        </w:rPr>
        <w:t>rest</w:t>
      </w:r>
      <w:r w:rsidR="00F62D59" w:rsidRPr="00D172DE">
        <w:rPr>
          <w:rFonts w:ascii="Times" w:hAnsi="Times"/>
          <w:color w:val="000000"/>
        </w:rPr>
        <w:t xml:space="preserve"> of the project.</w:t>
      </w:r>
    </w:p>
    <w:p w:rsidR="00F258CA" w:rsidRPr="00D172DE" w:rsidRDefault="00F258CA" w:rsidP="00442424">
      <w:pPr>
        <w:tabs>
          <w:tab w:val="left" w:pos="851"/>
        </w:tabs>
        <w:jc w:val="both"/>
        <w:rPr>
          <w:rFonts w:ascii="Times" w:hAnsi="Times"/>
          <w:color w:val="000000"/>
        </w:rPr>
      </w:pPr>
    </w:p>
    <w:p w:rsidR="00B82FA9" w:rsidRPr="00D172DE" w:rsidRDefault="008172E6" w:rsidP="001A6607">
      <w:pPr>
        <w:tabs>
          <w:tab w:val="left" w:pos="851"/>
        </w:tabs>
        <w:jc w:val="both"/>
        <w:rPr>
          <w:rFonts w:ascii="Times" w:hAnsi="Times"/>
          <w:color w:val="000000"/>
        </w:rPr>
      </w:pPr>
      <w:r w:rsidRPr="00D172DE">
        <w:rPr>
          <w:rFonts w:ascii="Times" w:hAnsi="Times"/>
          <w:color w:val="000000"/>
        </w:rPr>
        <w:t>Current</w:t>
      </w:r>
      <w:r w:rsidR="000B7D68" w:rsidRPr="00D172DE">
        <w:rPr>
          <w:rFonts w:ascii="Times" w:hAnsi="Times"/>
          <w:color w:val="000000"/>
        </w:rPr>
        <w:t xml:space="preserve"> astronomical and </w:t>
      </w:r>
      <w:r w:rsidRPr="00D172DE">
        <w:rPr>
          <w:rFonts w:ascii="Times" w:hAnsi="Times"/>
          <w:color w:val="000000"/>
        </w:rPr>
        <w:t>geospatial capabilities can be compared as follows:</w:t>
      </w:r>
    </w:p>
    <w:p w:rsidR="00B82FA9" w:rsidRPr="00D172DE" w:rsidRDefault="00B82FA9" w:rsidP="001A6607">
      <w:pPr>
        <w:tabs>
          <w:tab w:val="left" w:pos="851"/>
        </w:tabs>
        <w:jc w:val="both"/>
        <w:rPr>
          <w:rFonts w:ascii="Times" w:hAnsi="Times"/>
          <w:color w:val="000000"/>
        </w:rPr>
      </w:pPr>
    </w:p>
    <w:p w:rsidR="00B82FA9" w:rsidRPr="00D172DE" w:rsidRDefault="00B82FA9" w:rsidP="00D6738E">
      <w:pPr>
        <w:tabs>
          <w:tab w:val="left" w:pos="426"/>
          <w:tab w:val="left" w:pos="2977"/>
          <w:tab w:val="left" w:pos="4962"/>
        </w:tabs>
        <w:jc w:val="both"/>
        <w:rPr>
          <w:rFonts w:ascii="Times" w:hAnsi="Times"/>
          <w:color w:val="000000"/>
        </w:rPr>
      </w:pPr>
      <w:r w:rsidRPr="00D172DE">
        <w:rPr>
          <w:rFonts w:ascii="Times" w:hAnsi="Times"/>
          <w:color w:val="000000"/>
        </w:rPr>
        <w:tab/>
      </w:r>
      <w:r w:rsidRPr="00D172DE">
        <w:rPr>
          <w:rFonts w:ascii="Times" w:hAnsi="Times"/>
          <w:color w:val="000000"/>
        </w:rPr>
        <w:tab/>
        <w:t>Astronomy</w:t>
      </w:r>
      <w:r w:rsidRPr="00D172DE">
        <w:rPr>
          <w:rFonts w:ascii="Times" w:hAnsi="Times"/>
          <w:color w:val="000000"/>
        </w:rPr>
        <w:tab/>
        <w:t>Geospatial Equivalents</w:t>
      </w:r>
    </w:p>
    <w:p w:rsidR="00B82FA9" w:rsidRPr="00D172DE" w:rsidRDefault="00B82FA9" w:rsidP="00D6738E">
      <w:pPr>
        <w:tabs>
          <w:tab w:val="left" w:pos="426"/>
          <w:tab w:val="left" w:pos="2977"/>
          <w:tab w:val="left" w:pos="4962"/>
        </w:tabs>
        <w:jc w:val="both"/>
        <w:rPr>
          <w:rFonts w:ascii="Times" w:hAnsi="Times"/>
          <w:color w:val="000000"/>
        </w:rPr>
      </w:pPr>
    </w:p>
    <w:p w:rsidR="00B82FA9" w:rsidRPr="00D172DE" w:rsidRDefault="008172E6" w:rsidP="00D6738E">
      <w:pPr>
        <w:tabs>
          <w:tab w:val="left" w:pos="426"/>
          <w:tab w:val="left" w:pos="2977"/>
          <w:tab w:val="left" w:pos="4962"/>
        </w:tabs>
        <w:jc w:val="both"/>
        <w:rPr>
          <w:rFonts w:ascii="Times" w:hAnsi="Times"/>
          <w:color w:val="000000"/>
        </w:rPr>
      </w:pPr>
      <w:proofErr w:type="spellStart"/>
      <w:r w:rsidRPr="00D172DE">
        <w:rPr>
          <w:rFonts w:ascii="Times" w:hAnsi="Times"/>
          <w:color w:val="000000"/>
        </w:rPr>
        <w:t>i</w:t>
      </w:r>
      <w:proofErr w:type="spellEnd"/>
      <w:r w:rsidRPr="00D172DE">
        <w:rPr>
          <w:rFonts w:ascii="Times" w:hAnsi="Times"/>
          <w:color w:val="000000"/>
        </w:rPr>
        <w:tab/>
      </w:r>
      <w:r w:rsidR="001A6607" w:rsidRPr="00D172DE">
        <w:rPr>
          <w:rFonts w:ascii="Times" w:hAnsi="Times"/>
          <w:i/>
          <w:color w:val="000000"/>
        </w:rPr>
        <w:t>Data models</w:t>
      </w:r>
      <w:r w:rsidR="00B82FA9" w:rsidRPr="00D172DE">
        <w:rPr>
          <w:rFonts w:ascii="Times" w:hAnsi="Times"/>
          <w:i/>
          <w:color w:val="000000"/>
        </w:rPr>
        <w:tab/>
      </w:r>
      <w:proofErr w:type="spellStart"/>
      <w:r w:rsidR="001A6607" w:rsidRPr="00D172DE">
        <w:rPr>
          <w:rFonts w:ascii="Times" w:hAnsi="Times"/>
          <w:color w:val="000000"/>
        </w:rPr>
        <w:t>Obsc</w:t>
      </w:r>
      <w:r w:rsidR="00F64AB0" w:rsidRPr="00D172DE">
        <w:rPr>
          <w:rFonts w:ascii="Times" w:hAnsi="Times"/>
          <w:color w:val="000000"/>
        </w:rPr>
        <w:t>ore</w:t>
      </w:r>
      <w:proofErr w:type="spellEnd"/>
      <w:r w:rsidRPr="00D172DE">
        <w:rPr>
          <w:rFonts w:ascii="Times" w:hAnsi="Times"/>
          <w:color w:val="000000"/>
        </w:rPr>
        <w:t xml:space="preserve"> </w:t>
      </w:r>
      <w:r w:rsidR="00B82FA9" w:rsidRPr="00D172DE">
        <w:rPr>
          <w:rFonts w:ascii="Times" w:hAnsi="Times"/>
          <w:color w:val="000000"/>
        </w:rPr>
        <w:tab/>
      </w:r>
      <w:proofErr w:type="spellStart"/>
      <w:r w:rsidRPr="00D172DE">
        <w:rPr>
          <w:rFonts w:ascii="Times" w:hAnsi="Times"/>
          <w:color w:val="000000"/>
        </w:rPr>
        <w:t>World</w:t>
      </w:r>
      <w:r w:rsidR="001A6607" w:rsidRPr="00D172DE">
        <w:rPr>
          <w:rFonts w:ascii="Times" w:hAnsi="Times"/>
          <w:color w:val="000000"/>
        </w:rPr>
        <w:t>file</w:t>
      </w:r>
      <w:proofErr w:type="spellEnd"/>
      <w:r w:rsidR="001A6607" w:rsidRPr="00D172DE">
        <w:rPr>
          <w:rFonts w:ascii="Times" w:hAnsi="Times"/>
          <w:color w:val="000000"/>
        </w:rPr>
        <w:t xml:space="preserve"> GIS </w:t>
      </w:r>
      <w:r w:rsidR="00ED2427">
        <w:rPr>
          <w:rFonts w:ascii="Times" w:hAnsi="Times"/>
          <w:color w:val="000000"/>
        </w:rPr>
        <w:t>m</w:t>
      </w:r>
      <w:r w:rsidR="001A6607" w:rsidRPr="00D172DE">
        <w:rPr>
          <w:rFonts w:ascii="Times" w:hAnsi="Times"/>
          <w:color w:val="000000"/>
        </w:rPr>
        <w:t>e</w:t>
      </w:r>
      <w:r w:rsidRPr="00D172DE">
        <w:rPr>
          <w:rFonts w:ascii="Times" w:hAnsi="Times"/>
          <w:color w:val="000000"/>
        </w:rPr>
        <w:t>ta</w:t>
      </w:r>
      <w:r w:rsidR="001A6607" w:rsidRPr="00D172DE">
        <w:rPr>
          <w:rFonts w:ascii="Times" w:hAnsi="Times"/>
          <w:color w:val="000000"/>
        </w:rPr>
        <w:t>data</w:t>
      </w:r>
      <w:r w:rsidRPr="00D172DE">
        <w:rPr>
          <w:rFonts w:ascii="Times" w:hAnsi="Times"/>
          <w:color w:val="000000"/>
        </w:rPr>
        <w:t xml:space="preserve"> </w:t>
      </w:r>
      <w:r w:rsidR="00B82FA9" w:rsidRPr="00D172DE">
        <w:rPr>
          <w:rFonts w:ascii="Times" w:hAnsi="Times"/>
          <w:color w:val="000000"/>
        </w:rPr>
        <w:tab/>
      </w:r>
      <w:r w:rsidR="00B82FA9" w:rsidRPr="00D172DE">
        <w:rPr>
          <w:rFonts w:ascii="Times" w:hAnsi="Times"/>
          <w:color w:val="000000"/>
        </w:rPr>
        <w:tab/>
      </w:r>
      <w:r w:rsidR="00B82FA9" w:rsidRPr="00D172DE">
        <w:rPr>
          <w:rFonts w:ascii="Times" w:hAnsi="Times"/>
          <w:color w:val="000000"/>
        </w:rPr>
        <w:tab/>
      </w:r>
      <w:r w:rsidR="00D6738E" w:rsidRPr="00D172DE">
        <w:rPr>
          <w:rFonts w:ascii="Times" w:hAnsi="Times"/>
          <w:color w:val="000000"/>
        </w:rPr>
        <w:tab/>
      </w:r>
      <w:r w:rsidRPr="00D172DE">
        <w:rPr>
          <w:rFonts w:ascii="Times" w:hAnsi="Times"/>
          <w:color w:val="000000"/>
        </w:rPr>
        <w:t>Ecological Meta</w:t>
      </w:r>
      <w:r w:rsidR="00F64AB0" w:rsidRPr="00D172DE">
        <w:rPr>
          <w:rFonts w:ascii="Times" w:hAnsi="Times"/>
          <w:color w:val="000000"/>
        </w:rPr>
        <w:t>data language</w:t>
      </w:r>
    </w:p>
    <w:p w:rsidR="00D6738E" w:rsidRPr="00D172DE" w:rsidRDefault="00D6738E" w:rsidP="00D6738E">
      <w:pPr>
        <w:tabs>
          <w:tab w:val="left" w:pos="426"/>
          <w:tab w:val="left" w:pos="2977"/>
          <w:tab w:val="left" w:pos="4962"/>
        </w:tabs>
        <w:jc w:val="both"/>
        <w:rPr>
          <w:rFonts w:ascii="Times" w:hAnsi="Times"/>
          <w:color w:val="000000"/>
        </w:rPr>
      </w:pPr>
    </w:p>
    <w:p w:rsidR="00B82FA9" w:rsidRPr="00D172DE" w:rsidRDefault="008172E6" w:rsidP="00D6738E">
      <w:pPr>
        <w:tabs>
          <w:tab w:val="left" w:pos="426"/>
          <w:tab w:val="left" w:pos="2977"/>
          <w:tab w:val="left" w:pos="4962"/>
        </w:tabs>
        <w:jc w:val="both"/>
        <w:rPr>
          <w:rFonts w:ascii="Times" w:hAnsi="Times"/>
          <w:color w:val="000000"/>
        </w:rPr>
      </w:pPr>
      <w:r w:rsidRPr="00D172DE">
        <w:rPr>
          <w:rFonts w:ascii="Times" w:hAnsi="Times"/>
          <w:color w:val="000000"/>
        </w:rPr>
        <w:t>ii.</w:t>
      </w:r>
      <w:r w:rsidRPr="00D172DE">
        <w:rPr>
          <w:rFonts w:ascii="Times" w:hAnsi="Times"/>
          <w:color w:val="000000"/>
        </w:rPr>
        <w:tab/>
      </w:r>
      <w:r w:rsidRPr="00D172DE">
        <w:rPr>
          <w:rFonts w:ascii="Times" w:hAnsi="Times"/>
          <w:i/>
          <w:color w:val="000000"/>
        </w:rPr>
        <w:t>Standards bodies</w:t>
      </w:r>
      <w:r w:rsidR="00D6738E" w:rsidRPr="00D172DE">
        <w:rPr>
          <w:rFonts w:ascii="Times" w:hAnsi="Times"/>
          <w:color w:val="000000"/>
        </w:rPr>
        <w:tab/>
      </w:r>
      <w:r w:rsidR="00F64AB0" w:rsidRPr="00D172DE">
        <w:rPr>
          <w:rFonts w:ascii="Times" w:hAnsi="Times"/>
          <w:color w:val="000000"/>
        </w:rPr>
        <w:t>IVOA</w:t>
      </w:r>
      <w:r w:rsidRPr="00D172DE">
        <w:rPr>
          <w:rFonts w:ascii="Times" w:hAnsi="Times"/>
          <w:color w:val="000000"/>
        </w:rPr>
        <w:t xml:space="preserve"> </w:t>
      </w:r>
      <w:r w:rsidR="00B82FA9" w:rsidRPr="00D172DE">
        <w:rPr>
          <w:rFonts w:ascii="Times" w:hAnsi="Times"/>
          <w:color w:val="000000"/>
        </w:rPr>
        <w:tab/>
      </w:r>
      <w:r w:rsidRPr="00D172DE">
        <w:rPr>
          <w:rFonts w:ascii="Times" w:hAnsi="Times"/>
          <w:color w:val="000000"/>
        </w:rPr>
        <w:t>O</w:t>
      </w:r>
      <w:r w:rsidR="001A6607" w:rsidRPr="00D172DE">
        <w:rPr>
          <w:rFonts w:ascii="Times" w:hAnsi="Times"/>
          <w:color w:val="000000"/>
        </w:rPr>
        <w:t xml:space="preserve">pen </w:t>
      </w:r>
      <w:r w:rsidR="00F64AB0" w:rsidRPr="00D172DE">
        <w:rPr>
          <w:rFonts w:ascii="Times" w:hAnsi="Times"/>
          <w:color w:val="000000"/>
        </w:rPr>
        <w:t>Geospatial Consortium</w:t>
      </w:r>
    </w:p>
    <w:p w:rsidR="00D6738E" w:rsidRPr="00D172DE" w:rsidRDefault="00D6738E" w:rsidP="00D6738E">
      <w:pPr>
        <w:tabs>
          <w:tab w:val="left" w:pos="426"/>
          <w:tab w:val="left" w:pos="2977"/>
          <w:tab w:val="left" w:pos="4962"/>
        </w:tabs>
        <w:jc w:val="both"/>
        <w:rPr>
          <w:rFonts w:ascii="Times" w:hAnsi="Times"/>
          <w:color w:val="000000"/>
        </w:rPr>
      </w:pPr>
    </w:p>
    <w:p w:rsidR="00B82FA9" w:rsidRPr="00D172DE" w:rsidRDefault="00AF6529" w:rsidP="00D6738E">
      <w:pPr>
        <w:tabs>
          <w:tab w:val="left" w:pos="426"/>
          <w:tab w:val="left" w:pos="2977"/>
          <w:tab w:val="left" w:pos="4962"/>
        </w:tabs>
        <w:jc w:val="both"/>
        <w:rPr>
          <w:rFonts w:ascii="Times" w:hAnsi="Times"/>
          <w:color w:val="000000"/>
        </w:rPr>
      </w:pPr>
      <w:r w:rsidRPr="00D172DE">
        <w:rPr>
          <w:rFonts w:ascii="Times" w:hAnsi="Times"/>
          <w:color w:val="000000"/>
        </w:rPr>
        <w:t>iii.</w:t>
      </w:r>
      <w:r w:rsidRPr="00D172DE">
        <w:rPr>
          <w:rFonts w:ascii="Times" w:hAnsi="Times"/>
          <w:color w:val="000000"/>
        </w:rPr>
        <w:tab/>
      </w:r>
      <w:r w:rsidRPr="00D172DE">
        <w:rPr>
          <w:rFonts w:ascii="Times" w:hAnsi="Times"/>
          <w:i/>
          <w:color w:val="000000"/>
        </w:rPr>
        <w:t>Registries</w:t>
      </w:r>
      <w:r w:rsidR="00D6738E" w:rsidRPr="00D172DE">
        <w:rPr>
          <w:rFonts w:ascii="Times" w:hAnsi="Times"/>
          <w:color w:val="000000"/>
        </w:rPr>
        <w:tab/>
      </w:r>
      <w:proofErr w:type="spellStart"/>
      <w:r w:rsidRPr="00D172DE">
        <w:rPr>
          <w:rFonts w:ascii="Times" w:hAnsi="Times"/>
          <w:color w:val="000000"/>
        </w:rPr>
        <w:t>AstroGrid</w:t>
      </w:r>
      <w:proofErr w:type="spellEnd"/>
      <w:r w:rsidRPr="00D172DE">
        <w:rPr>
          <w:rFonts w:ascii="Times" w:hAnsi="Times"/>
          <w:color w:val="000000"/>
        </w:rPr>
        <w:t xml:space="preserve">/Euro-VO </w:t>
      </w:r>
      <w:r w:rsidR="00D6738E" w:rsidRPr="00D172DE">
        <w:rPr>
          <w:rFonts w:ascii="Times" w:hAnsi="Times"/>
          <w:color w:val="000000"/>
        </w:rPr>
        <w:tab/>
      </w:r>
      <w:r w:rsidR="00331F4E" w:rsidRPr="00D172DE">
        <w:rPr>
          <w:rFonts w:ascii="Times" w:hAnsi="Times"/>
          <w:color w:val="000000"/>
        </w:rPr>
        <w:t xml:space="preserve">Comprehensive Knowledge </w:t>
      </w:r>
      <w:r w:rsidR="00D6738E" w:rsidRPr="00D172DE">
        <w:rPr>
          <w:rFonts w:ascii="Times" w:hAnsi="Times"/>
          <w:color w:val="000000"/>
        </w:rPr>
        <w:tab/>
      </w:r>
      <w:r w:rsidR="00D6738E" w:rsidRPr="00D172DE">
        <w:rPr>
          <w:rFonts w:ascii="Times" w:hAnsi="Times"/>
          <w:color w:val="000000"/>
        </w:rPr>
        <w:tab/>
      </w:r>
      <w:r w:rsidR="00D6738E" w:rsidRPr="00D172DE">
        <w:rPr>
          <w:rFonts w:ascii="Times" w:hAnsi="Times"/>
          <w:color w:val="000000"/>
        </w:rPr>
        <w:tab/>
      </w:r>
      <w:r w:rsidR="00F64AB0" w:rsidRPr="00D172DE">
        <w:rPr>
          <w:rFonts w:ascii="Times" w:hAnsi="Times"/>
          <w:color w:val="000000"/>
        </w:rPr>
        <w:t>Registry</w:t>
      </w:r>
      <w:r w:rsidR="00D6738E" w:rsidRPr="00D172DE">
        <w:rPr>
          <w:rFonts w:ascii="Times" w:hAnsi="Times"/>
          <w:color w:val="000000"/>
        </w:rPr>
        <w:tab/>
        <w:t xml:space="preserve">Archive </w:t>
      </w:r>
      <w:r w:rsidR="00331F4E" w:rsidRPr="00D172DE">
        <w:rPr>
          <w:rFonts w:ascii="Times" w:hAnsi="Times"/>
          <w:color w:val="000000"/>
        </w:rPr>
        <w:t>Network (</w:t>
      </w:r>
      <w:r w:rsidRPr="00D172DE">
        <w:rPr>
          <w:rFonts w:ascii="Times" w:hAnsi="Times"/>
          <w:color w:val="000000"/>
        </w:rPr>
        <w:t>CKAN</w:t>
      </w:r>
      <w:r w:rsidR="00331F4E" w:rsidRPr="00D172DE">
        <w:rPr>
          <w:rFonts w:ascii="Times" w:hAnsi="Times"/>
          <w:color w:val="000000"/>
        </w:rPr>
        <w:t>)</w:t>
      </w:r>
    </w:p>
    <w:p w:rsidR="00D6738E" w:rsidRPr="00D172DE" w:rsidRDefault="00D6738E" w:rsidP="00D6738E">
      <w:pPr>
        <w:tabs>
          <w:tab w:val="left" w:pos="426"/>
          <w:tab w:val="left" w:pos="2977"/>
          <w:tab w:val="left" w:pos="4962"/>
        </w:tabs>
        <w:jc w:val="both"/>
        <w:rPr>
          <w:rFonts w:ascii="Times" w:hAnsi="Times"/>
          <w:color w:val="000000"/>
        </w:rPr>
      </w:pPr>
    </w:p>
    <w:p w:rsidR="00B82FA9" w:rsidRPr="00D172DE" w:rsidRDefault="00B82FA9" w:rsidP="00D6738E">
      <w:pPr>
        <w:tabs>
          <w:tab w:val="left" w:pos="426"/>
          <w:tab w:val="left" w:pos="2977"/>
          <w:tab w:val="left" w:pos="4962"/>
        </w:tabs>
        <w:jc w:val="both"/>
        <w:rPr>
          <w:rFonts w:ascii="Times" w:hAnsi="Times"/>
          <w:color w:val="000000"/>
        </w:rPr>
      </w:pPr>
      <w:r w:rsidRPr="00D172DE">
        <w:rPr>
          <w:rFonts w:ascii="Times" w:hAnsi="Times"/>
          <w:color w:val="000000"/>
        </w:rPr>
        <w:t>iv.</w:t>
      </w:r>
      <w:r w:rsidRPr="00D172DE">
        <w:rPr>
          <w:rFonts w:ascii="Times" w:hAnsi="Times"/>
          <w:color w:val="000000"/>
        </w:rPr>
        <w:tab/>
      </w:r>
      <w:r w:rsidR="00ED2427">
        <w:rPr>
          <w:rFonts w:ascii="Times" w:hAnsi="Times"/>
          <w:i/>
          <w:color w:val="000000"/>
        </w:rPr>
        <w:t>Registry and D</w:t>
      </w:r>
      <w:r w:rsidRPr="00D172DE">
        <w:rPr>
          <w:rFonts w:ascii="Times" w:hAnsi="Times"/>
          <w:i/>
          <w:color w:val="000000"/>
        </w:rPr>
        <w:t>ata</w:t>
      </w:r>
      <w:r w:rsidR="00D6738E" w:rsidRPr="00D172DE">
        <w:rPr>
          <w:rFonts w:ascii="Times" w:hAnsi="Times"/>
          <w:color w:val="000000"/>
        </w:rPr>
        <w:tab/>
      </w:r>
      <w:r w:rsidRPr="00D172DE">
        <w:rPr>
          <w:rFonts w:ascii="Times" w:hAnsi="Times"/>
          <w:color w:val="000000"/>
        </w:rPr>
        <w:t xml:space="preserve">SIAP </w:t>
      </w:r>
      <w:r w:rsidR="00D6738E" w:rsidRPr="00D172DE">
        <w:rPr>
          <w:rFonts w:ascii="Times" w:hAnsi="Times"/>
          <w:color w:val="000000"/>
        </w:rPr>
        <w:tab/>
      </w:r>
      <w:proofErr w:type="spellStart"/>
      <w:r w:rsidR="00F64AB0" w:rsidRPr="00D172DE">
        <w:rPr>
          <w:rFonts w:ascii="Times" w:hAnsi="Times"/>
          <w:color w:val="000000"/>
        </w:rPr>
        <w:t>Geoserver</w:t>
      </w:r>
      <w:proofErr w:type="spellEnd"/>
    </w:p>
    <w:p w:rsidR="00D6738E" w:rsidRPr="00D172DE" w:rsidRDefault="00D6738E" w:rsidP="00D6738E">
      <w:pPr>
        <w:tabs>
          <w:tab w:val="left" w:pos="426"/>
          <w:tab w:val="left" w:pos="2977"/>
          <w:tab w:val="left" w:pos="4962"/>
        </w:tabs>
        <w:jc w:val="both"/>
        <w:rPr>
          <w:rFonts w:ascii="Times" w:hAnsi="Times"/>
          <w:i/>
          <w:color w:val="000000"/>
        </w:rPr>
      </w:pPr>
      <w:r w:rsidRPr="00D172DE">
        <w:rPr>
          <w:rFonts w:ascii="Times" w:hAnsi="Times"/>
          <w:color w:val="000000"/>
        </w:rPr>
        <w:tab/>
      </w:r>
      <w:r w:rsidR="00ED2427" w:rsidRPr="00D172DE">
        <w:rPr>
          <w:rFonts w:ascii="Times" w:hAnsi="Times"/>
          <w:i/>
          <w:color w:val="000000"/>
        </w:rPr>
        <w:t>Grabbing</w:t>
      </w:r>
      <w:r w:rsidR="00ED2427" w:rsidRPr="00D172DE">
        <w:rPr>
          <w:rFonts w:ascii="Times" w:hAnsi="Times"/>
          <w:color w:val="000000"/>
        </w:rPr>
        <w:t xml:space="preserve"> </w:t>
      </w:r>
      <w:r w:rsidRPr="00D172DE">
        <w:rPr>
          <w:rFonts w:ascii="Times" w:hAnsi="Times"/>
          <w:i/>
          <w:color w:val="000000"/>
        </w:rPr>
        <w:t>Services</w:t>
      </w:r>
    </w:p>
    <w:p w:rsidR="00D6738E" w:rsidRPr="00D172DE" w:rsidRDefault="00D6738E" w:rsidP="00D6738E">
      <w:pPr>
        <w:tabs>
          <w:tab w:val="left" w:pos="426"/>
          <w:tab w:val="left" w:pos="2977"/>
          <w:tab w:val="left" w:pos="4962"/>
        </w:tabs>
        <w:jc w:val="both"/>
        <w:rPr>
          <w:rFonts w:ascii="Times" w:hAnsi="Times"/>
          <w:color w:val="000000"/>
        </w:rPr>
      </w:pPr>
    </w:p>
    <w:p w:rsidR="00B82FA9" w:rsidRPr="00D172DE" w:rsidRDefault="00B82FA9" w:rsidP="00D6738E">
      <w:pPr>
        <w:tabs>
          <w:tab w:val="left" w:pos="426"/>
          <w:tab w:val="left" w:pos="2977"/>
          <w:tab w:val="left" w:pos="4962"/>
        </w:tabs>
        <w:jc w:val="both"/>
        <w:rPr>
          <w:rFonts w:ascii="Times" w:hAnsi="Times"/>
          <w:color w:val="000000"/>
        </w:rPr>
      </w:pPr>
      <w:r w:rsidRPr="00D172DE">
        <w:rPr>
          <w:rFonts w:ascii="Times" w:hAnsi="Times"/>
          <w:color w:val="000000"/>
        </w:rPr>
        <w:t>v.</w:t>
      </w:r>
      <w:r w:rsidRPr="00D172DE">
        <w:rPr>
          <w:rFonts w:ascii="Times" w:hAnsi="Times"/>
          <w:color w:val="000000"/>
        </w:rPr>
        <w:tab/>
      </w:r>
      <w:r w:rsidRPr="00D172DE">
        <w:rPr>
          <w:rFonts w:ascii="Times" w:hAnsi="Times"/>
          <w:i/>
          <w:color w:val="000000"/>
        </w:rPr>
        <w:t>Data Manipulation Tools</w:t>
      </w:r>
      <w:r w:rsidRPr="00D172DE">
        <w:rPr>
          <w:rFonts w:ascii="Times" w:hAnsi="Times"/>
          <w:color w:val="000000"/>
        </w:rPr>
        <w:t xml:space="preserve"> </w:t>
      </w:r>
      <w:proofErr w:type="spellStart"/>
      <w:r w:rsidR="00F64AB0" w:rsidRPr="00D172DE">
        <w:rPr>
          <w:rFonts w:ascii="Times" w:hAnsi="Times"/>
          <w:color w:val="000000"/>
        </w:rPr>
        <w:t>Aladin</w:t>
      </w:r>
      <w:proofErr w:type="spellEnd"/>
      <w:r w:rsidRPr="00D172DE">
        <w:rPr>
          <w:rFonts w:ascii="Times" w:hAnsi="Times"/>
          <w:color w:val="000000"/>
        </w:rPr>
        <w:t xml:space="preserve"> </w:t>
      </w:r>
      <w:r w:rsidR="00D6738E" w:rsidRPr="00D172DE">
        <w:rPr>
          <w:rFonts w:ascii="Times" w:hAnsi="Times"/>
          <w:color w:val="000000"/>
        </w:rPr>
        <w:tab/>
      </w:r>
      <w:r w:rsidR="00F64AB0" w:rsidRPr="00D172DE">
        <w:rPr>
          <w:rFonts w:ascii="Times" w:hAnsi="Times"/>
          <w:color w:val="000000"/>
        </w:rPr>
        <w:t>QGIS</w:t>
      </w:r>
    </w:p>
    <w:p w:rsidR="00D474C5" w:rsidRDefault="00795A0C" w:rsidP="00795A0C">
      <w:pPr>
        <w:tabs>
          <w:tab w:val="left" w:pos="851"/>
        </w:tabs>
        <w:jc w:val="both"/>
        <w:rPr>
          <w:rFonts w:ascii="Times" w:hAnsi="Times"/>
          <w:color w:val="000000"/>
        </w:rPr>
      </w:pPr>
      <w:r w:rsidRPr="00D172DE">
        <w:rPr>
          <w:rFonts w:ascii="Times" w:hAnsi="Times"/>
          <w:color w:val="000000"/>
        </w:rPr>
        <w:t xml:space="preserve">CKAN is used, for example, </w:t>
      </w:r>
      <w:r w:rsidR="0020659D" w:rsidRPr="00D172DE">
        <w:rPr>
          <w:rFonts w:ascii="Times" w:hAnsi="Times"/>
          <w:color w:val="000000"/>
        </w:rPr>
        <w:t xml:space="preserve"> </w:t>
      </w:r>
      <w:r w:rsidRPr="00D172DE">
        <w:rPr>
          <w:rFonts w:ascii="Times" w:hAnsi="Times"/>
          <w:color w:val="000000"/>
        </w:rPr>
        <w:t>by Open Data Germany (http//: open-data.fokus.fraunhofer.de/en/ernten-und-geerntet-</w:t>
      </w:r>
      <w:r w:rsidR="0020659D" w:rsidRPr="00D172DE">
        <w:rPr>
          <w:rFonts w:ascii="Times" w:hAnsi="Times"/>
          <w:color w:val="000000"/>
        </w:rPr>
        <w:t xml:space="preserve">werden-erfahrungen-beim-govdata </w:t>
      </w:r>
      <w:proofErr w:type="spellStart"/>
      <w:r w:rsidRPr="00D172DE">
        <w:rPr>
          <w:rFonts w:ascii="Times" w:hAnsi="Times"/>
          <w:color w:val="000000"/>
        </w:rPr>
        <w:t>deharvesting</w:t>
      </w:r>
      <w:proofErr w:type="spellEnd"/>
      <w:r w:rsidRPr="00D172DE">
        <w:rPr>
          <w:rFonts w:ascii="Times" w:hAnsi="Times"/>
          <w:color w:val="000000"/>
        </w:rPr>
        <w:t xml:space="preserve">/) and by the </w:t>
      </w:r>
      <w:r w:rsidR="0020659D" w:rsidRPr="00D172DE">
        <w:rPr>
          <w:rFonts w:ascii="Times" w:hAnsi="Times"/>
          <w:color w:val="000000"/>
        </w:rPr>
        <w:t xml:space="preserve">US </w:t>
      </w:r>
      <w:proofErr w:type="spellStart"/>
      <w:r w:rsidR="0020659D" w:rsidRPr="00D172DE">
        <w:rPr>
          <w:rFonts w:ascii="Times" w:hAnsi="Times"/>
          <w:color w:val="000000"/>
        </w:rPr>
        <w:t>NAtional</w:t>
      </w:r>
      <w:proofErr w:type="spellEnd"/>
      <w:r w:rsidR="0020659D" w:rsidRPr="00D172DE">
        <w:rPr>
          <w:rFonts w:ascii="Times" w:hAnsi="Times"/>
          <w:color w:val="000000"/>
        </w:rPr>
        <w:t xml:space="preserve"> G</w:t>
      </w:r>
      <w:r w:rsidRPr="00D172DE">
        <w:rPr>
          <w:rFonts w:ascii="Times" w:hAnsi="Times"/>
          <w:color w:val="000000"/>
        </w:rPr>
        <w:t xml:space="preserve">eothermal </w:t>
      </w:r>
      <w:r w:rsidR="0020659D" w:rsidRPr="00D172DE">
        <w:rPr>
          <w:rFonts w:ascii="Times" w:hAnsi="Times"/>
          <w:color w:val="000000"/>
        </w:rPr>
        <w:t>Data System</w:t>
      </w:r>
      <w:r w:rsidRPr="00D172DE">
        <w:rPr>
          <w:rFonts w:ascii="Times" w:hAnsi="Times"/>
          <w:color w:val="000000"/>
        </w:rPr>
        <w:t xml:space="preserve"> (www.geothermal-energy.org/pdf/IGAstandard/SGW/2013/Clark.pdf).</w:t>
      </w:r>
    </w:p>
    <w:p w:rsidR="00D474C5" w:rsidRDefault="00D474C5" w:rsidP="00795A0C">
      <w:pPr>
        <w:tabs>
          <w:tab w:val="left" w:pos="851"/>
        </w:tabs>
        <w:jc w:val="both"/>
        <w:rPr>
          <w:rFonts w:ascii="Times" w:hAnsi="Times"/>
          <w:color w:val="000000"/>
        </w:rPr>
      </w:pPr>
    </w:p>
    <w:p w:rsidR="00D474C5" w:rsidRPr="00D172DE" w:rsidRDefault="00D474C5" w:rsidP="00D474C5">
      <w:pPr>
        <w:tabs>
          <w:tab w:val="left" w:pos="851"/>
        </w:tabs>
        <w:jc w:val="both"/>
        <w:rPr>
          <w:rFonts w:ascii="Times" w:hAnsi="Times"/>
        </w:rPr>
      </w:pPr>
      <w:r>
        <w:rPr>
          <w:rFonts w:ascii="Times" w:hAnsi="Times"/>
          <w:color w:val="000000"/>
        </w:rPr>
        <w:t xml:space="preserve">Other relevant geospatial initiatives </w:t>
      </w:r>
      <w:r w:rsidRPr="00D172DE">
        <w:rPr>
          <w:rFonts w:ascii="Times" w:hAnsi="Times"/>
          <w:color w:val="000000"/>
        </w:rPr>
        <w:t>include: (</w:t>
      </w:r>
      <w:proofErr w:type="spellStart"/>
      <w:r w:rsidRPr="00D172DE">
        <w:rPr>
          <w:rFonts w:ascii="Times" w:hAnsi="Times"/>
          <w:color w:val="000000"/>
        </w:rPr>
        <w:t>i</w:t>
      </w:r>
      <w:proofErr w:type="spellEnd"/>
      <w:r w:rsidRPr="00D172DE">
        <w:rPr>
          <w:rFonts w:ascii="Times" w:hAnsi="Times"/>
          <w:color w:val="000000"/>
        </w:rPr>
        <w:t xml:space="preserve">) </w:t>
      </w:r>
      <w:r>
        <w:rPr>
          <w:rFonts w:ascii="Times" w:hAnsi="Times"/>
          <w:color w:val="000000"/>
        </w:rPr>
        <w:t xml:space="preserve">the </w:t>
      </w:r>
      <w:r w:rsidRPr="00D172DE">
        <w:rPr>
          <w:rFonts w:ascii="Times" w:hAnsi="Times"/>
          <w:color w:val="000000"/>
        </w:rPr>
        <w:t>Global Index of Vegetation-Plot Databases</w:t>
      </w:r>
      <w:r>
        <w:rPr>
          <w:rFonts w:ascii="Times" w:hAnsi="Times"/>
          <w:color w:val="000000"/>
        </w:rPr>
        <w:t xml:space="preserve"> (http://www.givd.info), a registry containing</w:t>
      </w:r>
      <w:r w:rsidRPr="00D172DE">
        <w:rPr>
          <w:rFonts w:ascii="Times" w:hAnsi="Times"/>
          <w:color w:val="000000"/>
        </w:rPr>
        <w:t xml:space="preserve"> </w:t>
      </w:r>
      <w:r>
        <w:rPr>
          <w:rFonts w:ascii="Times" w:hAnsi="Times"/>
        </w:rPr>
        <w:t xml:space="preserve">metadata for  226 vegetation </w:t>
      </w:r>
      <w:r w:rsidRPr="00D172DE">
        <w:rPr>
          <w:rFonts w:ascii="Times" w:hAnsi="Times"/>
        </w:rPr>
        <w:t xml:space="preserve">plot databases and links to them; </w:t>
      </w:r>
      <w:r>
        <w:rPr>
          <w:rFonts w:ascii="Times" w:hAnsi="Times"/>
          <w:color w:val="000000"/>
        </w:rPr>
        <w:t>(ii</w:t>
      </w:r>
      <w:r w:rsidRPr="00D172DE">
        <w:rPr>
          <w:rFonts w:ascii="Times" w:hAnsi="Times"/>
          <w:color w:val="000000"/>
        </w:rPr>
        <w:t xml:space="preserve">) </w:t>
      </w:r>
      <w:r>
        <w:rPr>
          <w:rFonts w:ascii="Times" w:hAnsi="Times"/>
          <w:color w:val="000000"/>
        </w:rPr>
        <w:t xml:space="preserve">the </w:t>
      </w:r>
      <w:r w:rsidRPr="00D172DE">
        <w:rPr>
          <w:rFonts w:ascii="Times" w:hAnsi="Times"/>
          <w:color w:val="000000"/>
        </w:rPr>
        <w:t>Data Observation Network for Earth   (</w:t>
      </w:r>
      <w:proofErr w:type="spellStart"/>
      <w:r w:rsidRPr="00D172DE">
        <w:rPr>
          <w:rFonts w:ascii="Times" w:hAnsi="Times"/>
          <w:color w:val="000000"/>
        </w:rPr>
        <w:t>DataONE</w:t>
      </w:r>
      <w:proofErr w:type="spellEnd"/>
      <w:r w:rsidRPr="00D172DE">
        <w:rPr>
          <w:rFonts w:ascii="Times" w:hAnsi="Times"/>
          <w:color w:val="000000"/>
        </w:rPr>
        <w:t>),</w:t>
      </w:r>
      <w:r>
        <w:rPr>
          <w:rFonts w:ascii="Times" w:hAnsi="Times"/>
          <w:color w:val="000000"/>
        </w:rPr>
        <w:t xml:space="preserve"> a registry</w:t>
      </w:r>
      <w:r w:rsidRPr="00D172DE">
        <w:rPr>
          <w:rFonts w:ascii="Times" w:hAnsi="Times"/>
          <w:color w:val="000000"/>
        </w:rPr>
        <w:t xml:space="preserve"> </w:t>
      </w:r>
      <w:r>
        <w:rPr>
          <w:rFonts w:ascii="Times" w:hAnsi="Times"/>
          <w:color w:val="000000"/>
        </w:rPr>
        <w:t xml:space="preserve">that </w:t>
      </w:r>
      <w:r w:rsidRPr="00D172DE">
        <w:rPr>
          <w:rFonts w:ascii="Times" w:hAnsi="Times"/>
          <w:color w:val="000000"/>
        </w:rPr>
        <w:t xml:space="preserve">aims to </w:t>
      </w:r>
      <w:r>
        <w:rPr>
          <w:rFonts w:ascii="Times" w:hAnsi="Times"/>
          <w:color w:val="000000"/>
        </w:rPr>
        <w:t>store</w:t>
      </w:r>
      <w:r w:rsidRPr="00D172DE">
        <w:rPr>
          <w:rFonts w:ascii="Times" w:hAnsi="Times"/>
          <w:color w:val="000000"/>
        </w:rPr>
        <w:t xml:space="preserve">, and </w:t>
      </w:r>
      <w:r>
        <w:rPr>
          <w:rFonts w:ascii="Times" w:hAnsi="Times"/>
          <w:color w:val="000000"/>
        </w:rPr>
        <w:t>give</w:t>
      </w:r>
      <w:r w:rsidRPr="00D172DE">
        <w:rPr>
          <w:rFonts w:ascii="Times" w:hAnsi="Times"/>
          <w:color w:val="000000"/>
        </w:rPr>
        <w:t xml:space="preserve"> access to multi-scale, multi-discipline, and multi-national science data (https://www.dataone.org/software-tools/tags/GIS)</w:t>
      </w:r>
      <w:r>
        <w:rPr>
          <w:rFonts w:ascii="Times" w:hAnsi="Times"/>
          <w:color w:val="000000"/>
        </w:rPr>
        <w:t xml:space="preserve">; and </w:t>
      </w:r>
      <w:r w:rsidRPr="00D172DE">
        <w:rPr>
          <w:rFonts w:ascii="Times" w:hAnsi="Times" w:cs="Times New Roman"/>
          <w:color w:val="000000"/>
        </w:rPr>
        <w:t>(ii</w:t>
      </w:r>
      <w:r>
        <w:rPr>
          <w:rFonts w:ascii="Times" w:hAnsi="Times" w:cs="Times New Roman"/>
          <w:color w:val="000000"/>
        </w:rPr>
        <w:t>i</w:t>
      </w:r>
      <w:r w:rsidRPr="00D172DE">
        <w:rPr>
          <w:rFonts w:ascii="Times" w:hAnsi="Times" w:cs="Times New Roman"/>
          <w:color w:val="000000"/>
        </w:rPr>
        <w:t xml:space="preserve">) </w:t>
      </w:r>
      <w:r>
        <w:rPr>
          <w:rFonts w:ascii="Times" w:hAnsi="Times" w:cs="Times New Roman"/>
          <w:color w:val="000000"/>
        </w:rPr>
        <w:t xml:space="preserve">the </w:t>
      </w:r>
      <w:r w:rsidRPr="00D172DE">
        <w:rPr>
          <w:rFonts w:ascii="Times" w:hAnsi="Times"/>
          <w:color w:val="000000"/>
        </w:rPr>
        <w:t xml:space="preserve">Knowledge Network for </w:t>
      </w:r>
      <w:proofErr w:type="spellStart"/>
      <w:r w:rsidRPr="00D172DE">
        <w:rPr>
          <w:rFonts w:ascii="Times" w:hAnsi="Times"/>
          <w:color w:val="000000"/>
        </w:rPr>
        <w:t>Biocomplexity</w:t>
      </w:r>
      <w:proofErr w:type="spellEnd"/>
      <w:r>
        <w:rPr>
          <w:rFonts w:ascii="Times" w:hAnsi="Times"/>
          <w:color w:val="000000"/>
        </w:rPr>
        <w:t xml:space="preserve">, </w:t>
      </w:r>
      <w:r w:rsidRPr="00D172DE">
        <w:rPr>
          <w:rFonts w:ascii="Times" w:hAnsi="Times"/>
          <w:color w:val="000000"/>
        </w:rPr>
        <w:t>a ne</w:t>
      </w:r>
      <w:r w:rsidR="001B52C8">
        <w:rPr>
          <w:rFonts w:ascii="Times" w:hAnsi="Times"/>
          <w:color w:val="000000"/>
        </w:rPr>
        <w:t>twork of federated institutions</w:t>
      </w:r>
      <w:r w:rsidRPr="00D172DE">
        <w:rPr>
          <w:rFonts w:ascii="Times" w:hAnsi="Times"/>
          <w:color w:val="000000"/>
        </w:rPr>
        <w:t xml:space="preserve"> </w:t>
      </w:r>
      <w:r>
        <w:rPr>
          <w:rFonts w:ascii="Times" w:hAnsi="Times"/>
          <w:color w:val="000000"/>
        </w:rPr>
        <w:t>within</w:t>
      </w:r>
      <w:r w:rsidRPr="00D474C5">
        <w:rPr>
          <w:rFonts w:ascii="Times" w:hAnsi="Times"/>
          <w:color w:val="000000"/>
        </w:rPr>
        <w:t xml:space="preserve"> </w:t>
      </w:r>
      <w:proofErr w:type="spellStart"/>
      <w:r w:rsidRPr="00D172DE">
        <w:rPr>
          <w:rFonts w:ascii="Times" w:hAnsi="Times"/>
          <w:color w:val="000000"/>
        </w:rPr>
        <w:t>DataONE</w:t>
      </w:r>
      <w:proofErr w:type="spellEnd"/>
      <w:r>
        <w:rPr>
          <w:rFonts w:ascii="Times" w:hAnsi="Times"/>
          <w:color w:val="000000"/>
        </w:rPr>
        <w:t xml:space="preserve"> </w:t>
      </w:r>
      <w:r w:rsidRPr="00D172DE">
        <w:rPr>
          <w:rFonts w:ascii="Times" w:hAnsi="Times"/>
          <w:color w:val="000000"/>
        </w:rPr>
        <w:t>, that have agreed to share data and metadata using a common framework, princip</w:t>
      </w:r>
      <w:r>
        <w:rPr>
          <w:rFonts w:ascii="Times" w:hAnsi="Times"/>
          <w:color w:val="000000"/>
        </w:rPr>
        <w:t>ally revolving around using</w:t>
      </w:r>
      <w:r w:rsidRPr="00D172DE">
        <w:rPr>
          <w:rFonts w:ascii="Times" w:hAnsi="Times"/>
          <w:color w:val="000000"/>
        </w:rPr>
        <w:t xml:space="preserve"> Ecological Metadata Language as a common language for describing ecological data (http://www. </w:t>
      </w:r>
      <w:proofErr w:type="spellStart"/>
      <w:r w:rsidRPr="00D172DE">
        <w:rPr>
          <w:rFonts w:ascii="Times" w:hAnsi="Times"/>
          <w:color w:val="000000"/>
        </w:rPr>
        <w:t>dcc.ac.uk/resources/implementations/knb</w:t>
      </w:r>
      <w:proofErr w:type="spellEnd"/>
      <w:r w:rsidRPr="00D172DE">
        <w:rPr>
          <w:rFonts w:ascii="Times" w:hAnsi="Times"/>
          <w:color w:val="000000"/>
        </w:rPr>
        <w:t xml:space="preserve">-knowledge-network </w:t>
      </w:r>
      <w:proofErr w:type="spellStart"/>
      <w:r w:rsidRPr="00D172DE">
        <w:rPr>
          <w:rFonts w:ascii="Times" w:hAnsi="Times"/>
          <w:color w:val="000000"/>
        </w:rPr>
        <w:t>biocomplexity</w:t>
      </w:r>
      <w:proofErr w:type="spellEnd"/>
      <w:r w:rsidRPr="00D172DE">
        <w:rPr>
          <w:rFonts w:ascii="Times" w:hAnsi="Times"/>
          <w:color w:val="000000"/>
        </w:rPr>
        <w:t>)</w:t>
      </w:r>
      <w:r>
        <w:rPr>
          <w:rFonts w:ascii="Times" w:hAnsi="Times"/>
          <w:color w:val="000000"/>
        </w:rPr>
        <w:t>.</w:t>
      </w:r>
    </w:p>
    <w:p w:rsidR="00795A0C" w:rsidRPr="00D172DE" w:rsidRDefault="00795A0C" w:rsidP="008172E6">
      <w:pPr>
        <w:tabs>
          <w:tab w:val="left" w:pos="851"/>
        </w:tabs>
        <w:jc w:val="both"/>
        <w:rPr>
          <w:rFonts w:ascii="Times" w:hAnsi="Times"/>
          <w:color w:val="000000"/>
        </w:rPr>
      </w:pPr>
    </w:p>
    <w:p w:rsidR="00A07615" w:rsidRPr="00D172DE" w:rsidRDefault="00DD0EED" w:rsidP="008172E6">
      <w:pPr>
        <w:tabs>
          <w:tab w:val="left" w:pos="851"/>
        </w:tabs>
        <w:jc w:val="both"/>
        <w:rPr>
          <w:rFonts w:ascii="Times" w:hAnsi="Times"/>
          <w:color w:val="000000"/>
        </w:rPr>
      </w:pPr>
      <w:r w:rsidRPr="00D172DE">
        <w:rPr>
          <w:rFonts w:ascii="Times" w:hAnsi="Times"/>
          <w:color w:val="000000"/>
        </w:rPr>
        <w:t xml:space="preserve">The most fundamental difference between the astronomical and tropical cases is that whereas </w:t>
      </w:r>
      <w:r w:rsidR="00087A2B" w:rsidRPr="00D172DE">
        <w:rPr>
          <w:rFonts w:ascii="Times" w:hAnsi="Times"/>
          <w:color w:val="000000"/>
        </w:rPr>
        <w:t xml:space="preserve">there are </w:t>
      </w:r>
      <w:r w:rsidRPr="00D172DE">
        <w:rPr>
          <w:rFonts w:ascii="Times" w:hAnsi="Times"/>
          <w:color w:val="000000"/>
        </w:rPr>
        <w:t xml:space="preserve">a lot of large </w:t>
      </w:r>
      <w:r w:rsidR="00087A2B" w:rsidRPr="00D172DE">
        <w:rPr>
          <w:rFonts w:ascii="Times" w:hAnsi="Times"/>
          <w:color w:val="000000"/>
        </w:rPr>
        <w:t xml:space="preserve">astronomical </w:t>
      </w:r>
      <w:r w:rsidRPr="00D172DE">
        <w:rPr>
          <w:rFonts w:ascii="Times" w:hAnsi="Times"/>
          <w:color w:val="000000"/>
        </w:rPr>
        <w:t xml:space="preserve">datasets, </w:t>
      </w:r>
      <w:r w:rsidR="00D474C5">
        <w:rPr>
          <w:rFonts w:ascii="Times" w:hAnsi="Times"/>
          <w:color w:val="000000"/>
        </w:rPr>
        <w:t>which</w:t>
      </w:r>
      <w:r w:rsidRPr="00D172DE">
        <w:rPr>
          <w:rFonts w:ascii="Times" w:hAnsi="Times"/>
          <w:color w:val="000000"/>
        </w:rPr>
        <w:t xml:space="preserve"> can be accessed through a virtual observatory because their hosts are members of the IVOA, the same is not true </w:t>
      </w:r>
      <w:r w:rsidR="007C1335">
        <w:rPr>
          <w:rFonts w:ascii="Times" w:hAnsi="Times"/>
          <w:color w:val="000000"/>
        </w:rPr>
        <w:t>for</w:t>
      </w:r>
      <w:r w:rsidRPr="00D172DE">
        <w:rPr>
          <w:rFonts w:ascii="Times" w:hAnsi="Times"/>
          <w:color w:val="000000"/>
        </w:rPr>
        <w:t xml:space="preserve"> global change science. </w:t>
      </w:r>
      <w:r w:rsidR="00087A2B" w:rsidRPr="00D172DE">
        <w:rPr>
          <w:rFonts w:ascii="Times" w:hAnsi="Times"/>
          <w:color w:val="000000"/>
        </w:rPr>
        <w:t>The data in most of the</w:t>
      </w:r>
      <w:r w:rsidRPr="00D172DE">
        <w:rPr>
          <w:rFonts w:ascii="Times" w:hAnsi="Times"/>
          <w:color w:val="000000"/>
        </w:rPr>
        <w:t xml:space="preserve"> large datasets, such as </w:t>
      </w:r>
      <w:r w:rsidR="00087A2B" w:rsidRPr="00D172DE">
        <w:rPr>
          <w:rFonts w:ascii="Times" w:hAnsi="Times"/>
          <w:color w:val="000000"/>
        </w:rPr>
        <w:t xml:space="preserve">those of </w:t>
      </w:r>
      <w:r w:rsidRPr="00D172DE">
        <w:rPr>
          <w:rFonts w:ascii="Times" w:hAnsi="Times"/>
          <w:color w:val="000000"/>
        </w:rPr>
        <w:t>NASA, NOAA, ESA etc., are not directly usable by global change scientists without intermediate processing into geospatial information. For the most part, geospatial information needed by global change scientists is held by individual researchers and relatively small research groups and networks.</w:t>
      </w:r>
    </w:p>
    <w:p w:rsidR="00A07615" w:rsidRPr="00D172DE" w:rsidRDefault="00A07615" w:rsidP="008172E6">
      <w:pPr>
        <w:tabs>
          <w:tab w:val="left" w:pos="851"/>
        </w:tabs>
        <w:jc w:val="both"/>
        <w:rPr>
          <w:rFonts w:ascii="Times" w:hAnsi="Times"/>
          <w:color w:val="000000"/>
        </w:rPr>
      </w:pPr>
    </w:p>
    <w:p w:rsidR="00A07615" w:rsidRPr="00D172DE" w:rsidRDefault="00087A2B" w:rsidP="00A07615">
      <w:pPr>
        <w:tabs>
          <w:tab w:val="left" w:pos="851"/>
        </w:tabs>
        <w:jc w:val="both"/>
        <w:rPr>
          <w:rFonts w:ascii="Times" w:hAnsi="Times"/>
          <w:color w:val="000000"/>
        </w:rPr>
      </w:pPr>
      <w:r w:rsidRPr="00D172DE">
        <w:rPr>
          <w:rFonts w:ascii="Times" w:hAnsi="Times"/>
          <w:color w:val="000000"/>
        </w:rPr>
        <w:t>I</w:t>
      </w:r>
      <w:r w:rsidR="00A07615" w:rsidRPr="00D172DE">
        <w:rPr>
          <w:rFonts w:ascii="Times" w:hAnsi="Times"/>
          <w:color w:val="000000"/>
        </w:rPr>
        <w:t xml:space="preserve">nformation required by TROPGLOBE partners falls into two main categories: </w:t>
      </w:r>
    </w:p>
    <w:p w:rsidR="00A07615" w:rsidRPr="00D172DE" w:rsidRDefault="00A07615" w:rsidP="00A07615">
      <w:pPr>
        <w:tabs>
          <w:tab w:val="left" w:pos="851"/>
        </w:tabs>
        <w:jc w:val="both"/>
        <w:rPr>
          <w:rFonts w:ascii="Times" w:hAnsi="Times"/>
          <w:color w:val="000000"/>
        </w:rPr>
      </w:pPr>
    </w:p>
    <w:p w:rsidR="00A07615" w:rsidRPr="00D172DE" w:rsidRDefault="00A07615" w:rsidP="009F1C23">
      <w:pPr>
        <w:tabs>
          <w:tab w:val="left" w:pos="426"/>
        </w:tabs>
        <w:jc w:val="both"/>
        <w:rPr>
          <w:rFonts w:ascii="Times" w:hAnsi="Times"/>
          <w:color w:val="000000"/>
        </w:rPr>
      </w:pPr>
      <w:proofErr w:type="spellStart"/>
      <w:r w:rsidRPr="00D172DE">
        <w:rPr>
          <w:rFonts w:ascii="Times" w:hAnsi="Times"/>
          <w:color w:val="000000"/>
        </w:rPr>
        <w:t>i</w:t>
      </w:r>
      <w:proofErr w:type="spellEnd"/>
      <w:r w:rsidRPr="00D172DE">
        <w:rPr>
          <w:rFonts w:ascii="Times" w:hAnsi="Times"/>
          <w:color w:val="000000"/>
        </w:rPr>
        <w:t>.</w:t>
      </w:r>
      <w:r w:rsidRPr="00D172DE">
        <w:rPr>
          <w:rFonts w:ascii="Times" w:hAnsi="Times"/>
          <w:color w:val="000000"/>
        </w:rPr>
        <w:tab/>
        <w:t>Information within the TROPGLOBE network, which can be obtained by controlled access, while testing the use of metadata and publishing services.</w:t>
      </w:r>
    </w:p>
    <w:p w:rsidR="00A07615" w:rsidRPr="00D172DE" w:rsidRDefault="00A07615" w:rsidP="009F1C23">
      <w:pPr>
        <w:tabs>
          <w:tab w:val="left" w:pos="426"/>
        </w:tabs>
        <w:jc w:val="both"/>
        <w:rPr>
          <w:rFonts w:ascii="Times" w:hAnsi="Times"/>
          <w:color w:val="000000"/>
        </w:rPr>
      </w:pPr>
    </w:p>
    <w:p w:rsidR="0077106D" w:rsidRPr="00D172DE" w:rsidRDefault="00A07615" w:rsidP="001B52C8">
      <w:pPr>
        <w:tabs>
          <w:tab w:val="left" w:pos="426"/>
        </w:tabs>
        <w:jc w:val="both"/>
        <w:rPr>
          <w:rFonts w:ascii="Times" w:hAnsi="Times"/>
          <w:color w:val="000000"/>
        </w:rPr>
      </w:pPr>
      <w:r w:rsidRPr="00D172DE">
        <w:rPr>
          <w:rFonts w:ascii="Times" w:hAnsi="Times"/>
          <w:color w:val="000000"/>
        </w:rPr>
        <w:t>ii.</w:t>
      </w:r>
      <w:r w:rsidRPr="00D172DE">
        <w:rPr>
          <w:rFonts w:ascii="Times" w:hAnsi="Times"/>
          <w:color w:val="000000"/>
        </w:rPr>
        <w:tab/>
        <w:t xml:space="preserve">Information outside the TROPGLOBE network, </w:t>
      </w:r>
      <w:r w:rsidR="00D474C5">
        <w:rPr>
          <w:rFonts w:ascii="Times" w:hAnsi="Times"/>
          <w:color w:val="000000"/>
        </w:rPr>
        <w:t xml:space="preserve">which can be </w:t>
      </w:r>
      <w:r w:rsidRPr="00D172DE">
        <w:rPr>
          <w:rFonts w:ascii="Times" w:hAnsi="Times"/>
          <w:color w:val="000000"/>
        </w:rPr>
        <w:t>obtain</w:t>
      </w:r>
      <w:r w:rsidR="00D474C5">
        <w:rPr>
          <w:rFonts w:ascii="Times" w:hAnsi="Times"/>
          <w:color w:val="000000"/>
        </w:rPr>
        <w:t>ed by</w:t>
      </w:r>
      <w:r w:rsidRPr="00D172DE">
        <w:rPr>
          <w:rFonts w:ascii="Times" w:hAnsi="Times"/>
          <w:color w:val="000000"/>
        </w:rPr>
        <w:t xml:space="preserve"> establishing links with the hosts of the requisite databases.</w:t>
      </w:r>
    </w:p>
    <w:p w:rsidR="008172E6" w:rsidRPr="00D172DE" w:rsidRDefault="008172E6" w:rsidP="008172E6">
      <w:pPr>
        <w:tabs>
          <w:tab w:val="left" w:pos="851"/>
        </w:tabs>
        <w:jc w:val="both"/>
        <w:rPr>
          <w:rFonts w:ascii="Times" w:hAnsi="Times"/>
          <w:color w:val="000000"/>
        </w:rPr>
      </w:pPr>
    </w:p>
    <w:p w:rsidR="00BC0AD2" w:rsidRPr="00D172DE" w:rsidRDefault="008C0DE6" w:rsidP="00442424">
      <w:pPr>
        <w:tabs>
          <w:tab w:val="left" w:pos="851"/>
        </w:tabs>
        <w:jc w:val="both"/>
        <w:rPr>
          <w:rFonts w:ascii="Times" w:hAnsi="Times"/>
          <w:b/>
          <w:color w:val="000000"/>
        </w:rPr>
      </w:pPr>
      <w:r w:rsidRPr="00D172DE">
        <w:rPr>
          <w:rFonts w:ascii="Times" w:hAnsi="Times"/>
          <w:b/>
          <w:color w:val="000000"/>
        </w:rPr>
        <w:t>4.</w:t>
      </w:r>
      <w:r w:rsidR="005060F2" w:rsidRPr="00D172DE">
        <w:rPr>
          <w:rFonts w:ascii="Times" w:hAnsi="Times"/>
          <w:b/>
          <w:color w:val="000000"/>
        </w:rPr>
        <w:t xml:space="preserve"> </w:t>
      </w:r>
      <w:r w:rsidR="00B57DD3" w:rsidRPr="00D172DE">
        <w:rPr>
          <w:rFonts w:ascii="Times" w:hAnsi="Times"/>
          <w:b/>
          <w:color w:val="000000"/>
        </w:rPr>
        <w:tab/>
      </w:r>
      <w:r w:rsidR="005060F2" w:rsidRPr="00D172DE">
        <w:rPr>
          <w:rFonts w:ascii="Times" w:hAnsi="Times"/>
          <w:b/>
          <w:color w:val="000000"/>
        </w:rPr>
        <w:t xml:space="preserve">Overview of </w:t>
      </w:r>
      <w:r w:rsidR="00227EF3" w:rsidRPr="00D172DE">
        <w:rPr>
          <w:rFonts w:ascii="Times" w:hAnsi="Times"/>
          <w:b/>
          <w:color w:val="000000"/>
        </w:rPr>
        <w:t xml:space="preserve">Proposed </w:t>
      </w:r>
      <w:r w:rsidR="005060F2" w:rsidRPr="00D172DE">
        <w:rPr>
          <w:rFonts w:ascii="Times" w:hAnsi="Times"/>
          <w:b/>
          <w:color w:val="000000"/>
        </w:rPr>
        <w:t>Demo Software</w:t>
      </w:r>
      <w:r w:rsidR="00DB5D60" w:rsidRPr="00D172DE">
        <w:rPr>
          <w:rFonts w:ascii="Times" w:hAnsi="Times"/>
          <w:b/>
          <w:color w:val="000000"/>
        </w:rPr>
        <w:t xml:space="preserve"> (DM/AL)</w:t>
      </w:r>
    </w:p>
    <w:p w:rsidR="00BC0AD2" w:rsidRPr="00D172DE" w:rsidRDefault="00BC0AD2" w:rsidP="00442424">
      <w:pPr>
        <w:tabs>
          <w:tab w:val="left" w:pos="851"/>
        </w:tabs>
        <w:jc w:val="both"/>
        <w:rPr>
          <w:rFonts w:ascii="Times" w:hAnsi="Times"/>
          <w:color w:val="000000"/>
        </w:rPr>
      </w:pPr>
    </w:p>
    <w:p w:rsidR="008C0DE6" w:rsidRPr="00D172DE" w:rsidRDefault="007C1335" w:rsidP="00442424">
      <w:pPr>
        <w:tabs>
          <w:tab w:val="left" w:pos="851"/>
        </w:tabs>
        <w:jc w:val="both"/>
        <w:rPr>
          <w:rFonts w:ascii="Times" w:hAnsi="Times"/>
          <w:color w:val="000000"/>
        </w:rPr>
      </w:pPr>
      <w:r>
        <w:rPr>
          <w:rFonts w:ascii="Times" w:hAnsi="Times"/>
          <w:color w:val="000000"/>
        </w:rPr>
        <w:t>Building on</w:t>
      </w:r>
      <w:r w:rsidR="00642E6A" w:rsidRPr="00D172DE">
        <w:rPr>
          <w:rFonts w:ascii="Times" w:hAnsi="Times"/>
          <w:color w:val="000000"/>
        </w:rPr>
        <w:t xml:space="preserve"> </w:t>
      </w:r>
      <w:r w:rsidR="008C0DE6" w:rsidRPr="00D172DE">
        <w:rPr>
          <w:rFonts w:ascii="Times" w:hAnsi="Times"/>
          <w:color w:val="000000"/>
        </w:rPr>
        <w:t xml:space="preserve">the </w:t>
      </w:r>
      <w:r w:rsidR="00642E6A" w:rsidRPr="00D172DE">
        <w:rPr>
          <w:rFonts w:ascii="Times" w:hAnsi="Times"/>
          <w:color w:val="000000"/>
        </w:rPr>
        <w:t xml:space="preserve">Evaluation Report's </w:t>
      </w:r>
      <w:r w:rsidR="008C0DE6" w:rsidRPr="00D172DE">
        <w:rPr>
          <w:rFonts w:ascii="Times" w:hAnsi="Times"/>
          <w:color w:val="000000"/>
        </w:rPr>
        <w:t xml:space="preserve">conclusions, </w:t>
      </w:r>
      <w:r w:rsidR="0037089C" w:rsidRPr="00D172DE">
        <w:rPr>
          <w:rFonts w:ascii="Times" w:hAnsi="Times"/>
          <w:color w:val="000000"/>
        </w:rPr>
        <w:t>Dave Morris</w:t>
      </w:r>
      <w:r w:rsidR="008C0DE6" w:rsidRPr="00D172DE">
        <w:rPr>
          <w:rFonts w:ascii="Times" w:hAnsi="Times"/>
          <w:color w:val="000000"/>
        </w:rPr>
        <w:t xml:space="preserve"> proposed how to construct from existing geospatial software the Demo Software needed in the second stage of the ASTROTROP project to demonstrate the feasibility of taking a virtua</w:t>
      </w:r>
      <w:r w:rsidR="00992C3C" w:rsidRPr="00D172DE">
        <w:rPr>
          <w:rFonts w:ascii="Times" w:hAnsi="Times"/>
          <w:color w:val="000000"/>
        </w:rPr>
        <w:t>l observatory approach to a Pan-</w:t>
      </w:r>
      <w:r w:rsidR="008C0DE6" w:rsidRPr="00D172DE">
        <w:rPr>
          <w:rFonts w:ascii="Times" w:hAnsi="Times"/>
          <w:color w:val="000000"/>
        </w:rPr>
        <w:t>Tropical Forest Observatory.</w:t>
      </w:r>
    </w:p>
    <w:p w:rsidR="008C0DE6" w:rsidRPr="00D172DE" w:rsidRDefault="008C0DE6" w:rsidP="00442424">
      <w:pPr>
        <w:tabs>
          <w:tab w:val="left" w:pos="851"/>
        </w:tabs>
        <w:jc w:val="both"/>
        <w:rPr>
          <w:rFonts w:ascii="Times" w:hAnsi="Times"/>
          <w:color w:val="000000"/>
        </w:rPr>
      </w:pPr>
    </w:p>
    <w:p w:rsidR="00BC0AD2" w:rsidRPr="00D172DE" w:rsidRDefault="008C0DE6" w:rsidP="00442424">
      <w:pPr>
        <w:tabs>
          <w:tab w:val="left" w:pos="851"/>
        </w:tabs>
        <w:jc w:val="both"/>
        <w:rPr>
          <w:rFonts w:ascii="Times" w:hAnsi="Times"/>
          <w:i/>
          <w:color w:val="000000"/>
        </w:rPr>
      </w:pPr>
      <w:r w:rsidRPr="00D172DE">
        <w:rPr>
          <w:rFonts w:ascii="Times" w:hAnsi="Times"/>
          <w:i/>
          <w:color w:val="000000"/>
        </w:rPr>
        <w:t>4.1</w:t>
      </w:r>
      <w:r w:rsidRPr="00D172DE">
        <w:rPr>
          <w:rFonts w:ascii="Times" w:hAnsi="Times"/>
          <w:i/>
          <w:color w:val="000000"/>
        </w:rPr>
        <w:tab/>
        <w:t>Registry Software</w:t>
      </w:r>
    </w:p>
    <w:p w:rsidR="008C0DE6" w:rsidRPr="00D172DE" w:rsidRDefault="008C0DE6" w:rsidP="00442424">
      <w:pPr>
        <w:tabs>
          <w:tab w:val="left" w:pos="851"/>
        </w:tabs>
        <w:jc w:val="both"/>
        <w:rPr>
          <w:rFonts w:ascii="Times" w:hAnsi="Times"/>
          <w:color w:val="000000"/>
        </w:rPr>
      </w:pPr>
    </w:p>
    <w:p w:rsidR="008C0DE6" w:rsidRPr="00D172DE" w:rsidRDefault="008C0DE6" w:rsidP="00442424">
      <w:pPr>
        <w:tabs>
          <w:tab w:val="left" w:pos="851"/>
        </w:tabs>
        <w:jc w:val="both"/>
        <w:rPr>
          <w:rFonts w:ascii="Times" w:hAnsi="Times"/>
          <w:color w:val="000000"/>
        </w:rPr>
      </w:pPr>
      <w:r w:rsidRPr="00D172DE">
        <w:rPr>
          <w:rFonts w:ascii="Times" w:hAnsi="Times"/>
          <w:color w:val="000000"/>
        </w:rPr>
        <w:t xml:space="preserve">The </w:t>
      </w:r>
      <w:r w:rsidR="00992C3C" w:rsidRPr="00D172DE">
        <w:rPr>
          <w:rFonts w:ascii="Times" w:hAnsi="Times"/>
          <w:color w:val="000000"/>
        </w:rPr>
        <w:t>first component is the Registry, which links</w:t>
      </w:r>
      <w:r w:rsidR="00B87010" w:rsidRPr="00D172DE">
        <w:rPr>
          <w:rFonts w:ascii="Times" w:hAnsi="Times"/>
          <w:color w:val="000000"/>
        </w:rPr>
        <w:t xml:space="preserve"> Datab</w:t>
      </w:r>
      <w:r w:rsidRPr="00D172DE">
        <w:rPr>
          <w:rFonts w:ascii="Times" w:hAnsi="Times"/>
          <w:color w:val="000000"/>
        </w:rPr>
        <w:t>ase</w:t>
      </w:r>
      <w:r w:rsidR="00992C3C" w:rsidRPr="00D172DE">
        <w:rPr>
          <w:rFonts w:ascii="Times" w:hAnsi="Times"/>
          <w:color w:val="000000"/>
        </w:rPr>
        <w:t>s</w:t>
      </w:r>
      <w:r w:rsidRPr="00D172DE">
        <w:rPr>
          <w:rFonts w:ascii="Times" w:hAnsi="Times"/>
          <w:color w:val="000000"/>
        </w:rPr>
        <w:t xml:space="preserve"> and </w:t>
      </w:r>
      <w:r w:rsidR="00992C3C" w:rsidRPr="00D172DE">
        <w:rPr>
          <w:rFonts w:ascii="Times" w:hAnsi="Times"/>
          <w:color w:val="000000"/>
        </w:rPr>
        <w:t xml:space="preserve">connects them, in turn, to </w:t>
      </w:r>
      <w:r w:rsidRPr="00D172DE">
        <w:rPr>
          <w:rFonts w:ascii="Times" w:hAnsi="Times"/>
          <w:color w:val="000000"/>
        </w:rPr>
        <w:t>User</w:t>
      </w:r>
      <w:r w:rsidR="00992C3C" w:rsidRPr="00D172DE">
        <w:rPr>
          <w:rFonts w:ascii="Times" w:hAnsi="Times"/>
          <w:color w:val="000000"/>
        </w:rPr>
        <w:t>s</w:t>
      </w:r>
      <w:r w:rsidRPr="00D172DE">
        <w:rPr>
          <w:rFonts w:ascii="Times" w:hAnsi="Times"/>
          <w:color w:val="000000"/>
        </w:rPr>
        <w:t>.</w:t>
      </w:r>
    </w:p>
    <w:p w:rsidR="008C0DE6" w:rsidRPr="00D172DE" w:rsidRDefault="008C0DE6" w:rsidP="00442424">
      <w:pPr>
        <w:tabs>
          <w:tab w:val="left" w:pos="851"/>
        </w:tabs>
        <w:jc w:val="both"/>
        <w:rPr>
          <w:rFonts w:ascii="Times" w:hAnsi="Times"/>
          <w:color w:val="000000"/>
        </w:rPr>
      </w:pPr>
    </w:p>
    <w:p w:rsidR="00BE7935" w:rsidRPr="00D172DE" w:rsidRDefault="008C0DE6" w:rsidP="00442424">
      <w:pPr>
        <w:tabs>
          <w:tab w:val="left" w:pos="851"/>
        </w:tabs>
        <w:jc w:val="both"/>
        <w:rPr>
          <w:rFonts w:ascii="Times" w:hAnsi="Times"/>
          <w:color w:val="000000"/>
        </w:rPr>
      </w:pPr>
      <w:r w:rsidRPr="00D172DE">
        <w:rPr>
          <w:rFonts w:ascii="Times" w:hAnsi="Times"/>
          <w:color w:val="000000"/>
        </w:rPr>
        <w:t xml:space="preserve">Two candidates for Registry Software are </w:t>
      </w:r>
      <w:proofErr w:type="spellStart"/>
      <w:r w:rsidR="00BE7935" w:rsidRPr="00D172DE">
        <w:rPr>
          <w:rFonts w:ascii="Times" w:hAnsi="Times"/>
          <w:color w:val="000000"/>
        </w:rPr>
        <w:t>Metacat</w:t>
      </w:r>
      <w:proofErr w:type="spellEnd"/>
      <w:r w:rsidR="00BE7935" w:rsidRPr="00D172DE">
        <w:rPr>
          <w:rFonts w:ascii="Times" w:hAnsi="Times"/>
          <w:color w:val="000000"/>
        </w:rPr>
        <w:t xml:space="preserve"> </w:t>
      </w:r>
      <w:r w:rsidR="00921833" w:rsidRPr="00D172DE">
        <w:rPr>
          <w:rFonts w:ascii="Times" w:hAnsi="Times"/>
          <w:color w:val="000000"/>
        </w:rPr>
        <w:t>and</w:t>
      </w:r>
      <w:r w:rsidR="00BE7935" w:rsidRPr="00D172DE">
        <w:rPr>
          <w:rFonts w:ascii="Times" w:hAnsi="Times"/>
          <w:color w:val="000000"/>
        </w:rPr>
        <w:t xml:space="preserve"> CKAN</w:t>
      </w:r>
      <w:r w:rsidRPr="00D172DE">
        <w:rPr>
          <w:rFonts w:ascii="Times" w:hAnsi="Times"/>
          <w:color w:val="000000"/>
        </w:rPr>
        <w:t xml:space="preserve">. </w:t>
      </w:r>
      <w:r w:rsidR="00BE7935" w:rsidRPr="00D172DE">
        <w:rPr>
          <w:rFonts w:ascii="Times" w:hAnsi="Times"/>
          <w:color w:val="000000"/>
        </w:rPr>
        <w:t>CKAN has</w:t>
      </w:r>
      <w:r w:rsidRPr="00D172DE">
        <w:rPr>
          <w:rFonts w:ascii="Times" w:hAnsi="Times"/>
          <w:color w:val="000000"/>
        </w:rPr>
        <w:t xml:space="preserve"> many advantages </w:t>
      </w:r>
      <w:r w:rsidR="00921833" w:rsidRPr="00D172DE">
        <w:rPr>
          <w:rFonts w:ascii="Times" w:hAnsi="Times"/>
          <w:color w:val="000000"/>
        </w:rPr>
        <w:t>since</w:t>
      </w:r>
      <w:r w:rsidRPr="00D172DE">
        <w:rPr>
          <w:rFonts w:ascii="Times" w:hAnsi="Times"/>
          <w:color w:val="000000"/>
        </w:rPr>
        <w:t xml:space="preserve"> it</w:t>
      </w:r>
      <w:r w:rsidR="00B87010" w:rsidRPr="00D172DE">
        <w:rPr>
          <w:rFonts w:ascii="Times" w:hAnsi="Times"/>
          <w:color w:val="000000"/>
        </w:rPr>
        <w:t xml:space="preserve"> is available now</w:t>
      </w:r>
      <w:r w:rsidR="00992C3C" w:rsidRPr="00D172DE">
        <w:rPr>
          <w:rFonts w:ascii="Times" w:hAnsi="Times"/>
          <w:color w:val="000000"/>
        </w:rPr>
        <w:t>;</w:t>
      </w:r>
      <w:r w:rsidR="00B87010" w:rsidRPr="00D172DE">
        <w:rPr>
          <w:rFonts w:ascii="Times" w:hAnsi="Times"/>
          <w:color w:val="000000"/>
        </w:rPr>
        <w:t xml:space="preserve"> does what the IVOA Registry does</w:t>
      </w:r>
      <w:r w:rsidR="00992C3C" w:rsidRPr="00D172DE">
        <w:rPr>
          <w:rFonts w:ascii="Times" w:hAnsi="Times"/>
          <w:color w:val="000000"/>
        </w:rPr>
        <w:t>;</w:t>
      </w:r>
      <w:r w:rsidR="00B87010" w:rsidRPr="00D172DE">
        <w:rPr>
          <w:rFonts w:ascii="Times" w:hAnsi="Times"/>
          <w:color w:val="000000"/>
        </w:rPr>
        <w:t xml:space="preserve"> has an adaptable metadata store</w:t>
      </w:r>
      <w:r w:rsidR="00992C3C" w:rsidRPr="00D172DE">
        <w:rPr>
          <w:rFonts w:ascii="Times" w:hAnsi="Times"/>
          <w:color w:val="000000"/>
        </w:rPr>
        <w:t>;</w:t>
      </w:r>
      <w:r w:rsidR="00B87010" w:rsidRPr="00D172DE">
        <w:rPr>
          <w:rFonts w:ascii="Times" w:hAnsi="Times"/>
          <w:color w:val="000000"/>
        </w:rPr>
        <w:t xml:space="preserve"> </w:t>
      </w:r>
      <w:r w:rsidRPr="00D172DE">
        <w:rPr>
          <w:rFonts w:ascii="Times" w:hAnsi="Times"/>
          <w:color w:val="000000"/>
        </w:rPr>
        <w:t>is widely used</w:t>
      </w:r>
      <w:r w:rsidR="00BE7935" w:rsidRPr="00D172DE">
        <w:rPr>
          <w:rFonts w:ascii="Times" w:hAnsi="Times"/>
          <w:color w:val="000000"/>
        </w:rPr>
        <w:t xml:space="preserve"> i</w:t>
      </w:r>
      <w:r w:rsidRPr="00D172DE">
        <w:rPr>
          <w:rFonts w:ascii="Times" w:hAnsi="Times"/>
          <w:color w:val="000000"/>
        </w:rPr>
        <w:t>n open data services in the USA</w:t>
      </w:r>
      <w:r w:rsidR="00992C3C" w:rsidRPr="00D172DE">
        <w:rPr>
          <w:rFonts w:ascii="Times" w:hAnsi="Times"/>
          <w:color w:val="000000"/>
        </w:rPr>
        <w:t>;</w:t>
      </w:r>
      <w:r w:rsidRPr="00D172DE">
        <w:rPr>
          <w:rFonts w:ascii="Times" w:hAnsi="Times"/>
          <w:color w:val="000000"/>
        </w:rPr>
        <w:t xml:space="preserve"> and </w:t>
      </w:r>
      <w:r w:rsidR="00921833" w:rsidRPr="00D172DE">
        <w:rPr>
          <w:rFonts w:ascii="Times" w:hAnsi="Times"/>
          <w:color w:val="000000"/>
        </w:rPr>
        <w:t xml:space="preserve">is being continually updated by </w:t>
      </w:r>
      <w:r w:rsidRPr="00D172DE">
        <w:rPr>
          <w:rFonts w:ascii="Times" w:hAnsi="Times"/>
          <w:color w:val="000000"/>
        </w:rPr>
        <w:t>a</w:t>
      </w:r>
      <w:r w:rsidR="00BE7935" w:rsidRPr="00D172DE">
        <w:rPr>
          <w:rFonts w:ascii="Times" w:hAnsi="Times"/>
          <w:color w:val="000000"/>
        </w:rPr>
        <w:t xml:space="preserve"> </w:t>
      </w:r>
      <w:r w:rsidRPr="00D172DE">
        <w:rPr>
          <w:rFonts w:ascii="Times" w:hAnsi="Times"/>
          <w:color w:val="000000"/>
        </w:rPr>
        <w:t>l</w:t>
      </w:r>
      <w:r w:rsidR="00BE7935" w:rsidRPr="00D172DE">
        <w:rPr>
          <w:rFonts w:ascii="Times" w:hAnsi="Times"/>
          <w:color w:val="000000"/>
        </w:rPr>
        <w:t xml:space="preserve">arge active community. </w:t>
      </w:r>
      <w:r w:rsidRPr="00D172DE">
        <w:rPr>
          <w:rFonts w:ascii="Times" w:hAnsi="Times"/>
          <w:color w:val="000000"/>
        </w:rPr>
        <w:t xml:space="preserve">The University of </w:t>
      </w:r>
      <w:r w:rsidR="00BE7935" w:rsidRPr="00D172DE">
        <w:rPr>
          <w:rFonts w:ascii="Times" w:hAnsi="Times"/>
          <w:color w:val="000000"/>
        </w:rPr>
        <w:t>Bristol</w:t>
      </w:r>
      <w:r w:rsidRPr="00D172DE">
        <w:rPr>
          <w:rFonts w:ascii="Times" w:hAnsi="Times"/>
          <w:color w:val="000000"/>
        </w:rPr>
        <w:t xml:space="preserve">, </w:t>
      </w:r>
      <w:r w:rsidR="00921833" w:rsidRPr="00D172DE">
        <w:rPr>
          <w:rFonts w:ascii="Times" w:hAnsi="Times"/>
          <w:color w:val="000000"/>
        </w:rPr>
        <w:t>an ASTROTROP partner</w:t>
      </w:r>
      <w:r w:rsidRPr="00D172DE">
        <w:rPr>
          <w:rFonts w:ascii="Times" w:hAnsi="Times"/>
          <w:color w:val="000000"/>
        </w:rPr>
        <w:t>,</w:t>
      </w:r>
      <w:r w:rsidR="00BE7935" w:rsidRPr="00D172DE">
        <w:rPr>
          <w:rFonts w:ascii="Times" w:hAnsi="Times"/>
          <w:color w:val="000000"/>
        </w:rPr>
        <w:t xml:space="preserve"> </w:t>
      </w:r>
      <w:r w:rsidR="007462DA" w:rsidRPr="00D172DE">
        <w:rPr>
          <w:rFonts w:ascii="Times" w:hAnsi="Times"/>
          <w:color w:val="000000"/>
        </w:rPr>
        <w:t>uses</w:t>
      </w:r>
      <w:r w:rsidR="00BE7935" w:rsidRPr="00D172DE">
        <w:rPr>
          <w:rFonts w:ascii="Times" w:hAnsi="Times"/>
          <w:color w:val="000000"/>
        </w:rPr>
        <w:t xml:space="preserve"> a CK</w:t>
      </w:r>
      <w:r w:rsidR="007462DA" w:rsidRPr="00D172DE">
        <w:rPr>
          <w:rFonts w:ascii="Times" w:hAnsi="Times"/>
          <w:color w:val="000000"/>
        </w:rPr>
        <w:t xml:space="preserve">AN service to structure its data repository: </w:t>
      </w:r>
      <w:r w:rsidR="00BE7935" w:rsidRPr="00D172DE">
        <w:rPr>
          <w:rFonts w:ascii="Times" w:hAnsi="Times"/>
          <w:color w:val="000000"/>
        </w:rPr>
        <w:t>data.bris.ac.uk</w:t>
      </w:r>
      <w:r w:rsidR="007462DA" w:rsidRPr="00D172DE">
        <w:rPr>
          <w:rFonts w:ascii="Times" w:hAnsi="Times"/>
          <w:color w:val="000000"/>
        </w:rPr>
        <w:t>.</w:t>
      </w:r>
      <w:r w:rsidR="003A49DC" w:rsidRPr="00D172DE">
        <w:rPr>
          <w:rFonts w:ascii="Times" w:hAnsi="Times"/>
          <w:color w:val="000000"/>
        </w:rPr>
        <w:t xml:space="preserve"> </w:t>
      </w:r>
      <w:r w:rsidR="00BE7935" w:rsidRPr="00D172DE">
        <w:rPr>
          <w:rFonts w:ascii="Times" w:hAnsi="Times"/>
          <w:color w:val="000000"/>
        </w:rPr>
        <w:t xml:space="preserve">Each </w:t>
      </w:r>
      <w:r w:rsidR="00992C3C" w:rsidRPr="00D172DE">
        <w:rPr>
          <w:rFonts w:ascii="Times" w:hAnsi="Times"/>
          <w:color w:val="000000"/>
        </w:rPr>
        <w:t>partner</w:t>
      </w:r>
      <w:r w:rsidR="00BE7935" w:rsidRPr="00D172DE">
        <w:rPr>
          <w:rFonts w:ascii="Times" w:hAnsi="Times"/>
          <w:color w:val="000000"/>
        </w:rPr>
        <w:t xml:space="preserve"> </w:t>
      </w:r>
      <w:r w:rsidR="003A49DC" w:rsidRPr="00D172DE">
        <w:rPr>
          <w:rFonts w:ascii="Times" w:hAnsi="Times"/>
          <w:color w:val="000000"/>
        </w:rPr>
        <w:t>could have</w:t>
      </w:r>
      <w:r w:rsidR="00BE7935" w:rsidRPr="00D172DE">
        <w:rPr>
          <w:rFonts w:ascii="Times" w:hAnsi="Times"/>
          <w:color w:val="000000"/>
        </w:rPr>
        <w:t xml:space="preserve"> its own repository which </w:t>
      </w:r>
      <w:r w:rsidR="003A49DC" w:rsidRPr="00D172DE">
        <w:rPr>
          <w:rFonts w:ascii="Times" w:hAnsi="Times"/>
          <w:color w:val="000000"/>
        </w:rPr>
        <w:t xml:space="preserve">forms a sub-directory that is </w:t>
      </w:r>
      <w:r w:rsidR="00BE7935" w:rsidRPr="00D172DE">
        <w:rPr>
          <w:rFonts w:ascii="Times" w:hAnsi="Times"/>
          <w:color w:val="000000"/>
        </w:rPr>
        <w:t xml:space="preserve">part of </w:t>
      </w:r>
      <w:r w:rsidR="003A49DC" w:rsidRPr="00D172DE">
        <w:rPr>
          <w:rFonts w:ascii="Times" w:hAnsi="Times"/>
          <w:color w:val="000000"/>
        </w:rPr>
        <w:t xml:space="preserve">the central directory of </w:t>
      </w:r>
      <w:r w:rsidR="00BE7935" w:rsidRPr="00D172DE">
        <w:rPr>
          <w:rFonts w:ascii="Times" w:hAnsi="Times"/>
          <w:color w:val="000000"/>
        </w:rPr>
        <w:t xml:space="preserve">an overall repository. </w:t>
      </w:r>
      <w:r w:rsidR="005B4B26" w:rsidRPr="00D172DE">
        <w:rPr>
          <w:rFonts w:ascii="Times" w:hAnsi="Times"/>
          <w:color w:val="000000"/>
        </w:rPr>
        <w:t>Each dataset should be described by a metadata file that includes such elements as: (</w:t>
      </w:r>
      <w:proofErr w:type="spellStart"/>
      <w:r w:rsidR="005B4B26" w:rsidRPr="00D172DE">
        <w:rPr>
          <w:rFonts w:ascii="Times" w:hAnsi="Times"/>
          <w:color w:val="000000"/>
        </w:rPr>
        <w:t>i</w:t>
      </w:r>
      <w:proofErr w:type="spellEnd"/>
      <w:r w:rsidR="005B4B26" w:rsidRPr="00D172DE">
        <w:rPr>
          <w:rFonts w:ascii="Times" w:hAnsi="Times"/>
          <w:color w:val="000000"/>
        </w:rPr>
        <w:t xml:space="preserve">) attribute; (ii) date created; (iii) date last updated; (iv) data type; (v) spatial </w:t>
      </w:r>
      <w:r w:rsidR="00BE7935" w:rsidRPr="00D172DE">
        <w:rPr>
          <w:rFonts w:ascii="Times" w:hAnsi="Times"/>
          <w:color w:val="000000"/>
        </w:rPr>
        <w:t>coordinates</w:t>
      </w:r>
      <w:r w:rsidR="005B4B26" w:rsidRPr="00D172DE">
        <w:rPr>
          <w:rFonts w:ascii="Times" w:hAnsi="Times"/>
          <w:color w:val="000000"/>
        </w:rPr>
        <w:t>.</w:t>
      </w:r>
    </w:p>
    <w:p w:rsidR="00BE7935" w:rsidRPr="00D172DE" w:rsidRDefault="00BE7935" w:rsidP="00442424">
      <w:pPr>
        <w:tabs>
          <w:tab w:val="left" w:pos="851"/>
        </w:tabs>
        <w:jc w:val="both"/>
        <w:rPr>
          <w:rFonts w:ascii="Times" w:hAnsi="Times"/>
          <w:color w:val="000000"/>
        </w:rPr>
      </w:pPr>
    </w:p>
    <w:p w:rsidR="00B87010" w:rsidRPr="00D172DE" w:rsidRDefault="00B87010" w:rsidP="00442424">
      <w:pPr>
        <w:tabs>
          <w:tab w:val="left" w:pos="851"/>
        </w:tabs>
        <w:jc w:val="both"/>
        <w:rPr>
          <w:rFonts w:ascii="Times" w:hAnsi="Times"/>
          <w:i/>
          <w:color w:val="000000"/>
        </w:rPr>
      </w:pPr>
      <w:r w:rsidRPr="00D172DE">
        <w:rPr>
          <w:rFonts w:ascii="Times" w:hAnsi="Times"/>
          <w:i/>
          <w:color w:val="000000"/>
        </w:rPr>
        <w:t>4.2</w:t>
      </w:r>
      <w:r w:rsidRPr="00D172DE">
        <w:rPr>
          <w:rFonts w:ascii="Times" w:hAnsi="Times"/>
          <w:i/>
          <w:color w:val="000000"/>
        </w:rPr>
        <w:tab/>
      </w:r>
      <w:r w:rsidR="001B52C8">
        <w:rPr>
          <w:rFonts w:ascii="Times" w:hAnsi="Times"/>
          <w:i/>
          <w:color w:val="000000"/>
        </w:rPr>
        <w:t xml:space="preserve">Registry and </w:t>
      </w:r>
      <w:r w:rsidRPr="00D172DE">
        <w:rPr>
          <w:rFonts w:ascii="Times" w:hAnsi="Times"/>
          <w:i/>
          <w:color w:val="000000"/>
        </w:rPr>
        <w:t xml:space="preserve">Data/Information Grabbing </w:t>
      </w:r>
      <w:r w:rsidR="001B52C8">
        <w:rPr>
          <w:rFonts w:ascii="Times" w:hAnsi="Times"/>
          <w:i/>
          <w:color w:val="000000"/>
        </w:rPr>
        <w:t>Services</w:t>
      </w:r>
    </w:p>
    <w:p w:rsidR="00B87010" w:rsidRPr="00D172DE" w:rsidRDefault="00B87010" w:rsidP="00442424">
      <w:pPr>
        <w:tabs>
          <w:tab w:val="left" w:pos="851"/>
        </w:tabs>
        <w:jc w:val="both"/>
        <w:rPr>
          <w:rFonts w:ascii="Times" w:hAnsi="Times"/>
          <w:color w:val="000000"/>
        </w:rPr>
      </w:pPr>
    </w:p>
    <w:p w:rsidR="00B87010" w:rsidRPr="00D172DE" w:rsidRDefault="00B87010" w:rsidP="00442424">
      <w:pPr>
        <w:tabs>
          <w:tab w:val="left" w:pos="851"/>
        </w:tabs>
        <w:jc w:val="both"/>
        <w:rPr>
          <w:rFonts w:ascii="Times" w:hAnsi="Times"/>
          <w:color w:val="000000"/>
        </w:rPr>
      </w:pPr>
      <w:r w:rsidRPr="00D172DE">
        <w:rPr>
          <w:rFonts w:ascii="Times" w:hAnsi="Times"/>
          <w:color w:val="000000"/>
        </w:rPr>
        <w:t xml:space="preserve">Once the locations of required data or information are identified they </w:t>
      </w:r>
      <w:r w:rsidR="005521CE" w:rsidRPr="00D172DE">
        <w:rPr>
          <w:rFonts w:ascii="Times" w:hAnsi="Times"/>
          <w:color w:val="000000"/>
        </w:rPr>
        <w:t>can</w:t>
      </w:r>
      <w:r w:rsidRPr="00D172DE">
        <w:rPr>
          <w:rFonts w:ascii="Times" w:hAnsi="Times"/>
          <w:color w:val="000000"/>
        </w:rPr>
        <w:t xml:space="preserve"> be extracted from their host databases and channelled to a user's computer.</w:t>
      </w:r>
    </w:p>
    <w:p w:rsidR="00B87010" w:rsidRPr="00D172DE" w:rsidRDefault="00B87010" w:rsidP="00442424">
      <w:pPr>
        <w:tabs>
          <w:tab w:val="left" w:pos="851"/>
        </w:tabs>
        <w:jc w:val="both"/>
        <w:rPr>
          <w:rFonts w:ascii="Times" w:hAnsi="Times"/>
          <w:color w:val="000000"/>
        </w:rPr>
      </w:pPr>
    </w:p>
    <w:p w:rsidR="00250E27" w:rsidRPr="00D172DE" w:rsidRDefault="00B87010" w:rsidP="00442424">
      <w:pPr>
        <w:tabs>
          <w:tab w:val="left" w:pos="851"/>
        </w:tabs>
        <w:jc w:val="both"/>
        <w:rPr>
          <w:rFonts w:ascii="Times" w:hAnsi="Times"/>
          <w:color w:val="000000"/>
        </w:rPr>
      </w:pPr>
      <w:r w:rsidRPr="00D172DE">
        <w:rPr>
          <w:rFonts w:ascii="Times" w:hAnsi="Times"/>
          <w:color w:val="000000"/>
        </w:rPr>
        <w:t xml:space="preserve">One candidate for Data/Information Grabbing Software is </w:t>
      </w:r>
      <w:proofErr w:type="spellStart"/>
      <w:r w:rsidRPr="00D172DE">
        <w:rPr>
          <w:rFonts w:ascii="Times" w:hAnsi="Times"/>
          <w:color w:val="000000"/>
        </w:rPr>
        <w:t>Geoserver</w:t>
      </w:r>
      <w:proofErr w:type="spellEnd"/>
      <w:r w:rsidRPr="00D172DE">
        <w:rPr>
          <w:rFonts w:ascii="Times" w:hAnsi="Times"/>
          <w:color w:val="000000"/>
        </w:rPr>
        <w:t>. This can "cut out" from a large geospatial database the data/information for an area defined by lati</w:t>
      </w:r>
      <w:r w:rsidR="00250E27" w:rsidRPr="00D172DE">
        <w:rPr>
          <w:rFonts w:ascii="Times" w:hAnsi="Times"/>
          <w:color w:val="000000"/>
        </w:rPr>
        <w:t>tude a</w:t>
      </w:r>
      <w:r w:rsidR="005521CE" w:rsidRPr="00D172DE">
        <w:rPr>
          <w:rFonts w:ascii="Times" w:hAnsi="Times"/>
          <w:color w:val="000000"/>
        </w:rPr>
        <w:t>nd longitude coordinates, and</w:t>
      </w:r>
      <w:r w:rsidR="00250E27" w:rsidRPr="00D172DE">
        <w:rPr>
          <w:rFonts w:ascii="Times" w:hAnsi="Times"/>
          <w:color w:val="000000"/>
        </w:rPr>
        <w:t xml:space="preserve"> is consistent with </w:t>
      </w:r>
      <w:proofErr w:type="spellStart"/>
      <w:r w:rsidR="00250E27" w:rsidRPr="00D172DE">
        <w:rPr>
          <w:rFonts w:ascii="Times" w:hAnsi="Times"/>
          <w:color w:val="000000"/>
        </w:rPr>
        <w:t>GeoTIFF</w:t>
      </w:r>
      <w:proofErr w:type="spellEnd"/>
      <w:r w:rsidR="00250E27" w:rsidRPr="00D172DE">
        <w:rPr>
          <w:rFonts w:ascii="Times" w:hAnsi="Times"/>
          <w:color w:val="000000"/>
        </w:rPr>
        <w:t xml:space="preserve"> and CSW formats. </w:t>
      </w:r>
      <w:r w:rsidRPr="00D172DE">
        <w:rPr>
          <w:rFonts w:ascii="Times" w:hAnsi="Times"/>
          <w:color w:val="000000"/>
        </w:rPr>
        <w:t>CKAN itself does not handle GIS data</w:t>
      </w:r>
      <w:r w:rsidR="00250E27" w:rsidRPr="00D172DE">
        <w:rPr>
          <w:rFonts w:ascii="Times" w:hAnsi="Times"/>
          <w:color w:val="000000"/>
        </w:rPr>
        <w:t xml:space="preserve"> </w:t>
      </w:r>
      <w:r w:rsidR="005521CE" w:rsidRPr="00D172DE">
        <w:rPr>
          <w:rFonts w:ascii="Times" w:hAnsi="Times"/>
          <w:color w:val="000000"/>
        </w:rPr>
        <w:t>but</w:t>
      </w:r>
      <w:r w:rsidR="00250E27" w:rsidRPr="00D172DE">
        <w:rPr>
          <w:rFonts w:ascii="Times" w:hAnsi="Times"/>
          <w:color w:val="000000"/>
        </w:rPr>
        <w:t xml:space="preserve"> has a plug-in extension for </w:t>
      </w:r>
      <w:proofErr w:type="spellStart"/>
      <w:r w:rsidR="00250E27" w:rsidRPr="00D172DE">
        <w:rPr>
          <w:rFonts w:ascii="Times" w:hAnsi="Times"/>
          <w:color w:val="000000"/>
        </w:rPr>
        <w:t>Geoserver</w:t>
      </w:r>
      <w:proofErr w:type="spellEnd"/>
      <w:r w:rsidR="00250E27" w:rsidRPr="00D172DE">
        <w:rPr>
          <w:rFonts w:ascii="Times" w:hAnsi="Times"/>
          <w:color w:val="000000"/>
        </w:rPr>
        <w:t>.</w:t>
      </w:r>
    </w:p>
    <w:p w:rsidR="00250E27" w:rsidRPr="00D172DE" w:rsidRDefault="00250E27" w:rsidP="00442424">
      <w:pPr>
        <w:tabs>
          <w:tab w:val="left" w:pos="851"/>
        </w:tabs>
        <w:jc w:val="both"/>
        <w:rPr>
          <w:rFonts w:ascii="Times" w:hAnsi="Times"/>
          <w:color w:val="000000"/>
        </w:rPr>
      </w:pPr>
    </w:p>
    <w:p w:rsidR="00250E27" w:rsidRPr="00D172DE" w:rsidRDefault="00250E27" w:rsidP="00442424">
      <w:pPr>
        <w:tabs>
          <w:tab w:val="left" w:pos="851"/>
        </w:tabs>
        <w:jc w:val="both"/>
        <w:rPr>
          <w:rFonts w:ascii="Times" w:hAnsi="Times"/>
          <w:i/>
          <w:color w:val="000000"/>
        </w:rPr>
      </w:pPr>
      <w:r w:rsidRPr="00D172DE">
        <w:rPr>
          <w:rFonts w:ascii="Times" w:hAnsi="Times"/>
          <w:i/>
          <w:color w:val="000000"/>
        </w:rPr>
        <w:t>4.3</w:t>
      </w:r>
      <w:r w:rsidRPr="00D172DE">
        <w:rPr>
          <w:rFonts w:ascii="Times" w:hAnsi="Times"/>
          <w:i/>
          <w:color w:val="000000"/>
        </w:rPr>
        <w:tab/>
        <w:t>User Tools</w:t>
      </w:r>
    </w:p>
    <w:p w:rsidR="00250E27" w:rsidRPr="00D172DE" w:rsidRDefault="00250E27" w:rsidP="00442424">
      <w:pPr>
        <w:tabs>
          <w:tab w:val="left" w:pos="851"/>
        </w:tabs>
        <w:jc w:val="both"/>
        <w:rPr>
          <w:rFonts w:ascii="Times" w:hAnsi="Times"/>
          <w:color w:val="000000"/>
        </w:rPr>
      </w:pPr>
    </w:p>
    <w:p w:rsidR="00A44F28" w:rsidRPr="00D172DE" w:rsidRDefault="00250E27" w:rsidP="00250E27">
      <w:pPr>
        <w:tabs>
          <w:tab w:val="left" w:pos="851"/>
        </w:tabs>
        <w:jc w:val="both"/>
        <w:rPr>
          <w:rFonts w:ascii="Times" w:hAnsi="Times"/>
          <w:color w:val="000000"/>
        </w:rPr>
      </w:pPr>
      <w:r w:rsidRPr="00D172DE">
        <w:rPr>
          <w:rFonts w:ascii="Times" w:hAnsi="Times"/>
          <w:color w:val="000000"/>
        </w:rPr>
        <w:t xml:space="preserve">Once data have been channelled to a user's computer they can be analysed using standard GIS software tools, such as </w:t>
      </w:r>
      <w:proofErr w:type="spellStart"/>
      <w:r w:rsidRPr="00D172DE">
        <w:rPr>
          <w:rFonts w:ascii="Times" w:hAnsi="Times"/>
          <w:color w:val="000000"/>
        </w:rPr>
        <w:t>ArcINFO</w:t>
      </w:r>
      <w:proofErr w:type="spellEnd"/>
      <w:r w:rsidRPr="00D172DE">
        <w:rPr>
          <w:rFonts w:ascii="Times" w:hAnsi="Times"/>
          <w:color w:val="000000"/>
        </w:rPr>
        <w:t xml:space="preserve"> and R.</w:t>
      </w:r>
    </w:p>
    <w:p w:rsidR="00A44F28" w:rsidRPr="00D172DE" w:rsidRDefault="00A44F28" w:rsidP="00250E27">
      <w:pPr>
        <w:tabs>
          <w:tab w:val="left" w:pos="851"/>
        </w:tabs>
        <w:jc w:val="both"/>
        <w:rPr>
          <w:rFonts w:ascii="Times" w:hAnsi="Times"/>
          <w:color w:val="000000"/>
        </w:rPr>
      </w:pPr>
    </w:p>
    <w:p w:rsidR="00A44F28" w:rsidRPr="00D172DE" w:rsidRDefault="00A44F28" w:rsidP="00250E27">
      <w:pPr>
        <w:tabs>
          <w:tab w:val="left" w:pos="851"/>
        </w:tabs>
        <w:jc w:val="both"/>
        <w:rPr>
          <w:rFonts w:ascii="Times" w:hAnsi="Times"/>
          <w:i/>
          <w:color w:val="000000"/>
        </w:rPr>
      </w:pPr>
      <w:r w:rsidRPr="00D172DE">
        <w:rPr>
          <w:rFonts w:ascii="Times" w:hAnsi="Times"/>
          <w:i/>
          <w:color w:val="000000"/>
        </w:rPr>
        <w:t>4.4</w:t>
      </w:r>
      <w:r w:rsidRPr="00D172DE">
        <w:rPr>
          <w:rFonts w:ascii="Times" w:hAnsi="Times"/>
          <w:i/>
          <w:color w:val="000000"/>
        </w:rPr>
        <w:tab/>
        <w:t>Alternative Architecture</w:t>
      </w:r>
    </w:p>
    <w:p w:rsidR="00A44F28" w:rsidRPr="00D172DE" w:rsidRDefault="00A44F28" w:rsidP="00250E27">
      <w:pPr>
        <w:tabs>
          <w:tab w:val="left" w:pos="851"/>
        </w:tabs>
        <w:jc w:val="both"/>
        <w:rPr>
          <w:rFonts w:ascii="Times" w:hAnsi="Times"/>
          <w:color w:val="000000"/>
        </w:rPr>
      </w:pPr>
    </w:p>
    <w:p w:rsidR="00EE1470" w:rsidRPr="00D172DE" w:rsidRDefault="00D91553" w:rsidP="00A44F28">
      <w:pPr>
        <w:tabs>
          <w:tab w:val="left" w:pos="851"/>
        </w:tabs>
        <w:jc w:val="both"/>
        <w:rPr>
          <w:rFonts w:ascii="Times" w:hAnsi="Times"/>
          <w:color w:val="000000"/>
        </w:rPr>
      </w:pPr>
      <w:r>
        <w:rPr>
          <w:rFonts w:ascii="Times" w:hAnsi="Times"/>
          <w:color w:val="000000"/>
        </w:rPr>
        <w:t xml:space="preserve">Duncan </w:t>
      </w:r>
      <w:proofErr w:type="spellStart"/>
      <w:r>
        <w:rPr>
          <w:rFonts w:ascii="Times" w:hAnsi="Times"/>
          <w:color w:val="000000"/>
        </w:rPr>
        <w:t>Gol</w:t>
      </w:r>
      <w:r w:rsidR="00EE1470" w:rsidRPr="00D172DE">
        <w:rPr>
          <w:rFonts w:ascii="Times" w:hAnsi="Times"/>
          <w:color w:val="000000"/>
        </w:rPr>
        <w:t>icher</w:t>
      </w:r>
      <w:proofErr w:type="spellEnd"/>
      <w:r w:rsidR="00EE1470" w:rsidRPr="00D172DE">
        <w:rPr>
          <w:rFonts w:ascii="Times" w:hAnsi="Times"/>
          <w:color w:val="000000"/>
        </w:rPr>
        <w:t xml:space="preserve"> shared with the workshop the design for a similar system which he </w:t>
      </w:r>
      <w:r w:rsidR="001B52C8">
        <w:rPr>
          <w:rFonts w:ascii="Times" w:hAnsi="Times"/>
          <w:color w:val="000000"/>
        </w:rPr>
        <w:t>produced</w:t>
      </w:r>
      <w:r w:rsidR="00EE1470" w:rsidRPr="00D172DE">
        <w:rPr>
          <w:rFonts w:ascii="Times" w:hAnsi="Times"/>
          <w:color w:val="000000"/>
        </w:rPr>
        <w:t xml:space="preserve"> a few years ago.</w:t>
      </w:r>
      <w:r w:rsidR="00E205C5" w:rsidRPr="00D172DE">
        <w:rPr>
          <w:rFonts w:ascii="Times" w:hAnsi="Times"/>
          <w:color w:val="000000"/>
        </w:rPr>
        <w:t xml:space="preserve"> Open information layers would be channelled by </w:t>
      </w:r>
      <w:proofErr w:type="spellStart"/>
      <w:r w:rsidR="00E205C5" w:rsidRPr="00D172DE">
        <w:rPr>
          <w:rFonts w:ascii="Times" w:hAnsi="Times"/>
          <w:color w:val="000000"/>
        </w:rPr>
        <w:t>GeoServer</w:t>
      </w:r>
      <w:proofErr w:type="spellEnd"/>
      <w:r w:rsidR="00E205C5" w:rsidRPr="00D172DE">
        <w:rPr>
          <w:rFonts w:ascii="Times" w:hAnsi="Times"/>
          <w:color w:val="000000"/>
        </w:rPr>
        <w:t xml:space="preserve"> to the computers of end-users</w:t>
      </w:r>
      <w:r w:rsidR="001B52C8">
        <w:rPr>
          <w:rFonts w:ascii="Times" w:hAnsi="Times"/>
          <w:color w:val="000000"/>
        </w:rPr>
        <w:t>, where</w:t>
      </w:r>
      <w:r w:rsidR="00E205C5" w:rsidRPr="00D172DE">
        <w:rPr>
          <w:rFonts w:ascii="Times" w:hAnsi="Times"/>
          <w:color w:val="000000"/>
        </w:rPr>
        <w:t xml:space="preserve"> they would be stored on </w:t>
      </w:r>
      <w:proofErr w:type="spellStart"/>
      <w:r w:rsidR="00E205C5" w:rsidRPr="00D172DE">
        <w:rPr>
          <w:rFonts w:ascii="Times" w:hAnsi="Times"/>
          <w:color w:val="000000"/>
        </w:rPr>
        <w:t>PostGIS</w:t>
      </w:r>
      <w:proofErr w:type="spellEnd"/>
      <w:r w:rsidR="00E205C5" w:rsidRPr="00D172DE">
        <w:rPr>
          <w:rFonts w:ascii="Times" w:hAnsi="Times"/>
          <w:color w:val="000000"/>
        </w:rPr>
        <w:t xml:space="preserve"> information bases </w:t>
      </w:r>
      <w:r w:rsidR="001B52C8">
        <w:rPr>
          <w:rFonts w:ascii="Times" w:hAnsi="Times"/>
          <w:color w:val="000000"/>
        </w:rPr>
        <w:t xml:space="preserve">and </w:t>
      </w:r>
      <w:r w:rsidR="007C1335">
        <w:rPr>
          <w:rFonts w:ascii="Times" w:hAnsi="Times"/>
          <w:color w:val="000000"/>
        </w:rPr>
        <w:t xml:space="preserve">analysed using </w:t>
      </w:r>
      <w:r w:rsidR="00E205C5" w:rsidRPr="00D172DE">
        <w:rPr>
          <w:rFonts w:ascii="Times" w:hAnsi="Times"/>
          <w:color w:val="000000"/>
        </w:rPr>
        <w:t>R software.</w:t>
      </w:r>
    </w:p>
    <w:p w:rsidR="00A44F28" w:rsidRPr="00D172DE" w:rsidRDefault="00A44F28" w:rsidP="00A44F28">
      <w:pPr>
        <w:tabs>
          <w:tab w:val="left" w:pos="851"/>
        </w:tabs>
        <w:jc w:val="both"/>
        <w:rPr>
          <w:rFonts w:ascii="Times" w:hAnsi="Times"/>
          <w:color w:val="000000"/>
        </w:rPr>
      </w:pPr>
    </w:p>
    <w:p w:rsidR="00D043A5" w:rsidRPr="00D172DE" w:rsidRDefault="00D043A5" w:rsidP="00D043A5">
      <w:pPr>
        <w:tabs>
          <w:tab w:val="left" w:pos="851"/>
        </w:tabs>
        <w:jc w:val="both"/>
        <w:rPr>
          <w:rFonts w:ascii="Times" w:hAnsi="Times"/>
          <w:i/>
          <w:color w:val="000000"/>
        </w:rPr>
      </w:pPr>
      <w:r w:rsidRPr="00D172DE">
        <w:rPr>
          <w:rFonts w:ascii="Times" w:hAnsi="Times"/>
          <w:i/>
          <w:color w:val="000000"/>
        </w:rPr>
        <w:t>4.</w:t>
      </w:r>
      <w:r w:rsidR="00A44F28" w:rsidRPr="00D172DE">
        <w:rPr>
          <w:rFonts w:ascii="Times" w:hAnsi="Times"/>
          <w:i/>
          <w:color w:val="000000"/>
        </w:rPr>
        <w:t>5</w:t>
      </w:r>
      <w:r w:rsidRPr="00D172DE">
        <w:rPr>
          <w:rFonts w:ascii="Times" w:hAnsi="Times"/>
          <w:i/>
          <w:color w:val="000000"/>
        </w:rPr>
        <w:tab/>
        <w:t>Next Steps</w:t>
      </w:r>
    </w:p>
    <w:p w:rsidR="00D043A5" w:rsidRPr="00D172DE" w:rsidRDefault="00D043A5" w:rsidP="00D043A5">
      <w:pPr>
        <w:tabs>
          <w:tab w:val="left" w:pos="851"/>
        </w:tabs>
        <w:jc w:val="both"/>
        <w:rPr>
          <w:rFonts w:ascii="Times" w:hAnsi="Times"/>
          <w:color w:val="000000"/>
        </w:rPr>
      </w:pPr>
    </w:p>
    <w:p w:rsidR="00114660" w:rsidRPr="00D172DE" w:rsidRDefault="00D043A5" w:rsidP="00D043A5">
      <w:pPr>
        <w:tabs>
          <w:tab w:val="left" w:pos="851"/>
        </w:tabs>
        <w:jc w:val="both"/>
        <w:rPr>
          <w:rFonts w:ascii="Times" w:hAnsi="Times"/>
          <w:color w:val="000000"/>
        </w:rPr>
      </w:pPr>
      <w:r w:rsidRPr="00D172DE">
        <w:rPr>
          <w:rFonts w:ascii="Times" w:hAnsi="Times"/>
          <w:color w:val="000000"/>
        </w:rPr>
        <w:t xml:space="preserve">The next step is for TROPGLOBE partners to identify a compact set of demonstration projects, the problems they are intended to solve, the types of data/information required for </w:t>
      </w:r>
      <w:r w:rsidR="00114660" w:rsidRPr="00D172DE">
        <w:rPr>
          <w:rFonts w:ascii="Times" w:hAnsi="Times"/>
          <w:color w:val="000000"/>
        </w:rPr>
        <w:t xml:space="preserve">each </w:t>
      </w:r>
      <w:r w:rsidRPr="00D172DE">
        <w:rPr>
          <w:rFonts w:ascii="Times" w:hAnsi="Times"/>
          <w:color w:val="000000"/>
        </w:rPr>
        <w:t xml:space="preserve">project and the </w:t>
      </w:r>
      <w:r w:rsidR="00114660" w:rsidRPr="00D172DE">
        <w:rPr>
          <w:rFonts w:ascii="Times" w:hAnsi="Times"/>
          <w:color w:val="000000"/>
        </w:rPr>
        <w:t xml:space="preserve">preferred </w:t>
      </w:r>
      <w:r w:rsidRPr="00D172DE">
        <w:rPr>
          <w:rFonts w:ascii="Times" w:hAnsi="Times"/>
          <w:color w:val="000000"/>
        </w:rPr>
        <w:t xml:space="preserve">formats in which they are stored. </w:t>
      </w:r>
    </w:p>
    <w:p w:rsidR="00A41703" w:rsidRPr="00D172DE" w:rsidRDefault="00A41703" w:rsidP="00A41703">
      <w:pPr>
        <w:tabs>
          <w:tab w:val="left" w:pos="851"/>
        </w:tabs>
        <w:jc w:val="both"/>
        <w:rPr>
          <w:rFonts w:ascii="Times" w:hAnsi="Times"/>
          <w:color w:val="000000"/>
        </w:rPr>
      </w:pPr>
    </w:p>
    <w:p w:rsidR="0011465A" w:rsidRPr="00D172DE" w:rsidRDefault="00CA6C69" w:rsidP="00442424">
      <w:pPr>
        <w:tabs>
          <w:tab w:val="left" w:pos="851"/>
        </w:tabs>
        <w:jc w:val="both"/>
        <w:rPr>
          <w:rFonts w:ascii="Times" w:hAnsi="Times"/>
          <w:b/>
          <w:color w:val="000000"/>
        </w:rPr>
      </w:pPr>
      <w:r w:rsidRPr="00D172DE">
        <w:rPr>
          <w:rFonts w:ascii="Times" w:hAnsi="Times"/>
          <w:b/>
          <w:color w:val="000000"/>
        </w:rPr>
        <w:t>5.</w:t>
      </w:r>
      <w:r w:rsidRPr="00D172DE">
        <w:rPr>
          <w:rFonts w:ascii="Times" w:hAnsi="Times"/>
          <w:b/>
          <w:color w:val="000000"/>
        </w:rPr>
        <w:tab/>
        <w:t xml:space="preserve">Proposals for </w:t>
      </w:r>
      <w:r w:rsidR="0011465A" w:rsidRPr="00D172DE">
        <w:rPr>
          <w:rFonts w:ascii="Times" w:hAnsi="Times"/>
          <w:b/>
          <w:color w:val="000000"/>
        </w:rPr>
        <w:t>Demo</w:t>
      </w:r>
      <w:r w:rsidRPr="00D172DE">
        <w:rPr>
          <w:rFonts w:ascii="Times" w:hAnsi="Times"/>
          <w:b/>
          <w:color w:val="000000"/>
        </w:rPr>
        <w:t>nstration Projects</w:t>
      </w:r>
      <w:r w:rsidR="002A00DA" w:rsidRPr="00D172DE">
        <w:rPr>
          <w:rFonts w:ascii="Times" w:hAnsi="Times"/>
          <w:b/>
          <w:color w:val="000000"/>
        </w:rPr>
        <w:t xml:space="preserve"> </w:t>
      </w:r>
    </w:p>
    <w:p w:rsidR="0011465A" w:rsidRPr="00D172DE" w:rsidRDefault="0011465A" w:rsidP="00442424">
      <w:pPr>
        <w:tabs>
          <w:tab w:val="left" w:pos="851"/>
        </w:tabs>
        <w:jc w:val="both"/>
        <w:rPr>
          <w:rFonts w:ascii="Times" w:hAnsi="Times"/>
          <w:color w:val="000000"/>
        </w:rPr>
      </w:pPr>
    </w:p>
    <w:p w:rsidR="001367F9" w:rsidRPr="00D172DE" w:rsidRDefault="00AB4D18" w:rsidP="00442424">
      <w:pPr>
        <w:tabs>
          <w:tab w:val="left" w:pos="851"/>
        </w:tabs>
        <w:jc w:val="both"/>
        <w:rPr>
          <w:rFonts w:ascii="Times" w:hAnsi="Times"/>
          <w:color w:val="000000"/>
        </w:rPr>
      </w:pPr>
      <w:r w:rsidRPr="00D172DE">
        <w:rPr>
          <w:rFonts w:ascii="Times" w:hAnsi="Times"/>
          <w:color w:val="000000"/>
        </w:rPr>
        <w:t xml:space="preserve">Partners described the information sets which they </w:t>
      </w:r>
      <w:r w:rsidR="00114660" w:rsidRPr="00D172DE">
        <w:rPr>
          <w:rFonts w:ascii="Times" w:hAnsi="Times"/>
          <w:color w:val="000000"/>
        </w:rPr>
        <w:t>can share</w:t>
      </w:r>
      <w:r w:rsidRPr="00D172DE">
        <w:rPr>
          <w:rFonts w:ascii="Times" w:hAnsi="Times"/>
          <w:color w:val="000000"/>
        </w:rPr>
        <w:t xml:space="preserve"> and these were matched with one another through discussion.</w:t>
      </w:r>
    </w:p>
    <w:p w:rsidR="001367F9" w:rsidRPr="00D172DE" w:rsidRDefault="001367F9" w:rsidP="00442424">
      <w:pPr>
        <w:tabs>
          <w:tab w:val="left" w:pos="851"/>
        </w:tabs>
        <w:jc w:val="both"/>
        <w:rPr>
          <w:rFonts w:ascii="Times" w:hAnsi="Times"/>
          <w:color w:val="000000"/>
        </w:rPr>
      </w:pPr>
    </w:p>
    <w:p w:rsidR="001367F9" w:rsidRPr="00D172DE" w:rsidRDefault="001367F9" w:rsidP="00442424">
      <w:pPr>
        <w:tabs>
          <w:tab w:val="left" w:pos="851"/>
        </w:tabs>
        <w:jc w:val="both"/>
        <w:rPr>
          <w:rFonts w:ascii="Times" w:hAnsi="Times"/>
          <w:i/>
          <w:color w:val="000000"/>
        </w:rPr>
      </w:pPr>
      <w:r w:rsidRPr="00D172DE">
        <w:rPr>
          <w:rFonts w:ascii="Times" w:hAnsi="Times"/>
          <w:i/>
          <w:color w:val="000000"/>
        </w:rPr>
        <w:t>5.1</w:t>
      </w:r>
      <w:r w:rsidRPr="00D172DE">
        <w:rPr>
          <w:rFonts w:ascii="Times" w:hAnsi="Times"/>
          <w:i/>
          <w:color w:val="000000"/>
        </w:rPr>
        <w:tab/>
      </w:r>
      <w:r w:rsidR="0034111F" w:rsidRPr="00D172DE">
        <w:rPr>
          <w:rFonts w:ascii="Times" w:hAnsi="Times"/>
          <w:i/>
          <w:color w:val="000000"/>
        </w:rPr>
        <w:t xml:space="preserve">Available </w:t>
      </w:r>
      <w:r w:rsidRPr="00D172DE">
        <w:rPr>
          <w:rFonts w:ascii="Times" w:hAnsi="Times"/>
          <w:i/>
          <w:color w:val="000000"/>
        </w:rPr>
        <w:t>Information Sets</w:t>
      </w:r>
    </w:p>
    <w:p w:rsidR="00C77FD8" w:rsidRPr="00D172DE" w:rsidRDefault="00C77FD8" w:rsidP="00C77FD8">
      <w:pPr>
        <w:tabs>
          <w:tab w:val="left" w:pos="851"/>
        </w:tabs>
        <w:jc w:val="both"/>
        <w:rPr>
          <w:rFonts w:ascii="Times" w:hAnsi="Times"/>
          <w:color w:val="000000"/>
        </w:rPr>
      </w:pPr>
    </w:p>
    <w:p w:rsidR="00C77FD8" w:rsidRPr="00D172DE" w:rsidRDefault="00C77FD8" w:rsidP="009F1C23">
      <w:pPr>
        <w:tabs>
          <w:tab w:val="left" w:pos="426"/>
        </w:tabs>
        <w:jc w:val="both"/>
        <w:rPr>
          <w:rFonts w:ascii="Times" w:hAnsi="Times"/>
          <w:color w:val="000000"/>
        </w:rPr>
      </w:pPr>
      <w:proofErr w:type="spellStart"/>
      <w:r w:rsidRPr="00D172DE">
        <w:rPr>
          <w:rFonts w:ascii="Times" w:hAnsi="Times"/>
          <w:color w:val="000000"/>
        </w:rPr>
        <w:t>i</w:t>
      </w:r>
      <w:proofErr w:type="spellEnd"/>
      <w:r w:rsidRPr="00D172DE">
        <w:rPr>
          <w:rFonts w:ascii="Times" w:hAnsi="Times"/>
          <w:color w:val="000000"/>
        </w:rPr>
        <w:t>.</w:t>
      </w:r>
      <w:r w:rsidRPr="00D172DE">
        <w:rPr>
          <w:rFonts w:ascii="Times" w:hAnsi="Times"/>
          <w:color w:val="000000"/>
        </w:rPr>
        <w:tab/>
        <w:t>Leicester</w:t>
      </w:r>
      <w:r w:rsidR="006333D5">
        <w:rPr>
          <w:rFonts w:ascii="Times" w:hAnsi="Times"/>
          <w:color w:val="000000"/>
        </w:rPr>
        <w:t>:</w:t>
      </w:r>
    </w:p>
    <w:p w:rsidR="00C77FD8" w:rsidRPr="00D172DE" w:rsidRDefault="00C77FD8" w:rsidP="009F1C23">
      <w:pPr>
        <w:tabs>
          <w:tab w:val="left" w:pos="426"/>
        </w:tabs>
        <w:jc w:val="both"/>
        <w:rPr>
          <w:rFonts w:ascii="Times" w:hAnsi="Times"/>
          <w:color w:val="000000"/>
        </w:rPr>
      </w:pPr>
      <w:r w:rsidRPr="00D172DE">
        <w:rPr>
          <w:rFonts w:ascii="Times" w:hAnsi="Times"/>
          <w:color w:val="000000"/>
        </w:rPr>
        <w:t>a.</w:t>
      </w:r>
      <w:r w:rsidRPr="00D172DE">
        <w:rPr>
          <w:rFonts w:ascii="Times" w:hAnsi="Times"/>
          <w:color w:val="000000"/>
        </w:rPr>
        <w:tab/>
        <w:t>Mexico - Biomass map</w:t>
      </w:r>
    </w:p>
    <w:p w:rsidR="00C77FD8" w:rsidRPr="00D172DE" w:rsidRDefault="00C77FD8" w:rsidP="009F1C23">
      <w:pPr>
        <w:tabs>
          <w:tab w:val="left" w:pos="426"/>
        </w:tabs>
        <w:jc w:val="both"/>
        <w:rPr>
          <w:rFonts w:ascii="Times" w:hAnsi="Times"/>
          <w:color w:val="000000"/>
        </w:rPr>
      </w:pPr>
    </w:p>
    <w:p w:rsidR="00C77FD8" w:rsidRPr="00D172DE" w:rsidRDefault="00C77FD8" w:rsidP="009F1C23">
      <w:pPr>
        <w:tabs>
          <w:tab w:val="left" w:pos="426"/>
        </w:tabs>
        <w:jc w:val="both"/>
        <w:rPr>
          <w:rFonts w:ascii="Times" w:hAnsi="Times"/>
          <w:color w:val="000000"/>
        </w:rPr>
      </w:pPr>
      <w:r w:rsidRPr="00D172DE">
        <w:rPr>
          <w:rFonts w:ascii="Times" w:hAnsi="Times"/>
          <w:color w:val="000000"/>
        </w:rPr>
        <w:t>ii.</w:t>
      </w:r>
      <w:r w:rsidRPr="00D172DE">
        <w:rPr>
          <w:rFonts w:ascii="Times" w:hAnsi="Times"/>
          <w:color w:val="000000"/>
        </w:rPr>
        <w:tab/>
        <w:t>Bournemouth</w:t>
      </w:r>
      <w:r w:rsidR="006333D5">
        <w:rPr>
          <w:rFonts w:ascii="Times" w:hAnsi="Times"/>
          <w:color w:val="000000"/>
        </w:rPr>
        <w:t>:</w:t>
      </w:r>
    </w:p>
    <w:p w:rsidR="00C77FD8" w:rsidRPr="00D172DE" w:rsidRDefault="00C77FD8" w:rsidP="009F1C23">
      <w:pPr>
        <w:tabs>
          <w:tab w:val="left" w:pos="426"/>
        </w:tabs>
        <w:jc w:val="both"/>
        <w:rPr>
          <w:rFonts w:ascii="Times" w:hAnsi="Times"/>
          <w:color w:val="000000"/>
        </w:rPr>
      </w:pPr>
      <w:r w:rsidRPr="00D172DE">
        <w:rPr>
          <w:rFonts w:ascii="Times" w:hAnsi="Times"/>
          <w:color w:val="000000"/>
        </w:rPr>
        <w:t>a.</w:t>
      </w:r>
      <w:r w:rsidRPr="00D172DE">
        <w:rPr>
          <w:rFonts w:ascii="Times" w:hAnsi="Times"/>
          <w:color w:val="000000"/>
        </w:rPr>
        <w:tab/>
        <w:t>Mexico - Plot data</w:t>
      </w:r>
    </w:p>
    <w:p w:rsidR="00C77FD8" w:rsidRPr="00D172DE" w:rsidRDefault="00C77FD8" w:rsidP="009F1C23">
      <w:pPr>
        <w:tabs>
          <w:tab w:val="left" w:pos="426"/>
        </w:tabs>
        <w:jc w:val="both"/>
        <w:rPr>
          <w:rFonts w:ascii="Times" w:hAnsi="Times"/>
          <w:color w:val="000000"/>
        </w:rPr>
      </w:pPr>
      <w:r w:rsidRPr="00D172DE">
        <w:rPr>
          <w:rFonts w:ascii="Times" w:hAnsi="Times"/>
          <w:color w:val="000000"/>
        </w:rPr>
        <w:t>b.</w:t>
      </w:r>
      <w:r w:rsidRPr="00D172DE">
        <w:rPr>
          <w:rFonts w:ascii="Times" w:hAnsi="Times"/>
          <w:color w:val="000000"/>
        </w:rPr>
        <w:tab/>
        <w:t>Mexico - Forest area change maps</w:t>
      </w:r>
      <w:r w:rsidR="00CE44F4" w:rsidRPr="00D172DE">
        <w:rPr>
          <w:rFonts w:ascii="Times" w:hAnsi="Times"/>
          <w:color w:val="000000"/>
        </w:rPr>
        <w:t xml:space="preserve"> for &gt; 60 forest types</w:t>
      </w:r>
    </w:p>
    <w:p w:rsidR="00C77FD8" w:rsidRPr="00D172DE" w:rsidRDefault="00C77FD8" w:rsidP="009F1C23">
      <w:pPr>
        <w:tabs>
          <w:tab w:val="left" w:pos="426"/>
        </w:tabs>
        <w:jc w:val="both"/>
        <w:rPr>
          <w:rFonts w:ascii="Times" w:hAnsi="Times"/>
          <w:color w:val="000000"/>
        </w:rPr>
      </w:pPr>
    </w:p>
    <w:p w:rsidR="00D66A9F" w:rsidRPr="00D172DE" w:rsidRDefault="00D66A9F" w:rsidP="009F1C23">
      <w:pPr>
        <w:tabs>
          <w:tab w:val="left" w:pos="426"/>
        </w:tabs>
        <w:jc w:val="both"/>
        <w:rPr>
          <w:rFonts w:ascii="Times" w:hAnsi="Times"/>
          <w:color w:val="000000"/>
        </w:rPr>
      </w:pPr>
      <w:r w:rsidRPr="00D172DE">
        <w:rPr>
          <w:rFonts w:ascii="Times" w:hAnsi="Times"/>
          <w:color w:val="000000"/>
        </w:rPr>
        <w:t>iii.</w:t>
      </w:r>
      <w:r w:rsidRPr="00D172DE">
        <w:rPr>
          <w:rFonts w:ascii="Times" w:hAnsi="Times"/>
          <w:color w:val="000000"/>
        </w:rPr>
        <w:tab/>
        <w:t>Bristol: G</w:t>
      </w:r>
      <w:r w:rsidR="00114660" w:rsidRPr="00D172DE">
        <w:rPr>
          <w:rFonts w:ascii="Times" w:hAnsi="Times"/>
          <w:color w:val="000000"/>
        </w:rPr>
        <w:t xml:space="preserve">lobal ecosystem models </w:t>
      </w:r>
      <w:r w:rsidR="000F139D">
        <w:rPr>
          <w:rFonts w:ascii="Times" w:hAnsi="Times"/>
          <w:color w:val="000000"/>
        </w:rPr>
        <w:t>of leaf area index,</w:t>
      </w:r>
      <w:r w:rsidR="000F139D" w:rsidRPr="000F139D">
        <w:rPr>
          <w:rFonts w:ascii="Times" w:hAnsi="Times"/>
          <w:color w:val="000000"/>
        </w:rPr>
        <w:t xml:space="preserve"> photosynth</w:t>
      </w:r>
      <w:r w:rsidR="000F139D">
        <w:rPr>
          <w:rFonts w:ascii="Times" w:hAnsi="Times"/>
          <w:color w:val="000000"/>
        </w:rPr>
        <w:t>esis, respiration, carbon flux, biomass and burn area, run</w:t>
      </w:r>
      <w:r w:rsidR="00114660" w:rsidRPr="00D172DE">
        <w:rPr>
          <w:rFonts w:ascii="Times" w:hAnsi="Times"/>
          <w:color w:val="000000"/>
        </w:rPr>
        <w:t xml:space="preserve"> </w:t>
      </w:r>
      <w:r w:rsidR="000F139D">
        <w:rPr>
          <w:rFonts w:ascii="Times" w:hAnsi="Times"/>
          <w:color w:val="000000"/>
        </w:rPr>
        <w:t>for 1950-2002 (with possible extensions to 1850 and 2015)</w:t>
      </w:r>
      <w:r w:rsidR="00114660" w:rsidRPr="00D172DE">
        <w:rPr>
          <w:rFonts w:ascii="Times" w:hAnsi="Times"/>
          <w:color w:val="000000"/>
        </w:rPr>
        <w:t xml:space="preserve"> for</w:t>
      </w:r>
      <w:r w:rsidR="00C77FD8" w:rsidRPr="00D172DE">
        <w:rPr>
          <w:rFonts w:ascii="Times" w:hAnsi="Times"/>
          <w:color w:val="000000"/>
        </w:rPr>
        <w:t xml:space="preserve"> </w:t>
      </w:r>
      <w:r w:rsidR="000F139D">
        <w:rPr>
          <w:rFonts w:ascii="Times" w:hAnsi="Times"/>
          <w:color w:val="000000"/>
        </w:rPr>
        <w:t xml:space="preserve">key biomes and </w:t>
      </w:r>
      <w:r w:rsidR="00C77FD8" w:rsidRPr="00D172DE">
        <w:rPr>
          <w:rFonts w:ascii="Times" w:hAnsi="Times"/>
          <w:color w:val="000000"/>
        </w:rPr>
        <w:t xml:space="preserve">10 </w:t>
      </w:r>
      <w:r w:rsidR="000F139D">
        <w:rPr>
          <w:rFonts w:ascii="Times" w:hAnsi="Times"/>
          <w:color w:val="000000"/>
        </w:rPr>
        <w:t>plant functional types</w:t>
      </w:r>
      <w:r w:rsidR="00C77FD8" w:rsidRPr="00D172DE">
        <w:rPr>
          <w:rFonts w:ascii="Times" w:hAnsi="Times"/>
          <w:color w:val="000000"/>
        </w:rPr>
        <w:t xml:space="preserve"> </w:t>
      </w:r>
      <w:r w:rsidR="000F139D">
        <w:rPr>
          <w:rFonts w:ascii="Times" w:hAnsi="Times"/>
          <w:color w:val="000000"/>
        </w:rPr>
        <w:t>with</w:t>
      </w:r>
      <w:r w:rsidR="00114660" w:rsidRPr="00D172DE">
        <w:rPr>
          <w:rFonts w:ascii="Times" w:hAnsi="Times"/>
          <w:color w:val="000000"/>
        </w:rPr>
        <w:t xml:space="preserve"> </w:t>
      </w:r>
      <w:r w:rsidR="00C77FD8" w:rsidRPr="00D172DE">
        <w:rPr>
          <w:rFonts w:ascii="Times" w:hAnsi="Times"/>
          <w:color w:val="000000"/>
        </w:rPr>
        <w:t>50 km grid</w:t>
      </w:r>
      <w:r w:rsidRPr="00D172DE">
        <w:rPr>
          <w:rFonts w:ascii="Times" w:hAnsi="Times"/>
          <w:color w:val="000000"/>
        </w:rPr>
        <w:t xml:space="preserve"> squares</w:t>
      </w:r>
      <w:r w:rsidR="00114660" w:rsidRPr="00D172DE">
        <w:rPr>
          <w:rFonts w:ascii="Times" w:hAnsi="Times"/>
          <w:color w:val="000000"/>
        </w:rPr>
        <w:t>.</w:t>
      </w:r>
    </w:p>
    <w:p w:rsidR="000F139D" w:rsidRPr="000F139D" w:rsidRDefault="000F139D" w:rsidP="000F139D">
      <w:pPr>
        <w:tabs>
          <w:tab w:val="left" w:pos="426"/>
        </w:tabs>
        <w:jc w:val="both"/>
        <w:rPr>
          <w:rFonts w:ascii="Times" w:hAnsi="Times"/>
          <w:color w:val="000000"/>
        </w:rPr>
      </w:pPr>
    </w:p>
    <w:p w:rsidR="00C77FD8" w:rsidRPr="00D172DE" w:rsidRDefault="00D66A9F" w:rsidP="009F1C23">
      <w:pPr>
        <w:tabs>
          <w:tab w:val="left" w:pos="426"/>
        </w:tabs>
        <w:jc w:val="both"/>
        <w:rPr>
          <w:rFonts w:ascii="Times" w:hAnsi="Times"/>
          <w:color w:val="000000"/>
        </w:rPr>
      </w:pPr>
      <w:r w:rsidRPr="00D172DE">
        <w:rPr>
          <w:rFonts w:ascii="Times" w:hAnsi="Times"/>
          <w:color w:val="000000"/>
        </w:rPr>
        <w:t>iv.</w:t>
      </w:r>
      <w:r w:rsidRPr="00D172DE">
        <w:rPr>
          <w:rFonts w:ascii="Times" w:hAnsi="Times"/>
          <w:color w:val="000000"/>
        </w:rPr>
        <w:tab/>
        <w:t xml:space="preserve">Leeds: carbon change in forest plots in Amazonia, Africa + </w:t>
      </w:r>
      <w:r w:rsidR="00A141B6" w:rsidRPr="00D172DE">
        <w:rPr>
          <w:rFonts w:ascii="Times" w:hAnsi="Times"/>
          <w:color w:val="000000"/>
        </w:rPr>
        <w:t xml:space="preserve">Southeast </w:t>
      </w:r>
      <w:r w:rsidRPr="00D172DE">
        <w:rPr>
          <w:rFonts w:ascii="Times" w:hAnsi="Times"/>
          <w:color w:val="000000"/>
        </w:rPr>
        <w:t>Asia.</w:t>
      </w:r>
    </w:p>
    <w:p w:rsidR="00C77FD8" w:rsidRPr="00D172DE" w:rsidRDefault="00C77FD8" w:rsidP="009F1C23">
      <w:pPr>
        <w:tabs>
          <w:tab w:val="left" w:pos="426"/>
        </w:tabs>
        <w:jc w:val="both"/>
        <w:rPr>
          <w:rFonts w:ascii="Times" w:hAnsi="Times"/>
          <w:color w:val="000000"/>
        </w:rPr>
      </w:pPr>
    </w:p>
    <w:p w:rsidR="005872DD" w:rsidRPr="00D172DE" w:rsidRDefault="00D66A9F" w:rsidP="009F1C23">
      <w:pPr>
        <w:tabs>
          <w:tab w:val="left" w:pos="426"/>
        </w:tabs>
        <w:jc w:val="both"/>
        <w:rPr>
          <w:rFonts w:ascii="Times" w:hAnsi="Times"/>
          <w:color w:val="000000"/>
        </w:rPr>
      </w:pPr>
      <w:r w:rsidRPr="00D172DE">
        <w:rPr>
          <w:rFonts w:ascii="Times" w:hAnsi="Times"/>
          <w:color w:val="000000"/>
        </w:rPr>
        <w:t>v</w:t>
      </w:r>
      <w:r w:rsidR="00C77FD8" w:rsidRPr="00D172DE">
        <w:rPr>
          <w:rFonts w:ascii="Times" w:hAnsi="Times"/>
          <w:color w:val="000000"/>
        </w:rPr>
        <w:t>.</w:t>
      </w:r>
      <w:r w:rsidR="00C77FD8" w:rsidRPr="00D172DE">
        <w:rPr>
          <w:rFonts w:ascii="Times" w:hAnsi="Times"/>
          <w:color w:val="000000"/>
        </w:rPr>
        <w:tab/>
      </w:r>
      <w:r w:rsidRPr="00D172DE">
        <w:rPr>
          <w:rFonts w:ascii="Times" w:hAnsi="Times"/>
          <w:color w:val="000000"/>
        </w:rPr>
        <w:t xml:space="preserve">Sheffield:  </w:t>
      </w:r>
    </w:p>
    <w:p w:rsidR="005872DD" w:rsidRPr="00D172DE" w:rsidRDefault="005872DD" w:rsidP="009F1C23">
      <w:pPr>
        <w:tabs>
          <w:tab w:val="left" w:pos="426"/>
        </w:tabs>
        <w:jc w:val="both"/>
        <w:rPr>
          <w:rFonts w:ascii="Times" w:hAnsi="Times"/>
          <w:color w:val="000000"/>
        </w:rPr>
      </w:pPr>
      <w:r w:rsidRPr="00D172DE">
        <w:rPr>
          <w:rFonts w:ascii="Times" w:hAnsi="Times"/>
          <w:color w:val="000000"/>
        </w:rPr>
        <w:t>a.</w:t>
      </w:r>
      <w:r w:rsidRPr="00D172DE">
        <w:rPr>
          <w:rFonts w:ascii="Times" w:hAnsi="Times"/>
          <w:color w:val="000000"/>
        </w:rPr>
        <w:tab/>
      </w:r>
      <w:r w:rsidR="00C77FD8" w:rsidRPr="00D172DE">
        <w:rPr>
          <w:rFonts w:ascii="Times" w:hAnsi="Times"/>
          <w:color w:val="000000"/>
        </w:rPr>
        <w:t>Mozambique and Guinea-Bissau</w:t>
      </w:r>
      <w:r w:rsidRPr="00D172DE">
        <w:rPr>
          <w:rFonts w:ascii="Times" w:hAnsi="Times"/>
          <w:color w:val="000000"/>
        </w:rPr>
        <w:t xml:space="preserve"> - carbon</w:t>
      </w:r>
    </w:p>
    <w:p w:rsidR="000C438E" w:rsidRPr="00D172DE" w:rsidRDefault="005872DD" w:rsidP="009F1C23">
      <w:pPr>
        <w:tabs>
          <w:tab w:val="left" w:pos="426"/>
        </w:tabs>
        <w:jc w:val="both"/>
        <w:rPr>
          <w:rFonts w:ascii="Times" w:hAnsi="Times"/>
          <w:color w:val="000000"/>
        </w:rPr>
      </w:pPr>
      <w:r w:rsidRPr="00D172DE">
        <w:rPr>
          <w:rFonts w:ascii="Times" w:hAnsi="Times"/>
          <w:color w:val="000000"/>
        </w:rPr>
        <w:t>b.</w:t>
      </w:r>
      <w:r w:rsidRPr="00D172DE">
        <w:rPr>
          <w:rFonts w:ascii="Times" w:hAnsi="Times"/>
          <w:color w:val="000000"/>
        </w:rPr>
        <w:tab/>
      </w:r>
      <w:r w:rsidR="00517D09" w:rsidRPr="00D172DE">
        <w:rPr>
          <w:rFonts w:ascii="Times" w:hAnsi="Times"/>
          <w:color w:val="000000"/>
        </w:rPr>
        <w:t xml:space="preserve">Southeast Asia - </w:t>
      </w:r>
      <w:r w:rsidRPr="00D172DE">
        <w:rPr>
          <w:rFonts w:ascii="Times" w:hAnsi="Times"/>
          <w:color w:val="000000"/>
        </w:rPr>
        <w:t>carbon</w:t>
      </w:r>
    </w:p>
    <w:p w:rsidR="000C438E" w:rsidRPr="00D172DE" w:rsidRDefault="000C438E" w:rsidP="009F1C23">
      <w:pPr>
        <w:tabs>
          <w:tab w:val="left" w:pos="426"/>
        </w:tabs>
        <w:jc w:val="both"/>
        <w:rPr>
          <w:rFonts w:ascii="Times" w:hAnsi="Times"/>
          <w:color w:val="000000"/>
        </w:rPr>
      </w:pPr>
    </w:p>
    <w:p w:rsidR="00C77FD8" w:rsidRPr="00D172DE" w:rsidRDefault="000C438E" w:rsidP="009F1C23">
      <w:pPr>
        <w:tabs>
          <w:tab w:val="left" w:pos="426"/>
        </w:tabs>
        <w:jc w:val="both"/>
        <w:rPr>
          <w:rFonts w:ascii="Times" w:hAnsi="Times"/>
          <w:color w:val="000000"/>
        </w:rPr>
      </w:pPr>
      <w:r w:rsidRPr="00D172DE">
        <w:rPr>
          <w:rFonts w:ascii="Times" w:hAnsi="Times"/>
          <w:color w:val="000000"/>
        </w:rPr>
        <w:t>vi.</w:t>
      </w:r>
      <w:r w:rsidRPr="00D172DE">
        <w:rPr>
          <w:rFonts w:ascii="Times" w:hAnsi="Times"/>
          <w:color w:val="000000"/>
        </w:rPr>
        <w:tab/>
        <w:t>Edinburgh</w:t>
      </w:r>
      <w:r w:rsidR="00114660" w:rsidRPr="00D172DE">
        <w:rPr>
          <w:rFonts w:ascii="Times" w:hAnsi="Times"/>
          <w:color w:val="000000"/>
        </w:rPr>
        <w:t xml:space="preserve"> (Royal Botanical Garden)</w:t>
      </w:r>
      <w:r w:rsidR="006333D5">
        <w:rPr>
          <w:rFonts w:ascii="Times" w:hAnsi="Times"/>
          <w:color w:val="000000"/>
        </w:rPr>
        <w:t>:</w:t>
      </w:r>
    </w:p>
    <w:p w:rsidR="000C438E" w:rsidRPr="00D172DE" w:rsidRDefault="000C438E" w:rsidP="009F1C23">
      <w:pPr>
        <w:tabs>
          <w:tab w:val="left" w:pos="426"/>
        </w:tabs>
        <w:jc w:val="both"/>
        <w:rPr>
          <w:rFonts w:ascii="Times" w:hAnsi="Times"/>
          <w:color w:val="000000"/>
        </w:rPr>
      </w:pPr>
      <w:r w:rsidRPr="00D172DE">
        <w:rPr>
          <w:rFonts w:ascii="Times" w:hAnsi="Times"/>
          <w:color w:val="000000"/>
        </w:rPr>
        <w:t>a.</w:t>
      </w:r>
      <w:r w:rsidRPr="00D172DE">
        <w:rPr>
          <w:rFonts w:ascii="Times" w:hAnsi="Times"/>
          <w:color w:val="000000"/>
        </w:rPr>
        <w:tab/>
        <w:t xml:space="preserve">Latin America - tree species in dry forest </w:t>
      </w:r>
      <w:r w:rsidR="00CE44F4" w:rsidRPr="00D172DE">
        <w:rPr>
          <w:rFonts w:ascii="Times" w:hAnsi="Times"/>
          <w:color w:val="000000"/>
        </w:rPr>
        <w:t>(point data and plot data)</w:t>
      </w:r>
    </w:p>
    <w:p w:rsidR="006333D5" w:rsidRDefault="000C438E" w:rsidP="009F1C23">
      <w:pPr>
        <w:tabs>
          <w:tab w:val="left" w:pos="426"/>
        </w:tabs>
        <w:jc w:val="both"/>
        <w:rPr>
          <w:rFonts w:ascii="Times" w:hAnsi="Times"/>
          <w:color w:val="000000"/>
        </w:rPr>
      </w:pPr>
      <w:r w:rsidRPr="00D172DE">
        <w:rPr>
          <w:rFonts w:ascii="Times" w:hAnsi="Times"/>
          <w:color w:val="000000"/>
        </w:rPr>
        <w:t>b.</w:t>
      </w:r>
      <w:r w:rsidRPr="00D172DE">
        <w:rPr>
          <w:rFonts w:ascii="Times" w:hAnsi="Times"/>
          <w:color w:val="000000"/>
        </w:rPr>
        <w:tab/>
        <w:t>Modelled biomes</w:t>
      </w:r>
    </w:p>
    <w:p w:rsidR="006333D5" w:rsidRDefault="006333D5" w:rsidP="009F1C23">
      <w:pPr>
        <w:tabs>
          <w:tab w:val="left" w:pos="426"/>
        </w:tabs>
        <w:jc w:val="both"/>
        <w:rPr>
          <w:rFonts w:ascii="Times" w:hAnsi="Times"/>
          <w:color w:val="000000"/>
        </w:rPr>
      </w:pPr>
    </w:p>
    <w:p w:rsidR="006333D5" w:rsidRDefault="006333D5" w:rsidP="009F1C23">
      <w:pPr>
        <w:tabs>
          <w:tab w:val="left" w:pos="426"/>
        </w:tabs>
        <w:jc w:val="both"/>
        <w:rPr>
          <w:rFonts w:ascii="Times" w:hAnsi="Times"/>
          <w:color w:val="000000"/>
        </w:rPr>
      </w:pPr>
      <w:r>
        <w:rPr>
          <w:rFonts w:ascii="Times" w:hAnsi="Times"/>
          <w:color w:val="000000"/>
        </w:rPr>
        <w:t>vii.</w:t>
      </w:r>
      <w:r>
        <w:rPr>
          <w:rFonts w:ascii="Times" w:hAnsi="Times"/>
          <w:color w:val="000000"/>
        </w:rPr>
        <w:tab/>
        <w:t>King's College, London:</w:t>
      </w:r>
    </w:p>
    <w:p w:rsidR="007D314A" w:rsidRPr="00D172DE" w:rsidRDefault="006333D5" w:rsidP="009F1C23">
      <w:pPr>
        <w:tabs>
          <w:tab w:val="left" w:pos="426"/>
        </w:tabs>
        <w:jc w:val="both"/>
        <w:rPr>
          <w:rFonts w:ascii="Times" w:hAnsi="Times"/>
          <w:color w:val="000000"/>
        </w:rPr>
      </w:pPr>
      <w:r>
        <w:rPr>
          <w:rFonts w:ascii="Times" w:hAnsi="Times"/>
          <w:color w:val="000000"/>
        </w:rPr>
        <w:t>a.</w:t>
      </w:r>
      <w:r>
        <w:rPr>
          <w:rFonts w:ascii="Times" w:hAnsi="Times"/>
          <w:color w:val="000000"/>
        </w:rPr>
        <w:tab/>
      </w:r>
      <w:r w:rsidRPr="00D172DE">
        <w:rPr>
          <w:rFonts w:ascii="Times" w:hAnsi="Times"/>
          <w:color w:val="000000"/>
        </w:rPr>
        <w:t>Latin America -</w:t>
      </w:r>
      <w:r>
        <w:rPr>
          <w:rFonts w:ascii="Times" w:hAnsi="Times"/>
          <w:color w:val="000000"/>
        </w:rPr>
        <w:t xml:space="preserve"> forest area change map (Terra-</w:t>
      </w:r>
      <w:proofErr w:type="spellStart"/>
      <w:r>
        <w:rPr>
          <w:rFonts w:ascii="Times" w:hAnsi="Times"/>
          <w:color w:val="000000"/>
        </w:rPr>
        <w:t>i</w:t>
      </w:r>
      <w:proofErr w:type="spellEnd"/>
      <w:r>
        <w:rPr>
          <w:rFonts w:ascii="Times" w:hAnsi="Times"/>
          <w:color w:val="000000"/>
        </w:rPr>
        <w:t>)</w:t>
      </w:r>
    </w:p>
    <w:p w:rsidR="007D314A" w:rsidRPr="00D172DE" w:rsidRDefault="007D314A" w:rsidP="000C438E">
      <w:pPr>
        <w:tabs>
          <w:tab w:val="left" w:pos="851"/>
        </w:tabs>
        <w:jc w:val="both"/>
        <w:rPr>
          <w:rFonts w:ascii="Times" w:hAnsi="Times"/>
          <w:color w:val="000000"/>
        </w:rPr>
      </w:pPr>
    </w:p>
    <w:p w:rsidR="009E3757" w:rsidRPr="00D172DE" w:rsidRDefault="009E3757" w:rsidP="000C438E">
      <w:pPr>
        <w:tabs>
          <w:tab w:val="left" w:pos="851"/>
        </w:tabs>
        <w:jc w:val="both"/>
        <w:rPr>
          <w:rFonts w:ascii="Times" w:hAnsi="Times"/>
          <w:i/>
          <w:color w:val="000000"/>
        </w:rPr>
      </w:pPr>
      <w:r w:rsidRPr="00D172DE">
        <w:rPr>
          <w:rFonts w:ascii="Times" w:hAnsi="Times"/>
          <w:i/>
          <w:color w:val="000000"/>
        </w:rPr>
        <w:t>5.2</w:t>
      </w:r>
      <w:r w:rsidRPr="00D172DE">
        <w:rPr>
          <w:rFonts w:ascii="Times" w:hAnsi="Times"/>
          <w:i/>
          <w:color w:val="000000"/>
        </w:rPr>
        <w:tab/>
        <w:t>Presentations on</w:t>
      </w:r>
      <w:r w:rsidR="002D4B7F" w:rsidRPr="00D172DE">
        <w:rPr>
          <w:rFonts w:ascii="Times" w:hAnsi="Times"/>
          <w:i/>
          <w:color w:val="000000"/>
        </w:rPr>
        <w:t xml:space="preserve"> Information S</w:t>
      </w:r>
      <w:r w:rsidRPr="00D172DE">
        <w:rPr>
          <w:rFonts w:ascii="Times" w:hAnsi="Times"/>
          <w:i/>
          <w:color w:val="000000"/>
        </w:rPr>
        <w:t>ets</w:t>
      </w:r>
    </w:p>
    <w:p w:rsidR="009E3757" w:rsidRPr="00D172DE" w:rsidRDefault="009E3757" w:rsidP="009E3757">
      <w:pPr>
        <w:tabs>
          <w:tab w:val="left" w:pos="851"/>
        </w:tabs>
        <w:jc w:val="both"/>
        <w:rPr>
          <w:rFonts w:ascii="Times" w:hAnsi="Times"/>
          <w:color w:val="000000"/>
        </w:rPr>
      </w:pPr>
    </w:p>
    <w:p w:rsidR="002D4B7F" w:rsidRPr="00D172DE" w:rsidRDefault="002D4B7F" w:rsidP="009E3757">
      <w:pPr>
        <w:tabs>
          <w:tab w:val="left" w:pos="851"/>
        </w:tabs>
        <w:jc w:val="both"/>
        <w:rPr>
          <w:rFonts w:ascii="Times" w:hAnsi="Times"/>
          <w:color w:val="000000"/>
        </w:rPr>
      </w:pPr>
      <w:r w:rsidRPr="00D172DE">
        <w:rPr>
          <w:rFonts w:ascii="Times" w:hAnsi="Times"/>
          <w:color w:val="000000"/>
        </w:rPr>
        <w:t xml:space="preserve">Two of the information sets were the subjects of extended presentations. </w:t>
      </w:r>
    </w:p>
    <w:p w:rsidR="002D4B7F" w:rsidRPr="00D172DE" w:rsidRDefault="002D4B7F" w:rsidP="009E3757">
      <w:pPr>
        <w:tabs>
          <w:tab w:val="left" w:pos="851"/>
        </w:tabs>
        <w:jc w:val="both"/>
        <w:rPr>
          <w:rFonts w:ascii="Times" w:hAnsi="Times"/>
          <w:color w:val="000000"/>
        </w:rPr>
      </w:pPr>
    </w:p>
    <w:p w:rsidR="009E3757" w:rsidRPr="00D172DE" w:rsidRDefault="003C16CB" w:rsidP="009E3757">
      <w:pPr>
        <w:tabs>
          <w:tab w:val="left" w:pos="851"/>
        </w:tabs>
        <w:jc w:val="both"/>
        <w:rPr>
          <w:rFonts w:ascii="Times" w:hAnsi="Times"/>
          <w:color w:val="000000"/>
        </w:rPr>
      </w:pPr>
      <w:r w:rsidRPr="00D172DE">
        <w:rPr>
          <w:rFonts w:ascii="Times" w:hAnsi="Times"/>
          <w:color w:val="000000"/>
        </w:rPr>
        <w:t>5.2.1</w:t>
      </w:r>
      <w:r w:rsidRPr="00D172DE">
        <w:rPr>
          <w:rFonts w:ascii="Times" w:hAnsi="Times"/>
          <w:color w:val="000000"/>
        </w:rPr>
        <w:tab/>
        <w:t xml:space="preserve">Leicester </w:t>
      </w:r>
    </w:p>
    <w:p w:rsidR="009E3757" w:rsidRPr="00D172DE" w:rsidRDefault="009E3757" w:rsidP="009E3757">
      <w:pPr>
        <w:tabs>
          <w:tab w:val="left" w:pos="851"/>
        </w:tabs>
        <w:jc w:val="both"/>
        <w:rPr>
          <w:rFonts w:ascii="Times" w:hAnsi="Times"/>
          <w:color w:val="000000"/>
        </w:rPr>
      </w:pPr>
    </w:p>
    <w:p w:rsidR="00AD4B60" w:rsidRDefault="0016197E" w:rsidP="00BD4540">
      <w:pPr>
        <w:tabs>
          <w:tab w:val="left" w:pos="851"/>
        </w:tabs>
        <w:jc w:val="both"/>
        <w:rPr>
          <w:rFonts w:ascii="Times" w:hAnsi="Times"/>
          <w:color w:val="000000"/>
        </w:rPr>
      </w:pPr>
      <w:r w:rsidRPr="00D172DE">
        <w:rPr>
          <w:rFonts w:ascii="Times" w:hAnsi="Times"/>
          <w:color w:val="000000"/>
        </w:rPr>
        <w:t xml:space="preserve">Kevin </w:t>
      </w:r>
      <w:r w:rsidR="00B941C5" w:rsidRPr="00D172DE">
        <w:rPr>
          <w:rFonts w:ascii="Times" w:hAnsi="Times"/>
          <w:color w:val="000000"/>
        </w:rPr>
        <w:t xml:space="preserve">Tansey </w:t>
      </w:r>
      <w:r w:rsidRPr="00D172DE">
        <w:rPr>
          <w:rFonts w:ascii="Times" w:hAnsi="Times"/>
          <w:color w:val="000000"/>
        </w:rPr>
        <w:t xml:space="preserve">outlined the various digital map information sets which </w:t>
      </w:r>
      <w:r w:rsidR="00DE48DC">
        <w:rPr>
          <w:rFonts w:ascii="Times" w:hAnsi="Times"/>
          <w:color w:val="000000"/>
        </w:rPr>
        <w:t xml:space="preserve">he </w:t>
      </w:r>
      <w:r w:rsidRPr="00D172DE">
        <w:rPr>
          <w:rFonts w:ascii="Times" w:hAnsi="Times"/>
          <w:color w:val="000000"/>
        </w:rPr>
        <w:t>is analysing or producing himself. They include three global forest c</w:t>
      </w:r>
      <w:r w:rsidR="009E3757" w:rsidRPr="00D172DE">
        <w:rPr>
          <w:rFonts w:ascii="Times" w:hAnsi="Times"/>
          <w:color w:val="000000"/>
        </w:rPr>
        <w:t xml:space="preserve">arbon </w:t>
      </w:r>
      <w:r w:rsidRPr="00D172DE">
        <w:rPr>
          <w:rFonts w:ascii="Times" w:hAnsi="Times"/>
          <w:color w:val="000000"/>
        </w:rPr>
        <w:t>m</w:t>
      </w:r>
      <w:r w:rsidR="009E3757" w:rsidRPr="00D172DE">
        <w:rPr>
          <w:rFonts w:ascii="Times" w:hAnsi="Times"/>
          <w:color w:val="000000"/>
        </w:rPr>
        <w:t>aps</w:t>
      </w:r>
      <w:r w:rsidRPr="00D172DE">
        <w:rPr>
          <w:rFonts w:ascii="Times" w:hAnsi="Times"/>
          <w:color w:val="000000"/>
        </w:rPr>
        <w:t xml:space="preserve">, from </w:t>
      </w:r>
      <w:r w:rsidR="009E3757" w:rsidRPr="00D172DE">
        <w:rPr>
          <w:rFonts w:ascii="Times" w:hAnsi="Times"/>
          <w:color w:val="000000"/>
        </w:rPr>
        <w:t>Sa</w:t>
      </w:r>
      <w:r w:rsidR="00243BFC">
        <w:rPr>
          <w:rFonts w:ascii="Times" w:hAnsi="Times"/>
          <w:color w:val="000000"/>
        </w:rPr>
        <w:t>a</w:t>
      </w:r>
      <w:r w:rsidR="009E3757" w:rsidRPr="00D172DE">
        <w:rPr>
          <w:rFonts w:ascii="Times" w:hAnsi="Times"/>
          <w:color w:val="000000"/>
        </w:rPr>
        <w:t>tchi</w:t>
      </w:r>
      <w:r w:rsidRPr="00D172DE">
        <w:rPr>
          <w:rFonts w:ascii="Times" w:hAnsi="Times"/>
          <w:color w:val="000000"/>
        </w:rPr>
        <w:t xml:space="preserve"> et al.</w:t>
      </w:r>
      <w:r w:rsidR="000D121F" w:rsidRPr="00D172DE">
        <w:rPr>
          <w:rFonts w:ascii="Times" w:hAnsi="Times"/>
          <w:color w:val="000000"/>
        </w:rPr>
        <w:t xml:space="preserve"> (2011)</w:t>
      </w:r>
      <w:r w:rsidRPr="00D172DE">
        <w:rPr>
          <w:rFonts w:ascii="Times" w:hAnsi="Times"/>
          <w:color w:val="000000"/>
        </w:rPr>
        <w:t xml:space="preserve">, </w:t>
      </w:r>
      <w:proofErr w:type="spellStart"/>
      <w:r w:rsidR="009E3757" w:rsidRPr="00D172DE">
        <w:rPr>
          <w:rFonts w:ascii="Times" w:hAnsi="Times"/>
          <w:color w:val="000000"/>
        </w:rPr>
        <w:t>Baccini</w:t>
      </w:r>
      <w:proofErr w:type="spellEnd"/>
      <w:r w:rsidRPr="00D172DE">
        <w:rPr>
          <w:rFonts w:ascii="Times" w:hAnsi="Times"/>
          <w:color w:val="000000"/>
        </w:rPr>
        <w:t xml:space="preserve"> et al.</w:t>
      </w:r>
      <w:r w:rsidR="000D121F" w:rsidRPr="00D172DE">
        <w:rPr>
          <w:rFonts w:ascii="Times" w:hAnsi="Times"/>
          <w:color w:val="000000"/>
        </w:rPr>
        <w:t xml:space="preserve"> (2012)</w:t>
      </w:r>
      <w:r w:rsidRPr="00D172DE">
        <w:rPr>
          <w:rFonts w:ascii="Times" w:hAnsi="Times"/>
          <w:color w:val="000000"/>
        </w:rPr>
        <w:t>, and San</w:t>
      </w:r>
      <w:r w:rsidR="009E3757" w:rsidRPr="00D172DE">
        <w:rPr>
          <w:rFonts w:ascii="Times" w:hAnsi="Times"/>
          <w:color w:val="000000"/>
        </w:rPr>
        <w:t>to</w:t>
      </w:r>
      <w:r w:rsidR="00243BFC">
        <w:rPr>
          <w:rFonts w:ascii="Times" w:hAnsi="Times"/>
          <w:color w:val="000000"/>
        </w:rPr>
        <w:t>r</w:t>
      </w:r>
      <w:r w:rsidR="009E3757" w:rsidRPr="00D172DE">
        <w:rPr>
          <w:rFonts w:ascii="Times" w:hAnsi="Times"/>
          <w:color w:val="000000"/>
        </w:rPr>
        <w:t>o</w:t>
      </w:r>
      <w:r w:rsidRPr="00D172DE">
        <w:rPr>
          <w:rFonts w:ascii="Times" w:hAnsi="Times"/>
          <w:color w:val="000000"/>
        </w:rPr>
        <w:t xml:space="preserve"> et al.</w:t>
      </w:r>
      <w:r w:rsidR="000D121F" w:rsidRPr="00D172DE">
        <w:rPr>
          <w:rFonts w:ascii="Times" w:hAnsi="Times"/>
          <w:color w:val="000000"/>
        </w:rPr>
        <w:t xml:space="preserve"> (2013)</w:t>
      </w:r>
      <w:r w:rsidRPr="00D172DE">
        <w:rPr>
          <w:rFonts w:ascii="Times" w:hAnsi="Times"/>
          <w:color w:val="000000"/>
        </w:rPr>
        <w:t>; four forest biomass maps for Mexico;</w:t>
      </w:r>
      <w:r w:rsidR="00BD4540" w:rsidRPr="00D172DE">
        <w:rPr>
          <w:rFonts w:ascii="Times" w:hAnsi="Times"/>
          <w:color w:val="000000"/>
        </w:rPr>
        <w:t xml:space="preserve"> and a beta version of a forest carbon map for the Congo Basin. By the end of the year </w:t>
      </w:r>
      <w:r w:rsidR="00243BFC">
        <w:rPr>
          <w:rFonts w:ascii="Times" w:hAnsi="Times"/>
          <w:color w:val="000000"/>
        </w:rPr>
        <w:t>Leicester</w:t>
      </w:r>
      <w:r w:rsidR="00BD4540" w:rsidRPr="00D172DE">
        <w:rPr>
          <w:rFonts w:ascii="Times" w:hAnsi="Times"/>
          <w:color w:val="000000"/>
        </w:rPr>
        <w:t xml:space="preserve"> will have </w:t>
      </w:r>
      <w:r w:rsidR="00243BFC">
        <w:rPr>
          <w:rFonts w:ascii="Times" w:hAnsi="Times"/>
          <w:color w:val="000000"/>
        </w:rPr>
        <w:t xml:space="preserve">produced a biomass map of Mexico for 2010 as part of the ESA </w:t>
      </w:r>
      <w:proofErr w:type="spellStart"/>
      <w:r w:rsidR="00BD4540" w:rsidRPr="00D172DE">
        <w:rPr>
          <w:rFonts w:ascii="Times" w:hAnsi="Times"/>
          <w:color w:val="000000"/>
        </w:rPr>
        <w:t>GlobBiomass</w:t>
      </w:r>
      <w:proofErr w:type="spellEnd"/>
      <w:r w:rsidR="00BD4540" w:rsidRPr="00D172DE">
        <w:rPr>
          <w:rFonts w:ascii="Times" w:hAnsi="Times"/>
          <w:color w:val="000000"/>
        </w:rPr>
        <w:t xml:space="preserve"> </w:t>
      </w:r>
      <w:r w:rsidR="00243BFC">
        <w:rPr>
          <w:rFonts w:ascii="Times" w:hAnsi="Times"/>
          <w:color w:val="000000"/>
        </w:rPr>
        <w:t xml:space="preserve">project. It was noted that there would also be a biomass map of Indonesia as part of the same project. </w:t>
      </w:r>
    </w:p>
    <w:p w:rsidR="00BD4540" w:rsidRPr="00D172DE" w:rsidRDefault="00BD4540" w:rsidP="00BD4540">
      <w:pPr>
        <w:tabs>
          <w:tab w:val="left" w:pos="851"/>
        </w:tabs>
        <w:jc w:val="both"/>
        <w:rPr>
          <w:rFonts w:ascii="Times" w:hAnsi="Times"/>
          <w:color w:val="000000"/>
        </w:rPr>
      </w:pPr>
      <w:bookmarkStart w:id="0" w:name="_GoBack"/>
      <w:bookmarkEnd w:id="0"/>
    </w:p>
    <w:p w:rsidR="009E3757" w:rsidRPr="00D172DE" w:rsidRDefault="00C3116A" w:rsidP="009E3757">
      <w:pPr>
        <w:tabs>
          <w:tab w:val="left" w:pos="851"/>
        </w:tabs>
        <w:jc w:val="both"/>
        <w:rPr>
          <w:rFonts w:ascii="Times" w:hAnsi="Times"/>
          <w:color w:val="000000"/>
        </w:rPr>
      </w:pPr>
      <w:r w:rsidRPr="00D172DE">
        <w:rPr>
          <w:rFonts w:ascii="Times" w:hAnsi="Times"/>
          <w:color w:val="000000"/>
        </w:rPr>
        <w:t>5.2.2</w:t>
      </w:r>
      <w:r w:rsidRPr="00D172DE">
        <w:rPr>
          <w:rFonts w:ascii="Times" w:hAnsi="Times"/>
          <w:color w:val="000000"/>
        </w:rPr>
        <w:tab/>
      </w:r>
      <w:r w:rsidR="009E3757" w:rsidRPr="00D172DE">
        <w:rPr>
          <w:rFonts w:ascii="Times" w:hAnsi="Times"/>
          <w:color w:val="000000"/>
        </w:rPr>
        <w:t>RAINFOR</w:t>
      </w:r>
    </w:p>
    <w:p w:rsidR="009E3757" w:rsidRPr="00D172DE" w:rsidRDefault="009E3757" w:rsidP="009E3757">
      <w:pPr>
        <w:tabs>
          <w:tab w:val="left" w:pos="851"/>
        </w:tabs>
        <w:jc w:val="both"/>
        <w:rPr>
          <w:rFonts w:ascii="Times" w:hAnsi="Times"/>
          <w:color w:val="000000"/>
        </w:rPr>
      </w:pPr>
    </w:p>
    <w:p w:rsidR="00E434A0" w:rsidRPr="00D172DE" w:rsidRDefault="00B70831" w:rsidP="00E434A0">
      <w:pPr>
        <w:tabs>
          <w:tab w:val="left" w:pos="851"/>
        </w:tabs>
        <w:jc w:val="both"/>
        <w:rPr>
          <w:rFonts w:ascii="Times" w:hAnsi="Times"/>
          <w:color w:val="000000"/>
        </w:rPr>
      </w:pPr>
      <w:r w:rsidRPr="00D172DE">
        <w:rPr>
          <w:rFonts w:ascii="Times" w:hAnsi="Times"/>
          <w:color w:val="000000"/>
        </w:rPr>
        <w:t>Gabriela Lopez Gonzalez</w:t>
      </w:r>
      <w:r w:rsidR="00BD4540" w:rsidRPr="00D172DE">
        <w:rPr>
          <w:rFonts w:ascii="Times" w:hAnsi="Times"/>
          <w:color w:val="000000"/>
        </w:rPr>
        <w:t xml:space="preserve"> explained that</w:t>
      </w:r>
      <w:r w:rsidR="009E3757" w:rsidRPr="00D172DE">
        <w:rPr>
          <w:rFonts w:ascii="Times" w:hAnsi="Times"/>
          <w:color w:val="000000"/>
        </w:rPr>
        <w:t xml:space="preserve"> RAINFOR started 20 years ago with 50 plots </w:t>
      </w:r>
      <w:r w:rsidR="00801AEA" w:rsidRPr="00D172DE">
        <w:rPr>
          <w:rFonts w:ascii="Times" w:hAnsi="Times"/>
          <w:color w:val="000000"/>
        </w:rPr>
        <w:t xml:space="preserve">in Latin America; </w:t>
      </w:r>
      <w:r w:rsidR="009E3757" w:rsidRPr="00D172DE">
        <w:rPr>
          <w:rFonts w:ascii="Times" w:hAnsi="Times"/>
          <w:color w:val="000000"/>
        </w:rPr>
        <w:t xml:space="preserve">this </w:t>
      </w:r>
      <w:r w:rsidR="00BD4540" w:rsidRPr="00D172DE">
        <w:rPr>
          <w:rFonts w:ascii="Times" w:hAnsi="Times"/>
          <w:color w:val="000000"/>
        </w:rPr>
        <w:t>has</w:t>
      </w:r>
      <w:r w:rsidR="009E3757" w:rsidRPr="00D172DE">
        <w:rPr>
          <w:rFonts w:ascii="Times" w:hAnsi="Times"/>
          <w:color w:val="000000"/>
        </w:rPr>
        <w:t xml:space="preserve"> now </w:t>
      </w:r>
      <w:r w:rsidR="00801AEA" w:rsidRPr="00D172DE">
        <w:rPr>
          <w:rFonts w:ascii="Times" w:hAnsi="Times"/>
          <w:color w:val="000000"/>
        </w:rPr>
        <w:t>risen</w:t>
      </w:r>
      <w:r w:rsidR="009E3757" w:rsidRPr="00D172DE">
        <w:rPr>
          <w:rFonts w:ascii="Times" w:hAnsi="Times"/>
          <w:color w:val="000000"/>
        </w:rPr>
        <w:t xml:space="preserve"> to about 2</w:t>
      </w:r>
      <w:r w:rsidR="00BD4540" w:rsidRPr="00D172DE">
        <w:rPr>
          <w:rFonts w:ascii="Times" w:hAnsi="Times"/>
          <w:color w:val="000000"/>
        </w:rPr>
        <w:t>,</w:t>
      </w:r>
      <w:r w:rsidR="009E3757" w:rsidRPr="00D172DE">
        <w:rPr>
          <w:rFonts w:ascii="Times" w:hAnsi="Times"/>
          <w:color w:val="000000"/>
        </w:rPr>
        <w:t>000</w:t>
      </w:r>
      <w:r w:rsidR="001D7650" w:rsidRPr="00D172DE">
        <w:rPr>
          <w:rFonts w:ascii="Times" w:hAnsi="Times"/>
          <w:color w:val="000000"/>
        </w:rPr>
        <w:t xml:space="preserve"> plots</w:t>
      </w:r>
      <w:r w:rsidR="009E3757" w:rsidRPr="00D172DE">
        <w:rPr>
          <w:rFonts w:ascii="Times" w:hAnsi="Times"/>
          <w:color w:val="000000"/>
        </w:rPr>
        <w:t xml:space="preserve">. </w:t>
      </w:r>
      <w:r w:rsidR="00BD4540" w:rsidRPr="00D172DE">
        <w:rPr>
          <w:rFonts w:ascii="Times" w:hAnsi="Times"/>
          <w:color w:val="000000"/>
        </w:rPr>
        <w:t xml:space="preserve">RAINFOR </w:t>
      </w:r>
      <w:r w:rsidR="009E3757" w:rsidRPr="00D172DE">
        <w:rPr>
          <w:rFonts w:ascii="Times" w:hAnsi="Times"/>
          <w:color w:val="000000"/>
        </w:rPr>
        <w:t xml:space="preserve">is a network of </w:t>
      </w:r>
      <w:r w:rsidR="00C43761" w:rsidRPr="00D172DE">
        <w:rPr>
          <w:rFonts w:ascii="Times" w:hAnsi="Times"/>
          <w:color w:val="000000"/>
        </w:rPr>
        <w:t xml:space="preserve">friends working together </w:t>
      </w:r>
      <w:r w:rsidR="009E3757" w:rsidRPr="00D172DE">
        <w:rPr>
          <w:rFonts w:ascii="Times" w:hAnsi="Times"/>
          <w:color w:val="000000"/>
        </w:rPr>
        <w:t xml:space="preserve">and is expanding </w:t>
      </w:r>
      <w:r w:rsidR="00BD4540" w:rsidRPr="00D172DE">
        <w:rPr>
          <w:rFonts w:ascii="Times" w:hAnsi="Times"/>
          <w:color w:val="000000"/>
        </w:rPr>
        <w:t xml:space="preserve">in scope </w:t>
      </w:r>
      <w:r w:rsidR="009E3757" w:rsidRPr="00D172DE">
        <w:rPr>
          <w:rFonts w:ascii="Times" w:hAnsi="Times"/>
          <w:color w:val="000000"/>
        </w:rPr>
        <w:t>to include dry forest data.</w:t>
      </w:r>
      <w:r w:rsidR="00BD4540" w:rsidRPr="00D172DE">
        <w:rPr>
          <w:rFonts w:ascii="Times" w:hAnsi="Times"/>
          <w:color w:val="000000"/>
        </w:rPr>
        <w:t xml:space="preserve"> </w:t>
      </w:r>
      <w:r w:rsidR="001D7650" w:rsidRPr="00D172DE">
        <w:rPr>
          <w:rFonts w:ascii="Times" w:hAnsi="Times"/>
          <w:color w:val="000000"/>
        </w:rPr>
        <w:t>Its</w:t>
      </w:r>
      <w:r w:rsidR="00BD4540" w:rsidRPr="00D172DE">
        <w:rPr>
          <w:rFonts w:ascii="Times" w:hAnsi="Times"/>
          <w:color w:val="000000"/>
        </w:rPr>
        <w:t xml:space="preserve"> companion </w:t>
      </w:r>
      <w:proofErr w:type="spellStart"/>
      <w:r w:rsidR="009E3757" w:rsidRPr="00D172DE">
        <w:rPr>
          <w:rFonts w:ascii="Times" w:hAnsi="Times"/>
          <w:color w:val="000000"/>
        </w:rPr>
        <w:t>Afri</w:t>
      </w:r>
      <w:r w:rsidR="00BD4540" w:rsidRPr="00D172DE">
        <w:rPr>
          <w:rFonts w:ascii="Times" w:hAnsi="Times"/>
          <w:color w:val="000000"/>
        </w:rPr>
        <w:t>TRON</w:t>
      </w:r>
      <w:proofErr w:type="spellEnd"/>
      <w:r w:rsidR="009E3757" w:rsidRPr="00D172DE">
        <w:rPr>
          <w:rFonts w:ascii="Times" w:hAnsi="Times"/>
          <w:color w:val="000000"/>
        </w:rPr>
        <w:t xml:space="preserve"> </w:t>
      </w:r>
      <w:r w:rsidR="00BD4540" w:rsidRPr="00D172DE">
        <w:rPr>
          <w:rFonts w:ascii="Times" w:hAnsi="Times"/>
          <w:color w:val="000000"/>
        </w:rPr>
        <w:t xml:space="preserve">network covers forests in Africa, where </w:t>
      </w:r>
      <w:proofErr w:type="spellStart"/>
      <w:r w:rsidR="009E3757" w:rsidRPr="00D172DE">
        <w:rPr>
          <w:rFonts w:ascii="Times" w:hAnsi="Times"/>
          <w:color w:val="000000"/>
        </w:rPr>
        <w:t>lianes</w:t>
      </w:r>
      <w:proofErr w:type="spellEnd"/>
      <w:r w:rsidR="009E3757" w:rsidRPr="00D172DE">
        <w:rPr>
          <w:rFonts w:ascii="Times" w:hAnsi="Times"/>
          <w:color w:val="000000"/>
        </w:rPr>
        <w:t xml:space="preserve"> are </w:t>
      </w:r>
      <w:r w:rsidR="00BD4540" w:rsidRPr="00D172DE">
        <w:rPr>
          <w:rFonts w:ascii="Times" w:hAnsi="Times"/>
          <w:color w:val="000000"/>
        </w:rPr>
        <w:t>especially</w:t>
      </w:r>
      <w:r w:rsidR="009E3757" w:rsidRPr="00D172DE">
        <w:rPr>
          <w:rFonts w:ascii="Times" w:hAnsi="Times"/>
          <w:color w:val="000000"/>
        </w:rPr>
        <w:t xml:space="preserve"> importan</w:t>
      </w:r>
      <w:r w:rsidR="00BD4540" w:rsidRPr="00D172DE">
        <w:rPr>
          <w:rFonts w:ascii="Times" w:hAnsi="Times"/>
          <w:color w:val="000000"/>
        </w:rPr>
        <w:t>t</w:t>
      </w:r>
      <w:r w:rsidR="009E3757" w:rsidRPr="00D172DE">
        <w:rPr>
          <w:rFonts w:ascii="Times" w:hAnsi="Times"/>
          <w:color w:val="000000"/>
        </w:rPr>
        <w:t xml:space="preserve">. </w:t>
      </w:r>
      <w:r w:rsidR="00E434A0" w:rsidRPr="00D172DE">
        <w:rPr>
          <w:rFonts w:ascii="Times" w:hAnsi="Times"/>
          <w:color w:val="000000"/>
        </w:rPr>
        <w:t xml:space="preserve"> It has also initiated a global wood density database, called DRYAD.</w:t>
      </w:r>
    </w:p>
    <w:p w:rsidR="00C43761" w:rsidRPr="00D172DE" w:rsidRDefault="00C43761" w:rsidP="009E3757">
      <w:pPr>
        <w:tabs>
          <w:tab w:val="left" w:pos="851"/>
        </w:tabs>
        <w:jc w:val="both"/>
        <w:rPr>
          <w:rFonts w:ascii="Times" w:hAnsi="Times"/>
          <w:color w:val="000000"/>
        </w:rPr>
      </w:pPr>
    </w:p>
    <w:p w:rsidR="00801AEA" w:rsidRPr="00D172DE" w:rsidRDefault="00C43761" w:rsidP="009E3757">
      <w:pPr>
        <w:tabs>
          <w:tab w:val="left" w:pos="851"/>
        </w:tabs>
        <w:jc w:val="both"/>
        <w:rPr>
          <w:rFonts w:ascii="Times" w:hAnsi="Times"/>
          <w:color w:val="000000"/>
        </w:rPr>
      </w:pPr>
      <w:r w:rsidRPr="00D172DE">
        <w:rPr>
          <w:rFonts w:ascii="Times" w:hAnsi="Times"/>
          <w:color w:val="000000"/>
        </w:rPr>
        <w:t>Two websites cover forest plots throughout the world: ForestPlots.net, which includes over 1,000 plots; and the Global Index of Vegetation Plot Databases (GIVD) which, as its name implies, is a registry of 226 databases.</w:t>
      </w:r>
    </w:p>
    <w:p w:rsidR="00801AEA" w:rsidRPr="00D172DE" w:rsidRDefault="00801AEA" w:rsidP="009E3757">
      <w:pPr>
        <w:tabs>
          <w:tab w:val="left" w:pos="851"/>
        </w:tabs>
        <w:jc w:val="both"/>
        <w:rPr>
          <w:rFonts w:ascii="Times" w:hAnsi="Times"/>
          <w:color w:val="000000"/>
        </w:rPr>
      </w:pPr>
    </w:p>
    <w:p w:rsidR="00E434A0" w:rsidRPr="00D172DE" w:rsidRDefault="00801AEA" w:rsidP="00801AEA">
      <w:pPr>
        <w:tabs>
          <w:tab w:val="left" w:pos="851"/>
        </w:tabs>
        <w:jc w:val="both"/>
        <w:rPr>
          <w:rFonts w:ascii="Times" w:hAnsi="Times"/>
          <w:color w:val="000000"/>
        </w:rPr>
      </w:pPr>
      <w:r w:rsidRPr="00D172DE">
        <w:rPr>
          <w:rFonts w:ascii="Times" w:hAnsi="Times"/>
          <w:color w:val="000000"/>
        </w:rPr>
        <w:t>Initially, RAINFOR data were stored on an  A</w:t>
      </w:r>
      <w:r w:rsidR="009E3757" w:rsidRPr="00D172DE">
        <w:rPr>
          <w:rFonts w:ascii="Times" w:hAnsi="Times"/>
          <w:color w:val="000000"/>
        </w:rPr>
        <w:t>ccess database</w:t>
      </w:r>
      <w:r w:rsidRPr="00D172DE">
        <w:rPr>
          <w:rFonts w:ascii="Times" w:hAnsi="Times"/>
          <w:color w:val="000000"/>
        </w:rPr>
        <w:t>.  B</w:t>
      </w:r>
      <w:r w:rsidR="009E3757" w:rsidRPr="00D172DE">
        <w:rPr>
          <w:rFonts w:ascii="Times" w:hAnsi="Times"/>
          <w:color w:val="000000"/>
        </w:rPr>
        <w:t xml:space="preserve">ecause </w:t>
      </w:r>
      <w:r w:rsidRPr="00D172DE">
        <w:rPr>
          <w:rFonts w:ascii="Times" w:hAnsi="Times"/>
          <w:color w:val="000000"/>
        </w:rPr>
        <w:t xml:space="preserve">of difficulties in inputting data this was converted </w:t>
      </w:r>
      <w:r w:rsidR="009D2F1F" w:rsidRPr="00D172DE">
        <w:rPr>
          <w:rFonts w:ascii="Times" w:hAnsi="Times"/>
          <w:color w:val="000000"/>
        </w:rPr>
        <w:t xml:space="preserve">eight years ago </w:t>
      </w:r>
      <w:r w:rsidRPr="00D172DE">
        <w:rPr>
          <w:rFonts w:ascii="Times" w:hAnsi="Times"/>
          <w:color w:val="000000"/>
        </w:rPr>
        <w:t>into an Excel database.</w:t>
      </w:r>
      <w:r w:rsidR="00792AFD" w:rsidRPr="00D172DE">
        <w:rPr>
          <w:rFonts w:ascii="Times" w:hAnsi="Times"/>
          <w:color w:val="000000"/>
        </w:rPr>
        <w:t xml:space="preserve"> The reason for staying with the </w:t>
      </w:r>
      <w:r w:rsidR="00DE48DC">
        <w:rPr>
          <w:rFonts w:ascii="Times" w:hAnsi="Times"/>
          <w:color w:val="000000"/>
        </w:rPr>
        <w:t>.</w:t>
      </w:r>
      <w:proofErr w:type="spellStart"/>
      <w:r w:rsidR="00DE48DC">
        <w:rPr>
          <w:rFonts w:ascii="Times" w:hAnsi="Times"/>
          <w:color w:val="000000"/>
        </w:rPr>
        <w:t>xls</w:t>
      </w:r>
      <w:proofErr w:type="spellEnd"/>
      <w:r w:rsidR="00792AFD" w:rsidRPr="00D172DE">
        <w:rPr>
          <w:rFonts w:ascii="Times" w:hAnsi="Times"/>
          <w:color w:val="000000"/>
        </w:rPr>
        <w:t xml:space="preserve"> format, rather than </w:t>
      </w:r>
      <w:r w:rsidR="009D2F1F" w:rsidRPr="00D172DE">
        <w:rPr>
          <w:rFonts w:ascii="Times" w:hAnsi="Times"/>
          <w:color w:val="000000"/>
        </w:rPr>
        <w:t xml:space="preserve">moving to </w:t>
      </w:r>
      <w:r w:rsidR="00792AFD" w:rsidRPr="00D172DE">
        <w:rPr>
          <w:rFonts w:ascii="Times" w:hAnsi="Times"/>
          <w:color w:val="000000"/>
        </w:rPr>
        <w:t>the .csv format, is that this is preferred by the many South American scientists who work with RAINFOR.</w:t>
      </w:r>
    </w:p>
    <w:p w:rsidR="00E434A0" w:rsidRPr="00D172DE" w:rsidRDefault="00E434A0" w:rsidP="00801AEA">
      <w:pPr>
        <w:tabs>
          <w:tab w:val="left" w:pos="851"/>
        </w:tabs>
        <w:jc w:val="both"/>
        <w:rPr>
          <w:rFonts w:ascii="Times" w:hAnsi="Times"/>
          <w:color w:val="000000"/>
        </w:rPr>
      </w:pPr>
    </w:p>
    <w:p w:rsidR="00E434A0" w:rsidRPr="00D172DE" w:rsidRDefault="00E434A0" w:rsidP="00E434A0">
      <w:pPr>
        <w:tabs>
          <w:tab w:val="left" w:pos="851"/>
        </w:tabs>
        <w:jc w:val="both"/>
        <w:rPr>
          <w:rFonts w:ascii="Times" w:hAnsi="Times"/>
          <w:color w:val="000000"/>
        </w:rPr>
      </w:pPr>
      <w:r w:rsidRPr="00D172DE">
        <w:rPr>
          <w:rFonts w:ascii="Times" w:hAnsi="Times"/>
          <w:color w:val="000000"/>
        </w:rPr>
        <w:t>One challenge faced by RAINFOR was to determine when, and how, to make its data public. It currently makes available data linked to published papers, and has worked with the British Library to devise a procedure to separate data from the papers using a DOI reference, so that the rights of those who collect data are still protected.</w:t>
      </w:r>
    </w:p>
    <w:p w:rsidR="009E3757" w:rsidRPr="00D172DE" w:rsidRDefault="009E3757" w:rsidP="00801AEA">
      <w:pPr>
        <w:tabs>
          <w:tab w:val="left" w:pos="851"/>
        </w:tabs>
        <w:jc w:val="both"/>
        <w:rPr>
          <w:rFonts w:ascii="Times" w:hAnsi="Times"/>
          <w:color w:val="000000"/>
        </w:rPr>
      </w:pPr>
    </w:p>
    <w:p w:rsidR="006333D5" w:rsidRDefault="00030D26" w:rsidP="00030D26">
      <w:pPr>
        <w:tabs>
          <w:tab w:val="left" w:pos="851"/>
        </w:tabs>
        <w:jc w:val="both"/>
        <w:rPr>
          <w:rFonts w:ascii="Times" w:hAnsi="Times"/>
          <w:color w:val="000000"/>
        </w:rPr>
      </w:pPr>
      <w:r w:rsidRPr="00D172DE">
        <w:rPr>
          <w:rFonts w:ascii="Times" w:hAnsi="Times"/>
          <w:color w:val="000000"/>
        </w:rPr>
        <w:t xml:space="preserve">Although there are no standards yet for storing biomass data, Dave </w:t>
      </w:r>
      <w:r w:rsidR="009D2F1F" w:rsidRPr="00D172DE">
        <w:rPr>
          <w:rFonts w:ascii="Times" w:hAnsi="Times"/>
          <w:color w:val="000000"/>
        </w:rPr>
        <w:t xml:space="preserve">Morris </w:t>
      </w:r>
      <w:r w:rsidRPr="00D172DE">
        <w:rPr>
          <w:rFonts w:ascii="Times" w:hAnsi="Times"/>
          <w:color w:val="000000"/>
        </w:rPr>
        <w:t xml:space="preserve">suggested that  because of the huge amount of effort </w:t>
      </w:r>
      <w:r w:rsidR="00DE48DC">
        <w:rPr>
          <w:rFonts w:ascii="Times" w:hAnsi="Times"/>
          <w:color w:val="000000"/>
        </w:rPr>
        <w:t xml:space="preserve">devoted </w:t>
      </w:r>
      <w:r w:rsidRPr="00D172DE">
        <w:rPr>
          <w:rFonts w:ascii="Times" w:hAnsi="Times"/>
          <w:color w:val="000000"/>
        </w:rPr>
        <w:t xml:space="preserve">by RAINFOR partners </w:t>
      </w:r>
      <w:r w:rsidR="00DE48DC">
        <w:rPr>
          <w:rFonts w:ascii="Times" w:hAnsi="Times"/>
          <w:color w:val="000000"/>
        </w:rPr>
        <w:t xml:space="preserve">to </w:t>
      </w:r>
      <w:r w:rsidRPr="00D172DE">
        <w:rPr>
          <w:rFonts w:ascii="Times" w:hAnsi="Times"/>
          <w:color w:val="000000"/>
        </w:rPr>
        <w:t xml:space="preserve">constructing this database its standard could be adopted as a </w:t>
      </w:r>
      <w:proofErr w:type="spellStart"/>
      <w:r w:rsidRPr="00D172DE">
        <w:rPr>
          <w:rFonts w:ascii="Times" w:hAnsi="Times"/>
          <w:color w:val="000000"/>
        </w:rPr>
        <w:t>defacto</w:t>
      </w:r>
      <w:proofErr w:type="spellEnd"/>
      <w:r w:rsidRPr="00D172DE">
        <w:rPr>
          <w:rFonts w:ascii="Times" w:hAnsi="Times"/>
          <w:color w:val="000000"/>
        </w:rPr>
        <w:t xml:space="preserve"> standard.</w:t>
      </w:r>
    </w:p>
    <w:p w:rsidR="00030D26" w:rsidRPr="00D172DE" w:rsidRDefault="00030D26" w:rsidP="00030D26">
      <w:pPr>
        <w:tabs>
          <w:tab w:val="left" w:pos="851"/>
        </w:tabs>
        <w:jc w:val="both"/>
        <w:rPr>
          <w:rFonts w:ascii="Times" w:hAnsi="Times"/>
          <w:color w:val="000000"/>
        </w:rPr>
      </w:pPr>
    </w:p>
    <w:p w:rsidR="00AB4D18" w:rsidRPr="00D172DE" w:rsidRDefault="00AB4D18" w:rsidP="00442424">
      <w:pPr>
        <w:tabs>
          <w:tab w:val="left" w:pos="851"/>
        </w:tabs>
        <w:jc w:val="both"/>
        <w:rPr>
          <w:rFonts w:ascii="Times" w:hAnsi="Times"/>
          <w:i/>
          <w:color w:val="000000"/>
        </w:rPr>
      </w:pPr>
      <w:r w:rsidRPr="00D172DE">
        <w:rPr>
          <w:rFonts w:ascii="Times" w:hAnsi="Times"/>
          <w:i/>
          <w:color w:val="000000"/>
        </w:rPr>
        <w:t>5.</w:t>
      </w:r>
      <w:r w:rsidR="0034111F" w:rsidRPr="00D172DE">
        <w:rPr>
          <w:rFonts w:ascii="Times" w:hAnsi="Times"/>
          <w:i/>
          <w:color w:val="000000"/>
        </w:rPr>
        <w:t>2</w:t>
      </w:r>
      <w:r w:rsidRPr="00D172DE">
        <w:rPr>
          <w:rFonts w:ascii="Times" w:hAnsi="Times"/>
          <w:i/>
          <w:color w:val="000000"/>
        </w:rPr>
        <w:tab/>
        <w:t xml:space="preserve">Mutually Agreed </w:t>
      </w:r>
      <w:r w:rsidR="0034111F" w:rsidRPr="00D172DE">
        <w:rPr>
          <w:rFonts w:ascii="Times" w:hAnsi="Times"/>
          <w:i/>
          <w:color w:val="000000"/>
        </w:rPr>
        <w:t>Sharing Possibilities</w:t>
      </w:r>
    </w:p>
    <w:p w:rsidR="00AB4D18" w:rsidRPr="00D172DE" w:rsidRDefault="00AB4D18" w:rsidP="00442424">
      <w:pPr>
        <w:tabs>
          <w:tab w:val="left" w:pos="851"/>
        </w:tabs>
        <w:jc w:val="both"/>
        <w:rPr>
          <w:rFonts w:ascii="Times" w:hAnsi="Times"/>
          <w:color w:val="000000"/>
        </w:rPr>
      </w:pPr>
    </w:p>
    <w:p w:rsidR="009F1C23" w:rsidRPr="00D172DE" w:rsidRDefault="009F1C23" w:rsidP="009F1C23">
      <w:pPr>
        <w:tabs>
          <w:tab w:val="left" w:pos="426"/>
        </w:tabs>
        <w:jc w:val="both"/>
        <w:rPr>
          <w:rFonts w:ascii="Times" w:hAnsi="Times"/>
          <w:color w:val="000000"/>
        </w:rPr>
      </w:pPr>
      <w:r w:rsidRPr="00D172DE">
        <w:rPr>
          <w:rFonts w:ascii="Times" w:hAnsi="Times"/>
          <w:color w:val="000000"/>
        </w:rPr>
        <w:t>The following preliminary set of possibilities for sharing information in demonstration projects was assembled, together with the key science question:</w:t>
      </w:r>
    </w:p>
    <w:p w:rsidR="009F1C23" w:rsidRPr="00D172DE" w:rsidRDefault="009F1C23" w:rsidP="009F1C23">
      <w:pPr>
        <w:tabs>
          <w:tab w:val="left" w:pos="426"/>
        </w:tabs>
        <w:jc w:val="both"/>
        <w:rPr>
          <w:rFonts w:ascii="Times" w:hAnsi="Times"/>
          <w:color w:val="000000"/>
        </w:rPr>
      </w:pPr>
    </w:p>
    <w:p w:rsidR="009F1C23" w:rsidRPr="00D172DE" w:rsidRDefault="009F1C23" w:rsidP="009F1C23">
      <w:pPr>
        <w:tabs>
          <w:tab w:val="left" w:pos="426"/>
        </w:tabs>
        <w:jc w:val="both"/>
        <w:rPr>
          <w:rFonts w:ascii="Times" w:hAnsi="Times"/>
          <w:color w:val="000000"/>
        </w:rPr>
      </w:pPr>
      <w:proofErr w:type="spellStart"/>
      <w:r w:rsidRPr="00D172DE">
        <w:rPr>
          <w:rFonts w:ascii="Times" w:hAnsi="Times"/>
          <w:color w:val="000000"/>
        </w:rPr>
        <w:t>i</w:t>
      </w:r>
      <w:proofErr w:type="spellEnd"/>
      <w:r w:rsidRPr="00D172DE">
        <w:rPr>
          <w:rFonts w:ascii="Times" w:hAnsi="Times"/>
          <w:color w:val="000000"/>
        </w:rPr>
        <w:t>.</w:t>
      </w:r>
      <w:r w:rsidRPr="00D172DE">
        <w:rPr>
          <w:rFonts w:ascii="Times" w:hAnsi="Times"/>
          <w:color w:val="000000"/>
        </w:rPr>
        <w:tab/>
      </w:r>
      <w:r w:rsidRPr="00D172DE">
        <w:rPr>
          <w:rFonts w:ascii="Times" w:hAnsi="Times"/>
          <w:i/>
          <w:color w:val="000000"/>
        </w:rPr>
        <w:t>Amazonia</w:t>
      </w:r>
      <w:r w:rsidRPr="00D172DE">
        <w:rPr>
          <w:rFonts w:ascii="Times" w:hAnsi="Times"/>
          <w:color w:val="000000"/>
        </w:rPr>
        <w:t xml:space="preserve"> carbon density (Leeds) - - Forest area change (King's)</w:t>
      </w:r>
    </w:p>
    <w:p w:rsidR="009F1C23" w:rsidRPr="00D172DE" w:rsidRDefault="009F1C23" w:rsidP="009F1C23">
      <w:pPr>
        <w:tabs>
          <w:tab w:val="left" w:pos="426"/>
        </w:tabs>
        <w:jc w:val="both"/>
        <w:rPr>
          <w:rFonts w:ascii="Times" w:hAnsi="Times"/>
          <w:color w:val="000000"/>
        </w:rPr>
      </w:pPr>
      <w:r w:rsidRPr="00D172DE">
        <w:rPr>
          <w:rFonts w:ascii="Times" w:hAnsi="Times"/>
          <w:color w:val="000000"/>
        </w:rPr>
        <w:tab/>
      </w:r>
      <w:r w:rsidRPr="00D172DE">
        <w:rPr>
          <w:rFonts w:ascii="Times" w:hAnsi="Times"/>
          <w:b/>
          <w:color w:val="000000"/>
        </w:rPr>
        <w:t>Q</w:t>
      </w:r>
      <w:r w:rsidRPr="00D172DE">
        <w:rPr>
          <w:rFonts w:ascii="Times" w:hAnsi="Times"/>
          <w:color w:val="000000"/>
        </w:rPr>
        <w:t>: Is there any relationship between areas of forest cleared and carbon density?</w:t>
      </w:r>
    </w:p>
    <w:p w:rsidR="009F1C23" w:rsidRPr="00D172DE" w:rsidRDefault="009F1C23" w:rsidP="009F1C23">
      <w:pPr>
        <w:tabs>
          <w:tab w:val="left" w:pos="426"/>
        </w:tabs>
        <w:jc w:val="both"/>
        <w:rPr>
          <w:rFonts w:ascii="Times" w:hAnsi="Times"/>
          <w:color w:val="000000"/>
        </w:rPr>
      </w:pPr>
    </w:p>
    <w:p w:rsidR="009F1C23" w:rsidRPr="00D172DE" w:rsidRDefault="009F1C23" w:rsidP="009F1C23">
      <w:pPr>
        <w:tabs>
          <w:tab w:val="left" w:pos="426"/>
        </w:tabs>
        <w:jc w:val="both"/>
        <w:rPr>
          <w:rFonts w:ascii="Times" w:hAnsi="Times"/>
          <w:color w:val="000000"/>
        </w:rPr>
      </w:pPr>
      <w:r w:rsidRPr="00D172DE">
        <w:rPr>
          <w:rFonts w:ascii="Times" w:hAnsi="Times"/>
          <w:color w:val="000000"/>
        </w:rPr>
        <w:t>ii.</w:t>
      </w:r>
      <w:r w:rsidRPr="00D172DE">
        <w:rPr>
          <w:rFonts w:ascii="Times" w:hAnsi="Times"/>
          <w:color w:val="000000"/>
        </w:rPr>
        <w:tab/>
      </w:r>
      <w:r w:rsidRPr="00D172DE">
        <w:rPr>
          <w:rFonts w:ascii="Times" w:hAnsi="Times"/>
          <w:i/>
          <w:color w:val="000000"/>
        </w:rPr>
        <w:t>Mexico</w:t>
      </w:r>
      <w:r w:rsidRPr="00D172DE">
        <w:rPr>
          <w:rFonts w:ascii="Times" w:hAnsi="Times"/>
          <w:color w:val="000000"/>
        </w:rPr>
        <w:t xml:space="preserve"> Biomass (Leicester) -- Forest area change (Bournemouth)</w:t>
      </w:r>
    </w:p>
    <w:p w:rsidR="009F1C23" w:rsidRPr="00D172DE" w:rsidRDefault="009F1C23" w:rsidP="009F1C23">
      <w:pPr>
        <w:tabs>
          <w:tab w:val="left" w:pos="426"/>
        </w:tabs>
        <w:jc w:val="both"/>
        <w:rPr>
          <w:rFonts w:ascii="Times" w:hAnsi="Times"/>
          <w:color w:val="000000"/>
        </w:rPr>
      </w:pPr>
      <w:r w:rsidRPr="00D172DE">
        <w:rPr>
          <w:rFonts w:ascii="Times" w:hAnsi="Times"/>
          <w:color w:val="000000"/>
        </w:rPr>
        <w:tab/>
      </w:r>
      <w:r w:rsidRPr="00D172DE">
        <w:rPr>
          <w:rFonts w:ascii="Times" w:hAnsi="Times"/>
          <w:b/>
          <w:color w:val="000000"/>
        </w:rPr>
        <w:t>Q</w:t>
      </w:r>
      <w:r w:rsidRPr="00D172DE">
        <w:rPr>
          <w:rFonts w:ascii="Times" w:hAnsi="Times"/>
          <w:color w:val="000000"/>
        </w:rPr>
        <w:t>: What is the rate of carbon emissions from deforestation in Mexico?</w:t>
      </w:r>
    </w:p>
    <w:p w:rsidR="009F1C23" w:rsidRPr="00D172DE" w:rsidRDefault="009F1C23" w:rsidP="009F1C23">
      <w:pPr>
        <w:tabs>
          <w:tab w:val="left" w:pos="426"/>
        </w:tabs>
        <w:jc w:val="both"/>
        <w:rPr>
          <w:rFonts w:ascii="Times" w:hAnsi="Times"/>
          <w:color w:val="000000"/>
        </w:rPr>
      </w:pPr>
    </w:p>
    <w:p w:rsidR="00FF5440" w:rsidRPr="00D172DE" w:rsidRDefault="007C1335" w:rsidP="00FF5440">
      <w:pPr>
        <w:tabs>
          <w:tab w:val="left" w:pos="426"/>
        </w:tabs>
        <w:jc w:val="both"/>
        <w:rPr>
          <w:rFonts w:ascii="Times" w:hAnsi="Times"/>
          <w:color w:val="000000"/>
        </w:rPr>
      </w:pPr>
      <w:r>
        <w:rPr>
          <w:rFonts w:ascii="Times" w:hAnsi="Times"/>
          <w:color w:val="000000"/>
        </w:rPr>
        <w:t>iii</w:t>
      </w:r>
      <w:r w:rsidR="00FF5440" w:rsidRPr="00D172DE">
        <w:rPr>
          <w:rFonts w:ascii="Times" w:hAnsi="Times"/>
          <w:color w:val="000000"/>
        </w:rPr>
        <w:t>.</w:t>
      </w:r>
      <w:r w:rsidR="00FF5440" w:rsidRPr="00D172DE">
        <w:rPr>
          <w:rFonts w:ascii="Times" w:hAnsi="Times"/>
          <w:color w:val="000000"/>
        </w:rPr>
        <w:tab/>
      </w:r>
      <w:r w:rsidR="00FF5440" w:rsidRPr="00D172DE">
        <w:rPr>
          <w:rFonts w:ascii="Times" w:hAnsi="Times"/>
          <w:i/>
          <w:color w:val="000000"/>
        </w:rPr>
        <w:t>Amazonia</w:t>
      </w:r>
      <w:r w:rsidR="00FF5440" w:rsidRPr="00D172DE">
        <w:rPr>
          <w:rFonts w:ascii="Times" w:hAnsi="Times"/>
          <w:color w:val="000000"/>
        </w:rPr>
        <w:t xml:space="preserve"> Actual tree growth (Leeds) -- Tree species (Edinburgh) </w:t>
      </w:r>
    </w:p>
    <w:p w:rsidR="00FF5440" w:rsidRPr="00D172DE" w:rsidRDefault="00FF5440" w:rsidP="00FF5440">
      <w:pPr>
        <w:tabs>
          <w:tab w:val="left" w:pos="426"/>
        </w:tabs>
        <w:jc w:val="both"/>
        <w:rPr>
          <w:rFonts w:ascii="Times" w:hAnsi="Times"/>
          <w:color w:val="000000"/>
        </w:rPr>
      </w:pPr>
      <w:r w:rsidRPr="00D172DE">
        <w:rPr>
          <w:rFonts w:ascii="Times" w:hAnsi="Times"/>
          <w:color w:val="000000"/>
        </w:rPr>
        <w:tab/>
      </w:r>
      <w:r w:rsidRPr="00D172DE">
        <w:rPr>
          <w:rFonts w:ascii="Times" w:hAnsi="Times"/>
          <w:b/>
          <w:color w:val="000000"/>
        </w:rPr>
        <w:t>Q</w:t>
      </w:r>
      <w:r w:rsidRPr="00D172DE">
        <w:rPr>
          <w:rFonts w:ascii="Times" w:hAnsi="Times"/>
          <w:color w:val="000000"/>
        </w:rPr>
        <w:t>: Is tree growth species dependent?</w:t>
      </w:r>
    </w:p>
    <w:p w:rsidR="00FF5440" w:rsidRPr="00D172DE" w:rsidRDefault="00FF5440" w:rsidP="00FF5440">
      <w:pPr>
        <w:tabs>
          <w:tab w:val="left" w:pos="426"/>
        </w:tabs>
        <w:jc w:val="both"/>
        <w:rPr>
          <w:rFonts w:ascii="Times" w:hAnsi="Times"/>
          <w:color w:val="000000"/>
        </w:rPr>
      </w:pPr>
    </w:p>
    <w:p w:rsidR="00FF5440" w:rsidRPr="00D172DE" w:rsidRDefault="007C1335" w:rsidP="00FF5440">
      <w:pPr>
        <w:tabs>
          <w:tab w:val="left" w:pos="426"/>
        </w:tabs>
        <w:jc w:val="both"/>
        <w:rPr>
          <w:rFonts w:ascii="Times" w:hAnsi="Times"/>
          <w:color w:val="000000"/>
        </w:rPr>
      </w:pPr>
      <w:r>
        <w:rPr>
          <w:rFonts w:ascii="Times" w:hAnsi="Times"/>
          <w:color w:val="000000"/>
        </w:rPr>
        <w:t>i</w:t>
      </w:r>
      <w:r w:rsidR="00FF5440" w:rsidRPr="00D172DE">
        <w:rPr>
          <w:rFonts w:ascii="Times" w:hAnsi="Times"/>
          <w:color w:val="000000"/>
        </w:rPr>
        <w:t>v.</w:t>
      </w:r>
      <w:r w:rsidR="00FF5440" w:rsidRPr="00D172DE">
        <w:rPr>
          <w:rFonts w:ascii="Times" w:hAnsi="Times"/>
          <w:color w:val="000000"/>
        </w:rPr>
        <w:tab/>
      </w:r>
      <w:r w:rsidR="00FF5440" w:rsidRPr="00D172DE">
        <w:rPr>
          <w:rFonts w:ascii="Times" w:hAnsi="Times"/>
          <w:i/>
          <w:color w:val="000000"/>
        </w:rPr>
        <w:t>Amazonia</w:t>
      </w:r>
      <w:r w:rsidR="00FF5440" w:rsidRPr="00D172DE">
        <w:rPr>
          <w:rFonts w:ascii="Times" w:hAnsi="Times"/>
          <w:color w:val="000000"/>
        </w:rPr>
        <w:t xml:space="preserve"> Actual tree growth (Leeds)  -- Modelled tree growth (Bristol)</w:t>
      </w:r>
    </w:p>
    <w:p w:rsidR="007C1335" w:rsidRDefault="007C1335" w:rsidP="00FF5440">
      <w:pPr>
        <w:tabs>
          <w:tab w:val="left" w:pos="426"/>
        </w:tabs>
        <w:jc w:val="both"/>
        <w:rPr>
          <w:rFonts w:ascii="Times" w:hAnsi="Times"/>
          <w:color w:val="000000"/>
        </w:rPr>
      </w:pPr>
    </w:p>
    <w:p w:rsidR="00FF5440" w:rsidRPr="00D172DE" w:rsidRDefault="007C1335" w:rsidP="00FF5440">
      <w:pPr>
        <w:tabs>
          <w:tab w:val="left" w:pos="426"/>
        </w:tabs>
        <w:jc w:val="both"/>
        <w:rPr>
          <w:rFonts w:ascii="Times" w:hAnsi="Times"/>
          <w:color w:val="000000"/>
        </w:rPr>
      </w:pPr>
      <w:r>
        <w:rPr>
          <w:rFonts w:ascii="Times" w:hAnsi="Times"/>
          <w:color w:val="000000"/>
        </w:rPr>
        <w:t>v</w:t>
      </w:r>
      <w:r w:rsidR="00FF5440" w:rsidRPr="00D172DE">
        <w:rPr>
          <w:rFonts w:ascii="Times" w:hAnsi="Times"/>
          <w:color w:val="000000"/>
        </w:rPr>
        <w:t>.</w:t>
      </w:r>
      <w:r w:rsidR="00FF5440" w:rsidRPr="00D172DE">
        <w:rPr>
          <w:rFonts w:ascii="Times" w:hAnsi="Times"/>
          <w:color w:val="000000"/>
        </w:rPr>
        <w:tab/>
      </w:r>
      <w:r w:rsidR="00FF5440" w:rsidRPr="00D172DE">
        <w:rPr>
          <w:rFonts w:ascii="Times" w:hAnsi="Times"/>
          <w:i/>
          <w:color w:val="000000"/>
        </w:rPr>
        <w:t>Congo</w:t>
      </w:r>
      <w:r w:rsidR="00FF5440" w:rsidRPr="00D172DE">
        <w:rPr>
          <w:rFonts w:ascii="Times" w:hAnsi="Times"/>
          <w:color w:val="000000"/>
        </w:rPr>
        <w:t xml:space="preserve"> tree growth (Leicester)  -- Modelled tree growth (Bristol)</w:t>
      </w:r>
    </w:p>
    <w:p w:rsidR="00FF5440" w:rsidRPr="00D172DE" w:rsidRDefault="00FF5440" w:rsidP="00FF5440">
      <w:pPr>
        <w:tabs>
          <w:tab w:val="left" w:pos="426"/>
        </w:tabs>
        <w:jc w:val="both"/>
        <w:rPr>
          <w:rFonts w:ascii="Times" w:hAnsi="Times"/>
          <w:color w:val="000000"/>
        </w:rPr>
      </w:pPr>
      <w:r w:rsidRPr="00D172DE">
        <w:rPr>
          <w:rFonts w:ascii="Times" w:hAnsi="Times"/>
          <w:color w:val="000000"/>
        </w:rPr>
        <w:tab/>
      </w:r>
      <w:r w:rsidRPr="00D172DE">
        <w:rPr>
          <w:rFonts w:ascii="Times" w:hAnsi="Times"/>
          <w:b/>
          <w:color w:val="000000"/>
        </w:rPr>
        <w:t>Q</w:t>
      </w:r>
      <w:r w:rsidRPr="00D172DE">
        <w:rPr>
          <w:rFonts w:ascii="Times" w:hAnsi="Times"/>
          <w:color w:val="000000"/>
        </w:rPr>
        <w:t>: Can measured tree growth validate modelled tree growth?</w:t>
      </w:r>
    </w:p>
    <w:p w:rsidR="002F34B8" w:rsidRPr="00D172DE" w:rsidRDefault="002F34B8" w:rsidP="009F1C23">
      <w:pPr>
        <w:tabs>
          <w:tab w:val="left" w:pos="426"/>
        </w:tabs>
        <w:jc w:val="both"/>
        <w:rPr>
          <w:rFonts w:ascii="Times" w:hAnsi="Times"/>
          <w:color w:val="000000"/>
        </w:rPr>
      </w:pPr>
    </w:p>
    <w:p w:rsidR="004055D6" w:rsidRPr="00D172DE" w:rsidRDefault="004055D6" w:rsidP="009F1C23">
      <w:pPr>
        <w:tabs>
          <w:tab w:val="left" w:pos="426"/>
        </w:tabs>
        <w:jc w:val="both"/>
        <w:rPr>
          <w:rFonts w:ascii="Times" w:hAnsi="Times"/>
          <w:color w:val="000000"/>
        </w:rPr>
      </w:pPr>
      <w:r w:rsidRPr="00D172DE">
        <w:rPr>
          <w:rFonts w:ascii="Times" w:hAnsi="Times"/>
          <w:color w:val="000000"/>
        </w:rPr>
        <w:t>v</w:t>
      </w:r>
      <w:r w:rsidR="007C1335">
        <w:rPr>
          <w:rFonts w:ascii="Times" w:hAnsi="Times"/>
          <w:color w:val="000000"/>
        </w:rPr>
        <w:t>i</w:t>
      </w:r>
      <w:r w:rsidR="00572F5F" w:rsidRPr="00D172DE">
        <w:rPr>
          <w:rFonts w:ascii="Times" w:hAnsi="Times"/>
          <w:color w:val="000000"/>
        </w:rPr>
        <w:t>.</w:t>
      </w:r>
      <w:r w:rsidR="00572F5F" w:rsidRPr="00D172DE">
        <w:rPr>
          <w:rFonts w:ascii="Times" w:hAnsi="Times"/>
          <w:color w:val="000000"/>
        </w:rPr>
        <w:tab/>
      </w:r>
      <w:r w:rsidR="00572F5F" w:rsidRPr="00D172DE">
        <w:rPr>
          <w:rFonts w:ascii="Times" w:hAnsi="Times"/>
          <w:i/>
          <w:color w:val="000000"/>
        </w:rPr>
        <w:t>Mexico</w:t>
      </w:r>
      <w:r w:rsidR="00572F5F" w:rsidRPr="00D172DE">
        <w:rPr>
          <w:rFonts w:ascii="Times" w:hAnsi="Times"/>
          <w:color w:val="000000"/>
        </w:rPr>
        <w:t xml:space="preserve"> Dry forest species (Edinburgh) </w:t>
      </w:r>
      <w:r w:rsidR="009F1C23" w:rsidRPr="00D172DE">
        <w:rPr>
          <w:rFonts w:ascii="Times" w:hAnsi="Times"/>
          <w:color w:val="000000"/>
        </w:rPr>
        <w:t>-</w:t>
      </w:r>
      <w:r w:rsidR="00572F5F" w:rsidRPr="00D172DE">
        <w:rPr>
          <w:rFonts w:ascii="Times" w:hAnsi="Times"/>
          <w:color w:val="000000"/>
        </w:rPr>
        <w:t xml:space="preserve">- </w:t>
      </w:r>
      <w:r w:rsidR="001D70A4" w:rsidRPr="00D172DE">
        <w:rPr>
          <w:rFonts w:ascii="Times" w:hAnsi="Times"/>
          <w:color w:val="000000"/>
        </w:rPr>
        <w:t xml:space="preserve">Tree </w:t>
      </w:r>
      <w:r w:rsidR="00572F5F" w:rsidRPr="00D172DE">
        <w:rPr>
          <w:rFonts w:ascii="Times" w:hAnsi="Times"/>
          <w:color w:val="000000"/>
        </w:rPr>
        <w:t>Species (Bournemouth)</w:t>
      </w:r>
    </w:p>
    <w:p w:rsidR="00572F5F" w:rsidRPr="00D172DE" w:rsidRDefault="004055D6" w:rsidP="009F1C23">
      <w:pPr>
        <w:tabs>
          <w:tab w:val="left" w:pos="426"/>
        </w:tabs>
        <w:jc w:val="both"/>
        <w:rPr>
          <w:rFonts w:ascii="Times" w:hAnsi="Times"/>
          <w:color w:val="000000"/>
        </w:rPr>
      </w:pPr>
      <w:r w:rsidRPr="00D172DE">
        <w:rPr>
          <w:rFonts w:ascii="Times" w:hAnsi="Times"/>
          <w:color w:val="000000"/>
        </w:rPr>
        <w:tab/>
      </w:r>
      <w:r w:rsidRPr="00D172DE">
        <w:rPr>
          <w:rFonts w:ascii="Times" w:hAnsi="Times"/>
          <w:b/>
          <w:color w:val="000000"/>
        </w:rPr>
        <w:t>Q</w:t>
      </w:r>
      <w:r w:rsidRPr="00D172DE">
        <w:rPr>
          <w:rFonts w:ascii="Times" w:hAnsi="Times"/>
          <w:color w:val="000000"/>
        </w:rPr>
        <w:t>: What is the coincidence between the two species databases?</w:t>
      </w:r>
    </w:p>
    <w:p w:rsidR="004035B0" w:rsidRDefault="004035B0" w:rsidP="00442424">
      <w:pPr>
        <w:tabs>
          <w:tab w:val="left" w:pos="851"/>
        </w:tabs>
        <w:jc w:val="both"/>
        <w:rPr>
          <w:rFonts w:ascii="Times" w:hAnsi="Times"/>
          <w:b/>
          <w:color w:val="000000"/>
        </w:rPr>
      </w:pPr>
    </w:p>
    <w:p w:rsidR="00C3116A" w:rsidRPr="00D172DE" w:rsidRDefault="00C3116A" w:rsidP="00442424">
      <w:pPr>
        <w:tabs>
          <w:tab w:val="left" w:pos="851"/>
        </w:tabs>
        <w:jc w:val="both"/>
        <w:rPr>
          <w:rFonts w:ascii="Times" w:hAnsi="Times"/>
          <w:b/>
          <w:color w:val="000000"/>
        </w:rPr>
      </w:pPr>
    </w:p>
    <w:p w:rsidR="005270E6" w:rsidRPr="00D172DE" w:rsidRDefault="005270E6" w:rsidP="005270E6">
      <w:pPr>
        <w:jc w:val="center"/>
        <w:rPr>
          <w:rFonts w:ascii="Times" w:hAnsi="Times"/>
          <w:b/>
          <w:color w:val="000000"/>
        </w:rPr>
      </w:pPr>
      <w:r w:rsidRPr="00D172DE">
        <w:rPr>
          <w:rFonts w:ascii="Times" w:hAnsi="Times"/>
          <w:b/>
          <w:color w:val="000000"/>
        </w:rPr>
        <w:t>Tuesday 21st July</w:t>
      </w:r>
    </w:p>
    <w:p w:rsidR="005270E6" w:rsidRPr="00D172DE" w:rsidRDefault="005270E6" w:rsidP="00442424">
      <w:pPr>
        <w:tabs>
          <w:tab w:val="left" w:pos="851"/>
        </w:tabs>
        <w:jc w:val="both"/>
        <w:rPr>
          <w:rFonts w:ascii="Times" w:hAnsi="Times"/>
          <w:b/>
          <w:color w:val="000000"/>
        </w:rPr>
      </w:pPr>
    </w:p>
    <w:p w:rsidR="00D37AD9" w:rsidRPr="00D172DE" w:rsidRDefault="00D37AD9" w:rsidP="00442424">
      <w:pPr>
        <w:tabs>
          <w:tab w:val="left" w:pos="851"/>
        </w:tabs>
        <w:jc w:val="both"/>
        <w:rPr>
          <w:rFonts w:ascii="Times" w:hAnsi="Times"/>
          <w:b/>
          <w:color w:val="000000"/>
        </w:rPr>
      </w:pPr>
    </w:p>
    <w:p w:rsidR="003E7888" w:rsidRPr="00D172DE" w:rsidRDefault="005270E6" w:rsidP="00442424">
      <w:pPr>
        <w:tabs>
          <w:tab w:val="left" w:pos="851"/>
        </w:tabs>
        <w:jc w:val="both"/>
        <w:rPr>
          <w:rFonts w:ascii="Times" w:hAnsi="Times"/>
          <w:b/>
          <w:color w:val="000000"/>
        </w:rPr>
      </w:pPr>
      <w:r w:rsidRPr="00D172DE">
        <w:rPr>
          <w:rFonts w:ascii="Times" w:hAnsi="Times"/>
          <w:b/>
          <w:color w:val="000000"/>
        </w:rPr>
        <w:t>6.</w:t>
      </w:r>
      <w:r w:rsidRPr="00D172DE">
        <w:rPr>
          <w:rFonts w:ascii="Times" w:hAnsi="Times"/>
          <w:b/>
          <w:color w:val="000000"/>
        </w:rPr>
        <w:tab/>
        <w:t>Next Steps in Demonstrator Projects (AG)</w:t>
      </w:r>
    </w:p>
    <w:p w:rsidR="003E7888" w:rsidRPr="00D172DE" w:rsidRDefault="003E7888" w:rsidP="00442424">
      <w:pPr>
        <w:tabs>
          <w:tab w:val="left" w:pos="851"/>
        </w:tabs>
        <w:jc w:val="both"/>
        <w:rPr>
          <w:rFonts w:ascii="Times" w:hAnsi="Times"/>
          <w:color w:val="000000"/>
        </w:rPr>
      </w:pPr>
    </w:p>
    <w:p w:rsidR="00111EEC" w:rsidRPr="00D172DE" w:rsidRDefault="005270E6" w:rsidP="00931096">
      <w:pPr>
        <w:tabs>
          <w:tab w:val="left" w:pos="851"/>
        </w:tabs>
        <w:jc w:val="both"/>
        <w:rPr>
          <w:rFonts w:ascii="Times" w:hAnsi="Times"/>
          <w:color w:val="000000"/>
        </w:rPr>
      </w:pPr>
      <w:r w:rsidRPr="00D172DE">
        <w:rPr>
          <w:rFonts w:ascii="Times" w:hAnsi="Times"/>
          <w:color w:val="000000"/>
        </w:rPr>
        <w:t>A</w:t>
      </w:r>
      <w:r w:rsidR="00931096" w:rsidRPr="00D172DE">
        <w:rPr>
          <w:rFonts w:ascii="Times" w:hAnsi="Times"/>
          <w:color w:val="000000"/>
        </w:rPr>
        <w:t xml:space="preserve"> representative selection </w:t>
      </w:r>
      <w:r w:rsidRPr="00D172DE">
        <w:rPr>
          <w:rFonts w:ascii="Times" w:hAnsi="Times"/>
          <w:color w:val="000000"/>
        </w:rPr>
        <w:t>of Demonstrator Projects is needed to show the feasibility of a</w:t>
      </w:r>
      <w:r w:rsidR="00931096" w:rsidRPr="00D172DE">
        <w:rPr>
          <w:rFonts w:ascii="Times" w:hAnsi="Times"/>
          <w:color w:val="000000"/>
        </w:rPr>
        <w:t xml:space="preserve"> </w:t>
      </w:r>
      <w:r w:rsidRPr="00D172DE">
        <w:rPr>
          <w:rFonts w:ascii="Times" w:hAnsi="Times"/>
          <w:color w:val="000000"/>
        </w:rPr>
        <w:t>P</w:t>
      </w:r>
      <w:r w:rsidR="00931096" w:rsidRPr="00D172DE">
        <w:rPr>
          <w:rFonts w:ascii="Times" w:hAnsi="Times"/>
          <w:color w:val="000000"/>
        </w:rPr>
        <w:t xml:space="preserve">antropical </w:t>
      </w:r>
      <w:r w:rsidRPr="00D172DE">
        <w:rPr>
          <w:rFonts w:ascii="Times" w:hAnsi="Times"/>
          <w:color w:val="000000"/>
        </w:rPr>
        <w:t>F</w:t>
      </w:r>
      <w:r w:rsidR="00931096" w:rsidRPr="00D172DE">
        <w:rPr>
          <w:rFonts w:ascii="Times" w:hAnsi="Times"/>
          <w:color w:val="000000"/>
        </w:rPr>
        <w:t>orest Observatory</w:t>
      </w:r>
      <w:r w:rsidRPr="00D172DE">
        <w:rPr>
          <w:rFonts w:ascii="Times" w:hAnsi="Times"/>
          <w:color w:val="000000"/>
        </w:rPr>
        <w:t xml:space="preserve">. </w:t>
      </w:r>
    </w:p>
    <w:p w:rsidR="00111EEC" w:rsidRPr="00D172DE" w:rsidRDefault="00111EEC" w:rsidP="00931096">
      <w:pPr>
        <w:tabs>
          <w:tab w:val="left" w:pos="851"/>
        </w:tabs>
        <w:jc w:val="both"/>
        <w:rPr>
          <w:rFonts w:ascii="Times" w:hAnsi="Times"/>
          <w:color w:val="000000"/>
        </w:rPr>
      </w:pPr>
    </w:p>
    <w:p w:rsidR="00111EEC" w:rsidRPr="00D172DE" w:rsidRDefault="00FD4DAF" w:rsidP="00931096">
      <w:pPr>
        <w:tabs>
          <w:tab w:val="left" w:pos="851"/>
        </w:tabs>
        <w:jc w:val="both"/>
        <w:rPr>
          <w:rFonts w:ascii="Times" w:hAnsi="Times"/>
          <w:i/>
          <w:color w:val="000000"/>
        </w:rPr>
      </w:pPr>
      <w:r w:rsidRPr="00D172DE">
        <w:rPr>
          <w:rFonts w:ascii="Times" w:hAnsi="Times"/>
          <w:i/>
          <w:color w:val="000000"/>
        </w:rPr>
        <w:t>6.1</w:t>
      </w:r>
      <w:r w:rsidRPr="00D172DE">
        <w:rPr>
          <w:rFonts w:ascii="Times" w:hAnsi="Times"/>
          <w:i/>
          <w:color w:val="000000"/>
        </w:rPr>
        <w:tab/>
        <w:t>Selecting Demonstrator Projects</w:t>
      </w:r>
    </w:p>
    <w:p w:rsidR="00111EEC" w:rsidRPr="00D172DE" w:rsidRDefault="00111EEC" w:rsidP="00931096">
      <w:pPr>
        <w:tabs>
          <w:tab w:val="left" w:pos="851"/>
        </w:tabs>
        <w:jc w:val="both"/>
        <w:rPr>
          <w:rFonts w:ascii="Times" w:hAnsi="Times"/>
          <w:color w:val="000000"/>
        </w:rPr>
      </w:pPr>
    </w:p>
    <w:p w:rsidR="005270E6" w:rsidRPr="00D172DE" w:rsidRDefault="00D37AD9" w:rsidP="00931096">
      <w:pPr>
        <w:tabs>
          <w:tab w:val="left" w:pos="851"/>
        </w:tabs>
        <w:jc w:val="both"/>
        <w:rPr>
          <w:rFonts w:ascii="Times" w:hAnsi="Times"/>
          <w:color w:val="000000"/>
        </w:rPr>
      </w:pPr>
      <w:r w:rsidRPr="00D172DE">
        <w:rPr>
          <w:rFonts w:ascii="Times" w:hAnsi="Times"/>
          <w:color w:val="000000"/>
        </w:rPr>
        <w:t>A</w:t>
      </w:r>
      <w:r w:rsidR="005270E6" w:rsidRPr="00D172DE">
        <w:rPr>
          <w:rFonts w:ascii="Times" w:hAnsi="Times"/>
          <w:color w:val="000000"/>
        </w:rPr>
        <w:t xml:space="preserve">t least </w:t>
      </w:r>
      <w:r w:rsidR="00F01521" w:rsidRPr="00D172DE">
        <w:rPr>
          <w:rFonts w:ascii="Times" w:hAnsi="Times"/>
          <w:color w:val="000000"/>
        </w:rPr>
        <w:t>five</w:t>
      </w:r>
      <w:r w:rsidR="005270E6" w:rsidRPr="00D172DE">
        <w:rPr>
          <w:rFonts w:ascii="Times" w:hAnsi="Times"/>
          <w:color w:val="000000"/>
        </w:rPr>
        <w:t xml:space="preserve"> criteria </w:t>
      </w:r>
      <w:r w:rsidRPr="00D172DE">
        <w:rPr>
          <w:rFonts w:ascii="Times" w:hAnsi="Times"/>
          <w:color w:val="000000"/>
        </w:rPr>
        <w:t xml:space="preserve">could be useful </w:t>
      </w:r>
      <w:r w:rsidR="005270E6" w:rsidRPr="00D172DE">
        <w:rPr>
          <w:rFonts w:ascii="Times" w:hAnsi="Times"/>
          <w:color w:val="000000"/>
        </w:rPr>
        <w:t>for selecting these</w:t>
      </w:r>
      <w:r w:rsidRPr="00D172DE">
        <w:rPr>
          <w:rFonts w:ascii="Times" w:hAnsi="Times"/>
          <w:color w:val="000000"/>
        </w:rPr>
        <w:t xml:space="preserve"> projects</w:t>
      </w:r>
      <w:r w:rsidR="005270E6" w:rsidRPr="00D172DE">
        <w:rPr>
          <w:rFonts w:ascii="Times" w:hAnsi="Times"/>
          <w:color w:val="000000"/>
        </w:rPr>
        <w:t>:</w:t>
      </w:r>
    </w:p>
    <w:p w:rsidR="005270E6" w:rsidRPr="00D172DE" w:rsidRDefault="005270E6" w:rsidP="00931096">
      <w:pPr>
        <w:tabs>
          <w:tab w:val="left" w:pos="851"/>
        </w:tabs>
        <w:jc w:val="both"/>
        <w:rPr>
          <w:rFonts w:ascii="Times" w:hAnsi="Times"/>
          <w:color w:val="000000"/>
        </w:rPr>
      </w:pPr>
    </w:p>
    <w:p w:rsidR="00D14082" w:rsidRPr="00D172DE" w:rsidRDefault="005270E6" w:rsidP="00785000">
      <w:pPr>
        <w:tabs>
          <w:tab w:val="left" w:pos="426"/>
        </w:tabs>
        <w:jc w:val="both"/>
        <w:rPr>
          <w:rFonts w:ascii="Times" w:hAnsi="Times"/>
          <w:color w:val="000000"/>
        </w:rPr>
      </w:pPr>
      <w:proofErr w:type="spellStart"/>
      <w:r w:rsidRPr="00D172DE">
        <w:rPr>
          <w:rFonts w:ascii="Times" w:hAnsi="Times"/>
          <w:color w:val="000000"/>
        </w:rPr>
        <w:t>i</w:t>
      </w:r>
      <w:proofErr w:type="spellEnd"/>
      <w:r w:rsidRPr="00D172DE">
        <w:rPr>
          <w:rFonts w:ascii="Times" w:hAnsi="Times"/>
          <w:color w:val="000000"/>
        </w:rPr>
        <w:t>.</w:t>
      </w:r>
      <w:r w:rsidRPr="00D172DE">
        <w:rPr>
          <w:rFonts w:ascii="Times" w:hAnsi="Times"/>
          <w:color w:val="000000"/>
        </w:rPr>
        <w:tab/>
        <w:t>Projects have a 'wow' factor that will impress participa</w:t>
      </w:r>
      <w:r w:rsidR="00D14082" w:rsidRPr="00D172DE">
        <w:rPr>
          <w:rFonts w:ascii="Times" w:hAnsi="Times"/>
          <w:color w:val="000000"/>
        </w:rPr>
        <w:t xml:space="preserve">nts at our closing Conference 2, </w:t>
      </w:r>
      <w:r w:rsidR="0001233C">
        <w:rPr>
          <w:rFonts w:ascii="Times" w:hAnsi="Times"/>
          <w:color w:val="000000"/>
        </w:rPr>
        <w:t>since</w:t>
      </w:r>
      <w:r w:rsidR="00D14082" w:rsidRPr="00D172DE">
        <w:rPr>
          <w:rFonts w:ascii="Times" w:hAnsi="Times"/>
          <w:color w:val="000000"/>
        </w:rPr>
        <w:t xml:space="preserve"> </w:t>
      </w:r>
      <w:r w:rsidR="00BE350B" w:rsidRPr="00D172DE">
        <w:rPr>
          <w:rFonts w:ascii="Times" w:hAnsi="Times"/>
          <w:color w:val="000000"/>
        </w:rPr>
        <w:t>they are topical</w:t>
      </w:r>
      <w:r w:rsidR="00703C40" w:rsidRPr="00D172DE">
        <w:rPr>
          <w:rFonts w:ascii="Times" w:hAnsi="Times"/>
          <w:color w:val="000000"/>
        </w:rPr>
        <w:t>;</w:t>
      </w:r>
      <w:r w:rsidR="00D14082" w:rsidRPr="00D172DE">
        <w:rPr>
          <w:rFonts w:ascii="Times" w:hAnsi="Times"/>
          <w:color w:val="000000"/>
        </w:rPr>
        <w:t xml:space="preserve"> show </w:t>
      </w:r>
      <w:r w:rsidR="0023539D" w:rsidRPr="00D172DE">
        <w:rPr>
          <w:rFonts w:ascii="Times" w:hAnsi="Times"/>
          <w:color w:val="000000"/>
        </w:rPr>
        <w:t>how</w:t>
      </w:r>
      <w:r w:rsidR="00D14082" w:rsidRPr="00D172DE">
        <w:rPr>
          <w:rFonts w:ascii="Times" w:hAnsi="Times"/>
          <w:color w:val="000000"/>
        </w:rPr>
        <w:t xml:space="preserve"> a virtual observatory can </w:t>
      </w:r>
      <w:r w:rsidR="0023539D" w:rsidRPr="00D172DE">
        <w:rPr>
          <w:rFonts w:ascii="Times" w:hAnsi="Times"/>
          <w:color w:val="000000"/>
        </w:rPr>
        <w:t xml:space="preserve">solve a problem </w:t>
      </w:r>
      <w:r w:rsidR="00703C40" w:rsidRPr="00D172DE">
        <w:rPr>
          <w:rFonts w:ascii="Times" w:hAnsi="Times"/>
          <w:color w:val="000000"/>
        </w:rPr>
        <w:t xml:space="preserve">that other approaches cannot; and have a massive effect for not much work. </w:t>
      </w:r>
      <w:r w:rsidR="00D14082" w:rsidRPr="00D172DE">
        <w:rPr>
          <w:rFonts w:ascii="Times" w:hAnsi="Times"/>
          <w:color w:val="000000"/>
        </w:rPr>
        <w:t xml:space="preserve">Andy </w:t>
      </w:r>
      <w:r w:rsidR="00703C40" w:rsidRPr="00D172DE">
        <w:rPr>
          <w:rFonts w:ascii="Times" w:hAnsi="Times"/>
          <w:color w:val="000000"/>
        </w:rPr>
        <w:t xml:space="preserve">Lawrence </w:t>
      </w:r>
      <w:r w:rsidR="00D14082" w:rsidRPr="00D172DE">
        <w:rPr>
          <w:rFonts w:ascii="Times" w:hAnsi="Times"/>
          <w:color w:val="000000"/>
        </w:rPr>
        <w:t xml:space="preserve">gave an example from astronomy, published in </w:t>
      </w:r>
      <w:r w:rsidR="00D14082" w:rsidRPr="00D172DE">
        <w:rPr>
          <w:rFonts w:ascii="Times" w:hAnsi="Times"/>
          <w:i/>
          <w:color w:val="000000"/>
        </w:rPr>
        <w:t>Science</w:t>
      </w:r>
      <w:r w:rsidR="00F01521" w:rsidRPr="00D172DE">
        <w:rPr>
          <w:rFonts w:ascii="Times" w:hAnsi="Times"/>
          <w:color w:val="000000"/>
        </w:rPr>
        <w:t xml:space="preserve"> (</w:t>
      </w:r>
      <w:proofErr w:type="spellStart"/>
      <w:r w:rsidR="00F01521" w:rsidRPr="00D172DE">
        <w:rPr>
          <w:rFonts w:ascii="Times" w:hAnsi="Times" w:cs="Times New Roman"/>
          <w:szCs w:val="18"/>
          <w:lang w:val="en-US"/>
        </w:rPr>
        <w:t>Chilingarian</w:t>
      </w:r>
      <w:proofErr w:type="spellEnd"/>
      <w:r w:rsidR="00F01521" w:rsidRPr="00D172DE">
        <w:rPr>
          <w:rFonts w:ascii="Times" w:hAnsi="Times" w:cs="Times New Roman"/>
          <w:szCs w:val="18"/>
          <w:lang w:val="en-US"/>
        </w:rPr>
        <w:t xml:space="preserve"> et al., 2009).</w:t>
      </w:r>
    </w:p>
    <w:p w:rsidR="005270E6" w:rsidRPr="00D172DE" w:rsidRDefault="005270E6" w:rsidP="00785000">
      <w:pPr>
        <w:tabs>
          <w:tab w:val="left" w:pos="426"/>
        </w:tabs>
        <w:jc w:val="both"/>
        <w:rPr>
          <w:rFonts w:ascii="Times" w:hAnsi="Times"/>
          <w:color w:val="000000"/>
        </w:rPr>
      </w:pPr>
    </w:p>
    <w:p w:rsidR="00111EEC" w:rsidRPr="00D172DE" w:rsidRDefault="00D14082" w:rsidP="00785000">
      <w:pPr>
        <w:tabs>
          <w:tab w:val="left" w:pos="426"/>
        </w:tabs>
        <w:jc w:val="both"/>
        <w:rPr>
          <w:rFonts w:ascii="Times" w:hAnsi="Times"/>
          <w:color w:val="000000"/>
        </w:rPr>
      </w:pPr>
      <w:r w:rsidRPr="00D172DE">
        <w:rPr>
          <w:rFonts w:ascii="Times" w:hAnsi="Times"/>
          <w:color w:val="000000"/>
        </w:rPr>
        <w:t>ii.</w:t>
      </w:r>
      <w:r w:rsidRPr="00D172DE">
        <w:rPr>
          <w:rFonts w:ascii="Times" w:hAnsi="Times"/>
          <w:color w:val="000000"/>
        </w:rPr>
        <w:tab/>
      </w:r>
      <w:r w:rsidR="00F01521" w:rsidRPr="00D172DE">
        <w:rPr>
          <w:rFonts w:ascii="Times" w:hAnsi="Times"/>
          <w:color w:val="000000"/>
        </w:rPr>
        <w:t>We cho</w:t>
      </w:r>
      <w:r w:rsidR="00111EEC" w:rsidRPr="00D172DE">
        <w:rPr>
          <w:rFonts w:ascii="Times" w:hAnsi="Times"/>
          <w:color w:val="000000"/>
        </w:rPr>
        <w:t>o</w:t>
      </w:r>
      <w:r w:rsidR="00F01521" w:rsidRPr="00D172DE">
        <w:rPr>
          <w:rFonts w:ascii="Times" w:hAnsi="Times"/>
          <w:color w:val="000000"/>
        </w:rPr>
        <w:t>se exemplars of different types of information combinations.</w:t>
      </w:r>
    </w:p>
    <w:p w:rsidR="00F01521" w:rsidRPr="00D172DE" w:rsidRDefault="00F01521" w:rsidP="00785000">
      <w:pPr>
        <w:tabs>
          <w:tab w:val="left" w:pos="426"/>
        </w:tabs>
        <w:jc w:val="both"/>
        <w:rPr>
          <w:rFonts w:ascii="Times" w:hAnsi="Times"/>
          <w:color w:val="000000"/>
        </w:rPr>
      </w:pPr>
    </w:p>
    <w:p w:rsidR="00111EEC" w:rsidRPr="00D172DE" w:rsidRDefault="00F01521" w:rsidP="00785000">
      <w:pPr>
        <w:tabs>
          <w:tab w:val="left" w:pos="426"/>
        </w:tabs>
        <w:jc w:val="both"/>
        <w:rPr>
          <w:rFonts w:ascii="Times" w:hAnsi="Times"/>
          <w:color w:val="000000"/>
        </w:rPr>
      </w:pPr>
      <w:r w:rsidRPr="00D172DE">
        <w:rPr>
          <w:rFonts w:ascii="Times" w:hAnsi="Times"/>
          <w:color w:val="000000"/>
        </w:rPr>
        <w:t>iii.</w:t>
      </w:r>
      <w:r w:rsidRPr="00D172DE">
        <w:rPr>
          <w:rFonts w:ascii="Times" w:hAnsi="Times"/>
          <w:color w:val="000000"/>
        </w:rPr>
        <w:tab/>
        <w:t xml:space="preserve">The projects are feasible for partners to </w:t>
      </w:r>
      <w:r w:rsidR="00785000" w:rsidRPr="00D172DE">
        <w:rPr>
          <w:rFonts w:ascii="Times" w:hAnsi="Times"/>
          <w:color w:val="000000"/>
        </w:rPr>
        <w:t>undertake</w:t>
      </w:r>
      <w:r w:rsidR="00925EDC" w:rsidRPr="00D172DE">
        <w:rPr>
          <w:rFonts w:ascii="Times" w:hAnsi="Times"/>
          <w:color w:val="000000"/>
        </w:rPr>
        <w:t>, e.g.</w:t>
      </w:r>
      <w:r w:rsidRPr="00D172DE">
        <w:rPr>
          <w:rFonts w:ascii="Times" w:hAnsi="Times"/>
          <w:color w:val="000000"/>
        </w:rPr>
        <w:t xml:space="preserve"> </w:t>
      </w:r>
      <w:r w:rsidR="00785000" w:rsidRPr="00D172DE">
        <w:rPr>
          <w:rFonts w:ascii="Times" w:hAnsi="Times"/>
          <w:color w:val="000000"/>
        </w:rPr>
        <w:t>since</w:t>
      </w:r>
      <w:r w:rsidRPr="00D172DE">
        <w:rPr>
          <w:rFonts w:ascii="Times" w:hAnsi="Times"/>
          <w:color w:val="000000"/>
        </w:rPr>
        <w:t xml:space="preserve"> they have digital informa</w:t>
      </w:r>
      <w:r w:rsidR="00925EDC" w:rsidRPr="00D172DE">
        <w:rPr>
          <w:rFonts w:ascii="Times" w:hAnsi="Times"/>
          <w:color w:val="000000"/>
        </w:rPr>
        <w:t xml:space="preserve">tion sets available </w:t>
      </w:r>
      <w:r w:rsidR="00785000" w:rsidRPr="00D172DE">
        <w:rPr>
          <w:rFonts w:ascii="Times" w:hAnsi="Times"/>
          <w:color w:val="000000"/>
        </w:rPr>
        <w:t>to share</w:t>
      </w:r>
      <w:r w:rsidR="00925EDC" w:rsidRPr="00D172DE">
        <w:rPr>
          <w:rFonts w:ascii="Times" w:hAnsi="Times"/>
          <w:color w:val="000000"/>
        </w:rPr>
        <w:t>, or have already established links with other partners (we can check on any informal exchanges in Year 1 of ASTROTROP).</w:t>
      </w:r>
    </w:p>
    <w:p w:rsidR="00F01521" w:rsidRPr="00D172DE" w:rsidRDefault="00F01521" w:rsidP="00785000">
      <w:pPr>
        <w:tabs>
          <w:tab w:val="left" w:pos="426"/>
        </w:tabs>
        <w:jc w:val="both"/>
        <w:rPr>
          <w:rFonts w:ascii="Times" w:hAnsi="Times"/>
          <w:color w:val="000000"/>
        </w:rPr>
      </w:pPr>
    </w:p>
    <w:p w:rsidR="00BA34A1" w:rsidRPr="00D172DE" w:rsidRDefault="00F01521" w:rsidP="00785000">
      <w:pPr>
        <w:tabs>
          <w:tab w:val="left" w:pos="426"/>
        </w:tabs>
        <w:jc w:val="both"/>
        <w:rPr>
          <w:rFonts w:ascii="Times" w:hAnsi="Times"/>
          <w:color w:val="000000"/>
        </w:rPr>
      </w:pPr>
      <w:r w:rsidRPr="00D172DE">
        <w:rPr>
          <w:rFonts w:ascii="Times" w:hAnsi="Times"/>
          <w:color w:val="000000"/>
        </w:rPr>
        <w:t>iv.</w:t>
      </w:r>
      <w:r w:rsidRPr="00D172DE">
        <w:rPr>
          <w:rFonts w:ascii="Times" w:hAnsi="Times"/>
          <w:color w:val="000000"/>
        </w:rPr>
        <w:tab/>
        <w:t>The projects are attractive to partners</w:t>
      </w:r>
      <w:r w:rsidR="0027609A" w:rsidRPr="00D172DE">
        <w:rPr>
          <w:rFonts w:ascii="Times" w:hAnsi="Times"/>
          <w:color w:val="000000"/>
        </w:rPr>
        <w:t xml:space="preserve">, e.g. because </w:t>
      </w:r>
      <w:r w:rsidR="00F56F6A" w:rsidRPr="00D172DE">
        <w:rPr>
          <w:rFonts w:ascii="Times" w:hAnsi="Times"/>
          <w:color w:val="000000"/>
        </w:rPr>
        <w:t>they bring different types of data/information together</w:t>
      </w:r>
      <w:r w:rsidR="00785000" w:rsidRPr="00D172DE">
        <w:rPr>
          <w:rFonts w:ascii="Times" w:hAnsi="Times"/>
          <w:color w:val="000000"/>
        </w:rPr>
        <w:t>;</w:t>
      </w:r>
      <w:r w:rsidR="00F56F6A" w:rsidRPr="00D172DE">
        <w:rPr>
          <w:rFonts w:ascii="Times" w:hAnsi="Times"/>
          <w:color w:val="000000"/>
        </w:rPr>
        <w:t xml:space="preserve"> </w:t>
      </w:r>
      <w:r w:rsidR="0027609A" w:rsidRPr="00D172DE">
        <w:rPr>
          <w:rFonts w:ascii="Times" w:hAnsi="Times"/>
          <w:color w:val="000000"/>
        </w:rPr>
        <w:t xml:space="preserve">each </w:t>
      </w:r>
      <w:r w:rsidR="00F56F6A" w:rsidRPr="00D172DE">
        <w:rPr>
          <w:rFonts w:ascii="Times" w:hAnsi="Times"/>
          <w:color w:val="000000"/>
        </w:rPr>
        <w:t xml:space="preserve">partner </w:t>
      </w:r>
      <w:r w:rsidR="0027609A" w:rsidRPr="00D172DE">
        <w:rPr>
          <w:rFonts w:ascii="Times" w:hAnsi="Times"/>
          <w:color w:val="000000"/>
        </w:rPr>
        <w:t>gains something from the collaboration</w:t>
      </w:r>
      <w:r w:rsidR="00785000" w:rsidRPr="00D172DE">
        <w:rPr>
          <w:rFonts w:ascii="Times" w:hAnsi="Times"/>
          <w:color w:val="000000"/>
        </w:rPr>
        <w:t>;</w:t>
      </w:r>
      <w:r w:rsidR="0027609A" w:rsidRPr="00D172DE">
        <w:rPr>
          <w:rFonts w:ascii="Times" w:hAnsi="Times"/>
          <w:color w:val="000000"/>
        </w:rPr>
        <w:t xml:space="preserve"> they tackle state-of-the art science problems</w:t>
      </w:r>
      <w:r w:rsidR="00785000" w:rsidRPr="00D172DE">
        <w:rPr>
          <w:rFonts w:ascii="Times" w:hAnsi="Times"/>
          <w:color w:val="000000"/>
        </w:rPr>
        <w:t>;</w:t>
      </w:r>
      <w:r w:rsidRPr="00D172DE">
        <w:rPr>
          <w:rFonts w:ascii="Times" w:hAnsi="Times"/>
          <w:color w:val="000000"/>
        </w:rPr>
        <w:t xml:space="preserve"> </w:t>
      </w:r>
      <w:r w:rsidR="0027609A" w:rsidRPr="00D172DE">
        <w:rPr>
          <w:rFonts w:ascii="Times" w:hAnsi="Times"/>
          <w:color w:val="000000"/>
        </w:rPr>
        <w:t xml:space="preserve">and </w:t>
      </w:r>
      <w:r w:rsidRPr="00D172DE">
        <w:rPr>
          <w:rFonts w:ascii="Times" w:hAnsi="Times"/>
          <w:color w:val="000000"/>
        </w:rPr>
        <w:t>th</w:t>
      </w:r>
      <w:r w:rsidR="0027609A" w:rsidRPr="00D172DE">
        <w:rPr>
          <w:rFonts w:ascii="Times" w:hAnsi="Times"/>
          <w:color w:val="000000"/>
        </w:rPr>
        <w:t>ey could lead to journal papers.</w:t>
      </w:r>
    </w:p>
    <w:p w:rsidR="00BA34A1" w:rsidRPr="00D172DE" w:rsidRDefault="00BA34A1" w:rsidP="00785000">
      <w:pPr>
        <w:tabs>
          <w:tab w:val="left" w:pos="426"/>
        </w:tabs>
        <w:jc w:val="both"/>
        <w:rPr>
          <w:rFonts w:ascii="Times" w:hAnsi="Times"/>
          <w:color w:val="000000"/>
        </w:rPr>
      </w:pPr>
    </w:p>
    <w:p w:rsidR="005C03B9" w:rsidRPr="00D172DE" w:rsidRDefault="00BA34A1" w:rsidP="00785000">
      <w:pPr>
        <w:tabs>
          <w:tab w:val="left" w:pos="426"/>
        </w:tabs>
        <w:jc w:val="both"/>
        <w:rPr>
          <w:rFonts w:ascii="Times" w:hAnsi="Times"/>
          <w:color w:val="000000"/>
        </w:rPr>
      </w:pPr>
      <w:r w:rsidRPr="00D172DE">
        <w:rPr>
          <w:rFonts w:ascii="Times" w:hAnsi="Times"/>
          <w:color w:val="000000"/>
        </w:rPr>
        <w:t>v.</w:t>
      </w:r>
      <w:r w:rsidRPr="00D172DE">
        <w:rPr>
          <w:rFonts w:ascii="Times" w:hAnsi="Times"/>
          <w:color w:val="000000"/>
        </w:rPr>
        <w:tab/>
        <w:t>The projects have practical value for stakeholders, e.g. they could be useful in implementing the REDD+ scheme of the UN Framework Convention on Climate Change, or the RED List scheme of the World Conservation Union.</w:t>
      </w:r>
    </w:p>
    <w:p w:rsidR="005C03B9" w:rsidRPr="00D172DE" w:rsidRDefault="005C03B9" w:rsidP="00F01521">
      <w:pPr>
        <w:tabs>
          <w:tab w:val="left" w:pos="851"/>
        </w:tabs>
        <w:jc w:val="both"/>
        <w:rPr>
          <w:rFonts w:ascii="Times" w:hAnsi="Times"/>
          <w:color w:val="000000"/>
        </w:rPr>
      </w:pPr>
    </w:p>
    <w:p w:rsidR="0023539D" w:rsidRPr="00D172DE" w:rsidRDefault="005C03B9" w:rsidP="00F01521">
      <w:pPr>
        <w:tabs>
          <w:tab w:val="left" w:pos="851"/>
        </w:tabs>
        <w:jc w:val="both"/>
        <w:rPr>
          <w:rFonts w:ascii="Times" w:hAnsi="Times"/>
          <w:i/>
          <w:color w:val="000000"/>
        </w:rPr>
      </w:pPr>
      <w:r w:rsidRPr="00D172DE">
        <w:rPr>
          <w:rFonts w:ascii="Times" w:hAnsi="Times"/>
          <w:i/>
          <w:color w:val="000000"/>
        </w:rPr>
        <w:t>6.2</w:t>
      </w:r>
      <w:r w:rsidRPr="00D172DE">
        <w:rPr>
          <w:rFonts w:ascii="Times" w:hAnsi="Times"/>
          <w:i/>
          <w:color w:val="000000"/>
        </w:rPr>
        <w:tab/>
        <w:t>Templates for Demonstrator Project Descriptions</w:t>
      </w:r>
    </w:p>
    <w:p w:rsidR="0023539D" w:rsidRPr="00D172DE" w:rsidRDefault="0023539D" w:rsidP="00F01521">
      <w:pPr>
        <w:tabs>
          <w:tab w:val="left" w:pos="851"/>
        </w:tabs>
        <w:jc w:val="both"/>
        <w:rPr>
          <w:rFonts w:ascii="Times" w:hAnsi="Times"/>
          <w:color w:val="000000"/>
        </w:rPr>
      </w:pPr>
    </w:p>
    <w:p w:rsidR="00A015E4" w:rsidRPr="00D172DE" w:rsidRDefault="00492B71" w:rsidP="00F01521">
      <w:pPr>
        <w:tabs>
          <w:tab w:val="left" w:pos="851"/>
        </w:tabs>
        <w:jc w:val="both"/>
        <w:rPr>
          <w:rFonts w:ascii="Times" w:hAnsi="Times"/>
          <w:color w:val="000000"/>
        </w:rPr>
      </w:pPr>
      <w:r w:rsidRPr="00D172DE">
        <w:rPr>
          <w:rFonts w:ascii="Times" w:hAnsi="Times"/>
          <w:color w:val="000000"/>
        </w:rPr>
        <w:t xml:space="preserve">Keith </w:t>
      </w:r>
      <w:r w:rsidR="00281497" w:rsidRPr="00D172DE">
        <w:rPr>
          <w:rFonts w:ascii="Times" w:hAnsi="Times"/>
          <w:color w:val="000000"/>
        </w:rPr>
        <w:t xml:space="preserve">Noddle </w:t>
      </w:r>
      <w:r w:rsidRPr="00D172DE">
        <w:rPr>
          <w:rFonts w:ascii="Times" w:hAnsi="Times"/>
          <w:color w:val="000000"/>
        </w:rPr>
        <w:t xml:space="preserve">suggested that it would be helpful for many reasons for partners to use a standard template </w:t>
      </w:r>
      <w:r w:rsidR="00281497" w:rsidRPr="00D172DE">
        <w:rPr>
          <w:rFonts w:ascii="Times" w:hAnsi="Times"/>
          <w:color w:val="000000"/>
        </w:rPr>
        <w:t>to describe their Demonstrator Project proposals</w:t>
      </w:r>
      <w:r w:rsidR="00A015E4" w:rsidRPr="00D172DE">
        <w:rPr>
          <w:rFonts w:ascii="Times" w:hAnsi="Times"/>
          <w:color w:val="000000"/>
        </w:rPr>
        <w:t xml:space="preserve">. He </w:t>
      </w:r>
      <w:r w:rsidR="00281497" w:rsidRPr="00D172DE">
        <w:rPr>
          <w:rFonts w:ascii="Times" w:hAnsi="Times"/>
          <w:color w:val="000000"/>
        </w:rPr>
        <w:t>said</w:t>
      </w:r>
      <w:r w:rsidR="00A015E4" w:rsidRPr="00D172DE">
        <w:rPr>
          <w:rFonts w:ascii="Times" w:hAnsi="Times"/>
          <w:color w:val="000000"/>
        </w:rPr>
        <w:t xml:space="preserve"> that a template used by </w:t>
      </w:r>
      <w:proofErr w:type="spellStart"/>
      <w:r w:rsidR="00A015E4" w:rsidRPr="00D172DE">
        <w:rPr>
          <w:rFonts w:ascii="Times" w:hAnsi="Times"/>
          <w:color w:val="000000"/>
        </w:rPr>
        <w:t>AstroGrid</w:t>
      </w:r>
      <w:proofErr w:type="spellEnd"/>
      <w:r w:rsidR="00A015E4" w:rsidRPr="00D172DE">
        <w:rPr>
          <w:rFonts w:ascii="Times" w:hAnsi="Times"/>
          <w:color w:val="000000"/>
        </w:rPr>
        <w:t>/Euro-VO could provide a useful starting point:</w:t>
      </w:r>
    </w:p>
    <w:p w:rsidR="00A015E4" w:rsidRPr="00D172DE" w:rsidRDefault="00A015E4" w:rsidP="00F01521">
      <w:pPr>
        <w:tabs>
          <w:tab w:val="left" w:pos="851"/>
        </w:tabs>
        <w:jc w:val="both"/>
        <w:rPr>
          <w:rFonts w:ascii="Times" w:hAnsi="Times"/>
          <w:color w:val="000000"/>
        </w:rPr>
      </w:pPr>
    </w:p>
    <w:p w:rsidR="00304046" w:rsidRPr="00D172DE" w:rsidRDefault="00304046" w:rsidP="0001233C">
      <w:pPr>
        <w:tabs>
          <w:tab w:val="left" w:pos="426"/>
        </w:tabs>
        <w:jc w:val="both"/>
        <w:rPr>
          <w:rFonts w:ascii="Times" w:hAnsi="Times"/>
          <w:color w:val="000000"/>
        </w:rPr>
      </w:pPr>
      <w:proofErr w:type="spellStart"/>
      <w:r w:rsidRPr="00D172DE">
        <w:rPr>
          <w:rFonts w:ascii="Times" w:hAnsi="Times"/>
          <w:color w:val="000000"/>
        </w:rPr>
        <w:t>i</w:t>
      </w:r>
      <w:proofErr w:type="spellEnd"/>
      <w:r w:rsidRPr="00D172DE">
        <w:rPr>
          <w:rFonts w:ascii="Times" w:hAnsi="Times"/>
          <w:color w:val="000000"/>
        </w:rPr>
        <w:t>.</w:t>
      </w:r>
      <w:r w:rsidRPr="00D172DE">
        <w:rPr>
          <w:rFonts w:ascii="Times" w:hAnsi="Times"/>
          <w:color w:val="000000"/>
        </w:rPr>
        <w:tab/>
        <w:t>Primary researcher</w:t>
      </w:r>
    </w:p>
    <w:p w:rsidR="00304046" w:rsidRPr="00D172DE" w:rsidRDefault="00304046" w:rsidP="0001233C">
      <w:pPr>
        <w:tabs>
          <w:tab w:val="left" w:pos="426"/>
        </w:tabs>
        <w:jc w:val="both"/>
        <w:rPr>
          <w:rFonts w:ascii="Times" w:hAnsi="Times"/>
          <w:color w:val="000000"/>
        </w:rPr>
      </w:pPr>
      <w:r w:rsidRPr="00D172DE">
        <w:rPr>
          <w:rFonts w:ascii="Times" w:hAnsi="Times"/>
          <w:color w:val="000000"/>
        </w:rPr>
        <w:t>ii.</w:t>
      </w:r>
      <w:r w:rsidRPr="00D172DE">
        <w:rPr>
          <w:rFonts w:ascii="Times" w:hAnsi="Times"/>
          <w:color w:val="000000"/>
        </w:rPr>
        <w:tab/>
        <w:t>Science goal</w:t>
      </w:r>
    </w:p>
    <w:p w:rsidR="00304046" w:rsidRPr="00D172DE" w:rsidRDefault="00304046" w:rsidP="0001233C">
      <w:pPr>
        <w:tabs>
          <w:tab w:val="left" w:pos="426"/>
        </w:tabs>
        <w:jc w:val="both"/>
        <w:rPr>
          <w:rFonts w:ascii="Times" w:hAnsi="Times"/>
          <w:color w:val="000000"/>
        </w:rPr>
      </w:pPr>
      <w:r w:rsidRPr="00D172DE">
        <w:rPr>
          <w:rFonts w:ascii="Times" w:hAnsi="Times"/>
          <w:color w:val="000000"/>
        </w:rPr>
        <w:t>iii.</w:t>
      </w:r>
      <w:r w:rsidRPr="00D172DE">
        <w:rPr>
          <w:rFonts w:ascii="Times" w:hAnsi="Times"/>
          <w:color w:val="000000"/>
        </w:rPr>
        <w:tab/>
        <w:t>Datasets</w:t>
      </w:r>
    </w:p>
    <w:p w:rsidR="00304046" w:rsidRPr="00D172DE" w:rsidRDefault="00304046" w:rsidP="0001233C">
      <w:pPr>
        <w:tabs>
          <w:tab w:val="left" w:pos="426"/>
        </w:tabs>
        <w:jc w:val="both"/>
        <w:rPr>
          <w:rFonts w:ascii="Times" w:hAnsi="Times"/>
          <w:color w:val="000000"/>
        </w:rPr>
      </w:pPr>
      <w:r w:rsidRPr="00D172DE">
        <w:rPr>
          <w:rFonts w:ascii="Times" w:hAnsi="Times"/>
          <w:color w:val="000000"/>
        </w:rPr>
        <w:t>iv.</w:t>
      </w:r>
      <w:r w:rsidRPr="00D172DE">
        <w:rPr>
          <w:rFonts w:ascii="Times" w:hAnsi="Times"/>
          <w:color w:val="000000"/>
        </w:rPr>
        <w:tab/>
        <w:t>Problem description</w:t>
      </w:r>
    </w:p>
    <w:p w:rsidR="00304046" w:rsidRPr="00D172DE" w:rsidRDefault="00304046" w:rsidP="0001233C">
      <w:pPr>
        <w:tabs>
          <w:tab w:val="left" w:pos="426"/>
        </w:tabs>
        <w:jc w:val="both"/>
        <w:rPr>
          <w:rFonts w:ascii="Times" w:hAnsi="Times"/>
          <w:color w:val="000000"/>
        </w:rPr>
      </w:pPr>
      <w:r w:rsidRPr="00D172DE">
        <w:rPr>
          <w:rFonts w:ascii="Times" w:hAnsi="Times"/>
          <w:color w:val="000000"/>
        </w:rPr>
        <w:t>v.</w:t>
      </w:r>
      <w:r w:rsidRPr="00D172DE">
        <w:rPr>
          <w:rFonts w:ascii="Times" w:hAnsi="Times"/>
          <w:color w:val="000000"/>
        </w:rPr>
        <w:tab/>
        <w:t>Current solution</w:t>
      </w:r>
    </w:p>
    <w:p w:rsidR="00EA5669" w:rsidRPr="00D172DE" w:rsidRDefault="00304046" w:rsidP="0001233C">
      <w:pPr>
        <w:tabs>
          <w:tab w:val="left" w:pos="426"/>
        </w:tabs>
        <w:jc w:val="both"/>
        <w:rPr>
          <w:rFonts w:ascii="Times" w:hAnsi="Times"/>
          <w:color w:val="000000"/>
        </w:rPr>
      </w:pPr>
      <w:r w:rsidRPr="00D172DE">
        <w:rPr>
          <w:rFonts w:ascii="Times" w:hAnsi="Times"/>
          <w:color w:val="000000"/>
        </w:rPr>
        <w:t>vi.</w:t>
      </w:r>
      <w:r w:rsidRPr="00D172DE">
        <w:rPr>
          <w:rFonts w:ascii="Times" w:hAnsi="Times"/>
          <w:color w:val="000000"/>
        </w:rPr>
        <w:tab/>
        <w:t>VO solution.</w:t>
      </w:r>
    </w:p>
    <w:p w:rsidR="00281497" w:rsidRPr="00D172DE" w:rsidRDefault="00281497" w:rsidP="00EA5669">
      <w:pPr>
        <w:tabs>
          <w:tab w:val="left" w:pos="851"/>
        </w:tabs>
        <w:jc w:val="both"/>
        <w:rPr>
          <w:rFonts w:ascii="Times" w:hAnsi="Times"/>
          <w:color w:val="000000"/>
        </w:rPr>
      </w:pPr>
    </w:p>
    <w:p w:rsidR="008B4055" w:rsidRPr="00D172DE" w:rsidRDefault="00EA5669" w:rsidP="00EA5669">
      <w:pPr>
        <w:tabs>
          <w:tab w:val="left" w:pos="851"/>
        </w:tabs>
        <w:jc w:val="both"/>
        <w:rPr>
          <w:rFonts w:ascii="Times" w:hAnsi="Times"/>
          <w:color w:val="000000"/>
        </w:rPr>
      </w:pPr>
      <w:r w:rsidRPr="00D172DE">
        <w:rPr>
          <w:rFonts w:ascii="Times" w:hAnsi="Times"/>
          <w:color w:val="000000"/>
        </w:rPr>
        <w:t xml:space="preserve">Kevin </w:t>
      </w:r>
      <w:r w:rsidR="00281497" w:rsidRPr="00D172DE">
        <w:rPr>
          <w:rFonts w:ascii="Times" w:hAnsi="Times"/>
          <w:color w:val="000000"/>
        </w:rPr>
        <w:t xml:space="preserve">Tansey </w:t>
      </w:r>
      <w:r w:rsidRPr="00D172DE">
        <w:rPr>
          <w:rFonts w:ascii="Times" w:hAnsi="Times"/>
          <w:color w:val="000000"/>
        </w:rPr>
        <w:t>showed a similar example from remote sensing science</w:t>
      </w:r>
      <w:r w:rsidR="00937885">
        <w:rPr>
          <w:rFonts w:ascii="Times" w:hAnsi="Times"/>
          <w:color w:val="000000"/>
        </w:rPr>
        <w:t>,</w:t>
      </w:r>
      <w:r w:rsidRPr="00D172DE">
        <w:rPr>
          <w:rFonts w:ascii="Times" w:hAnsi="Times"/>
          <w:color w:val="000000"/>
        </w:rPr>
        <w:t xml:space="preserve"> which included additional elements that are </w:t>
      </w:r>
      <w:r w:rsidR="00281497" w:rsidRPr="00D172DE">
        <w:rPr>
          <w:rFonts w:ascii="Times" w:hAnsi="Times"/>
          <w:color w:val="000000"/>
        </w:rPr>
        <w:t>particular</w:t>
      </w:r>
      <w:r w:rsidRPr="00D172DE">
        <w:rPr>
          <w:rFonts w:ascii="Times" w:hAnsi="Times"/>
          <w:color w:val="000000"/>
        </w:rPr>
        <w:t xml:space="preserve"> to a global change study, including </w:t>
      </w:r>
      <w:r w:rsidR="00896F18" w:rsidRPr="00D172DE">
        <w:rPr>
          <w:rFonts w:ascii="Times" w:hAnsi="Times"/>
          <w:color w:val="000000"/>
        </w:rPr>
        <w:t>spatial cover</w:t>
      </w:r>
      <w:r w:rsidR="00281497" w:rsidRPr="00D172DE">
        <w:rPr>
          <w:rFonts w:ascii="Times" w:hAnsi="Times"/>
          <w:color w:val="000000"/>
        </w:rPr>
        <w:t>;</w:t>
      </w:r>
      <w:r w:rsidR="00896F18" w:rsidRPr="00D172DE">
        <w:rPr>
          <w:rFonts w:ascii="Times" w:hAnsi="Times"/>
          <w:color w:val="000000"/>
        </w:rPr>
        <w:t xml:space="preserve"> spatial extent</w:t>
      </w:r>
      <w:r w:rsidR="00281497" w:rsidRPr="00D172DE">
        <w:rPr>
          <w:rFonts w:ascii="Times" w:hAnsi="Times"/>
          <w:color w:val="000000"/>
        </w:rPr>
        <w:t>;</w:t>
      </w:r>
      <w:r w:rsidR="00896F18" w:rsidRPr="00D172DE">
        <w:rPr>
          <w:rFonts w:ascii="Times" w:hAnsi="Times"/>
          <w:color w:val="000000"/>
        </w:rPr>
        <w:t xml:space="preserve"> formats for </w:t>
      </w:r>
      <w:r w:rsidR="00D55A3C" w:rsidRPr="00D172DE">
        <w:rPr>
          <w:rFonts w:ascii="Times" w:hAnsi="Times"/>
          <w:color w:val="000000"/>
        </w:rPr>
        <w:t>metadata</w:t>
      </w:r>
      <w:r w:rsidR="00281497" w:rsidRPr="00D172DE">
        <w:rPr>
          <w:rFonts w:ascii="Times" w:hAnsi="Times"/>
          <w:color w:val="000000"/>
        </w:rPr>
        <w:t>, input</w:t>
      </w:r>
      <w:r w:rsidR="00D55A3C" w:rsidRPr="00D172DE">
        <w:rPr>
          <w:rFonts w:ascii="Times" w:hAnsi="Times"/>
          <w:color w:val="000000"/>
        </w:rPr>
        <w:t xml:space="preserve"> and output information file</w:t>
      </w:r>
      <w:r w:rsidR="00281497" w:rsidRPr="00D172DE">
        <w:rPr>
          <w:rFonts w:ascii="Times" w:hAnsi="Times"/>
          <w:color w:val="000000"/>
        </w:rPr>
        <w:t>s; validation and errors protocols; and policy relevance.</w:t>
      </w:r>
    </w:p>
    <w:p w:rsidR="00EA5669" w:rsidRPr="00D172DE" w:rsidRDefault="00EA5669" w:rsidP="00EA5669">
      <w:pPr>
        <w:tabs>
          <w:tab w:val="left" w:pos="851"/>
        </w:tabs>
        <w:jc w:val="both"/>
        <w:rPr>
          <w:rFonts w:ascii="Times" w:hAnsi="Times"/>
          <w:color w:val="000000"/>
        </w:rPr>
      </w:pPr>
    </w:p>
    <w:p w:rsidR="00304046" w:rsidRPr="00D172DE" w:rsidRDefault="00C95F30" w:rsidP="00304046">
      <w:pPr>
        <w:tabs>
          <w:tab w:val="left" w:pos="851"/>
        </w:tabs>
        <w:jc w:val="both"/>
        <w:rPr>
          <w:rFonts w:ascii="Times" w:hAnsi="Times"/>
          <w:i/>
          <w:color w:val="000000"/>
        </w:rPr>
      </w:pPr>
      <w:r w:rsidRPr="00D172DE">
        <w:rPr>
          <w:rFonts w:ascii="Times" w:hAnsi="Times"/>
          <w:i/>
          <w:color w:val="000000"/>
        </w:rPr>
        <w:t>6.3</w:t>
      </w:r>
      <w:r w:rsidRPr="00D172DE">
        <w:rPr>
          <w:rFonts w:ascii="Times" w:hAnsi="Times"/>
          <w:i/>
          <w:color w:val="000000"/>
        </w:rPr>
        <w:tab/>
        <w:t>Immediate Standards</w:t>
      </w:r>
    </w:p>
    <w:p w:rsidR="00C95F30" w:rsidRPr="00D172DE" w:rsidRDefault="00C95F30" w:rsidP="00F01521">
      <w:pPr>
        <w:tabs>
          <w:tab w:val="left" w:pos="851"/>
        </w:tabs>
        <w:jc w:val="both"/>
        <w:rPr>
          <w:rFonts w:ascii="Times" w:hAnsi="Times"/>
          <w:i/>
          <w:color w:val="000000"/>
        </w:rPr>
      </w:pPr>
    </w:p>
    <w:p w:rsidR="00C95F30" w:rsidRPr="00D172DE" w:rsidRDefault="00C95F30" w:rsidP="00F01521">
      <w:pPr>
        <w:tabs>
          <w:tab w:val="left" w:pos="851"/>
        </w:tabs>
        <w:jc w:val="both"/>
        <w:rPr>
          <w:rFonts w:ascii="Times" w:hAnsi="Times"/>
          <w:color w:val="000000"/>
        </w:rPr>
      </w:pPr>
      <w:r w:rsidRPr="00D172DE">
        <w:rPr>
          <w:rFonts w:ascii="Times" w:hAnsi="Times"/>
          <w:color w:val="000000"/>
        </w:rPr>
        <w:t xml:space="preserve">Dave </w:t>
      </w:r>
      <w:r w:rsidR="00FA5CDA" w:rsidRPr="00D172DE">
        <w:rPr>
          <w:rFonts w:ascii="Times" w:hAnsi="Times"/>
          <w:color w:val="000000"/>
        </w:rPr>
        <w:t>Morris said</w:t>
      </w:r>
      <w:r w:rsidRPr="00D172DE">
        <w:rPr>
          <w:rFonts w:ascii="Times" w:hAnsi="Times"/>
          <w:color w:val="000000"/>
        </w:rPr>
        <w:t xml:space="preserve"> that </w:t>
      </w:r>
      <w:r w:rsidR="00FA5CDA" w:rsidRPr="00D172DE">
        <w:rPr>
          <w:rFonts w:ascii="Times" w:hAnsi="Times"/>
          <w:color w:val="000000"/>
        </w:rPr>
        <w:t xml:space="preserve">it would be helpful to specify </w:t>
      </w:r>
      <w:r w:rsidRPr="00D172DE">
        <w:rPr>
          <w:rFonts w:ascii="Times" w:hAnsi="Times"/>
          <w:color w:val="000000"/>
        </w:rPr>
        <w:t>standards immediately for the terms 'forest' and 'image'.</w:t>
      </w:r>
    </w:p>
    <w:p w:rsidR="00C95F30" w:rsidRPr="00D172DE" w:rsidRDefault="00C95F30" w:rsidP="00F01521">
      <w:pPr>
        <w:tabs>
          <w:tab w:val="left" w:pos="851"/>
        </w:tabs>
        <w:jc w:val="both"/>
        <w:rPr>
          <w:rFonts w:ascii="Times" w:hAnsi="Times"/>
          <w:color w:val="000000"/>
        </w:rPr>
      </w:pPr>
    </w:p>
    <w:p w:rsidR="007B44C2" w:rsidRPr="00D172DE" w:rsidRDefault="00C95F30" w:rsidP="00F01521">
      <w:pPr>
        <w:tabs>
          <w:tab w:val="left" w:pos="851"/>
        </w:tabs>
        <w:jc w:val="both"/>
        <w:rPr>
          <w:rFonts w:ascii="Times" w:hAnsi="Times"/>
        </w:rPr>
      </w:pPr>
      <w:r w:rsidRPr="00D172DE">
        <w:rPr>
          <w:rFonts w:ascii="Times" w:hAnsi="Times"/>
          <w:i/>
          <w:color w:val="000000"/>
        </w:rPr>
        <w:t>Forest</w:t>
      </w:r>
      <w:r w:rsidRPr="00D172DE">
        <w:rPr>
          <w:rFonts w:ascii="Times" w:hAnsi="Times"/>
          <w:color w:val="000000"/>
        </w:rPr>
        <w:t xml:space="preserve"> is defined by FAO</w:t>
      </w:r>
      <w:r w:rsidR="007B44C2" w:rsidRPr="00D172DE">
        <w:rPr>
          <w:rFonts w:ascii="Times" w:hAnsi="Times"/>
          <w:color w:val="000000"/>
        </w:rPr>
        <w:t xml:space="preserve"> (2010) as "</w:t>
      </w:r>
      <w:r w:rsidR="007B44C2" w:rsidRPr="00D172DE">
        <w:rPr>
          <w:rFonts w:ascii="Times" w:hAnsi="Times"/>
          <w:lang w:val="en-US"/>
        </w:rPr>
        <w:t xml:space="preserve">as land of at least </w:t>
      </w:r>
      <w:r w:rsidR="007B44C2" w:rsidRPr="00D172DE">
        <w:rPr>
          <w:rFonts w:ascii="Times" w:hAnsi="Times"/>
        </w:rPr>
        <w:t>0.5 ha covered by trees higher than 5 m and with a canopy cover of more than 10%, or by trees able to reach these thresholds, and predominantly under forest land use."</w:t>
      </w:r>
    </w:p>
    <w:p w:rsidR="007B44C2" w:rsidRPr="00D172DE" w:rsidRDefault="007B44C2" w:rsidP="00F01521">
      <w:pPr>
        <w:tabs>
          <w:tab w:val="left" w:pos="851"/>
        </w:tabs>
        <w:jc w:val="both"/>
        <w:rPr>
          <w:rFonts w:ascii="Times" w:hAnsi="Times"/>
        </w:rPr>
      </w:pPr>
    </w:p>
    <w:p w:rsidR="00880613" w:rsidRPr="00D172DE" w:rsidRDefault="007B44C2" w:rsidP="00F01521">
      <w:pPr>
        <w:tabs>
          <w:tab w:val="left" w:pos="851"/>
        </w:tabs>
        <w:jc w:val="both"/>
        <w:rPr>
          <w:rFonts w:ascii="Times" w:hAnsi="Times"/>
        </w:rPr>
      </w:pPr>
      <w:r w:rsidRPr="00D172DE">
        <w:rPr>
          <w:rFonts w:ascii="Times" w:hAnsi="Times"/>
        </w:rPr>
        <w:t xml:space="preserve">Remote sensing scientists </w:t>
      </w:r>
      <w:r w:rsidR="00FA5CDA" w:rsidRPr="00D172DE">
        <w:rPr>
          <w:rFonts w:ascii="Times" w:hAnsi="Times"/>
        </w:rPr>
        <w:t>can</w:t>
      </w:r>
      <w:r w:rsidRPr="00D172DE">
        <w:rPr>
          <w:rFonts w:ascii="Times" w:hAnsi="Times"/>
        </w:rPr>
        <w:t xml:space="preserve"> make </w:t>
      </w:r>
      <w:r w:rsidR="00FA5CDA" w:rsidRPr="00D172DE">
        <w:rPr>
          <w:rFonts w:ascii="Times" w:hAnsi="Times"/>
        </w:rPr>
        <w:t xml:space="preserve">alternative </w:t>
      </w:r>
      <w:r w:rsidRPr="00D172DE">
        <w:rPr>
          <w:rFonts w:ascii="Times" w:hAnsi="Times"/>
        </w:rPr>
        <w:t xml:space="preserve">estimates of the area of forest when forest is defined in terms of land with </w:t>
      </w:r>
      <w:r w:rsidRPr="00D172DE">
        <w:rPr>
          <w:rFonts w:ascii="Times" w:hAnsi="Times"/>
          <w:i/>
        </w:rPr>
        <w:t>tree canopy cover</w:t>
      </w:r>
      <w:r w:rsidRPr="00D172DE">
        <w:rPr>
          <w:rFonts w:ascii="Times" w:hAnsi="Times"/>
        </w:rPr>
        <w:t xml:space="preserve"> of more than 25%, 50% </w:t>
      </w:r>
      <w:r w:rsidR="00F9702C" w:rsidRPr="00D172DE">
        <w:rPr>
          <w:rFonts w:ascii="Times" w:hAnsi="Times"/>
        </w:rPr>
        <w:t xml:space="preserve">or 75% (Hansen et al., 2013), </w:t>
      </w:r>
      <w:r w:rsidRPr="00D172DE">
        <w:rPr>
          <w:rFonts w:ascii="Times" w:hAnsi="Times"/>
        </w:rPr>
        <w:t>though</w:t>
      </w:r>
      <w:r w:rsidR="00880613" w:rsidRPr="00D172DE">
        <w:rPr>
          <w:rFonts w:ascii="Times" w:hAnsi="Times"/>
        </w:rPr>
        <w:t xml:space="preserve"> measurements </w:t>
      </w:r>
      <w:r w:rsidR="00F9702C" w:rsidRPr="00D172DE">
        <w:rPr>
          <w:rFonts w:ascii="Times" w:hAnsi="Times"/>
        </w:rPr>
        <w:t>for</w:t>
      </w:r>
      <w:r w:rsidR="00880613" w:rsidRPr="00D172DE">
        <w:rPr>
          <w:rFonts w:ascii="Times" w:hAnsi="Times"/>
        </w:rPr>
        <w:t xml:space="preserve"> lower thresholds </w:t>
      </w:r>
      <w:r w:rsidR="00F9702C" w:rsidRPr="00D172DE">
        <w:rPr>
          <w:rFonts w:ascii="Times" w:hAnsi="Times"/>
        </w:rPr>
        <w:t>are</w:t>
      </w:r>
      <w:r w:rsidR="00880613" w:rsidRPr="00D172DE">
        <w:rPr>
          <w:rFonts w:ascii="Times" w:hAnsi="Times"/>
        </w:rPr>
        <w:t xml:space="preserve"> difficult.</w:t>
      </w:r>
    </w:p>
    <w:p w:rsidR="00880613" w:rsidRPr="00D172DE" w:rsidRDefault="00880613" w:rsidP="00F01521">
      <w:pPr>
        <w:tabs>
          <w:tab w:val="left" w:pos="851"/>
        </w:tabs>
        <w:jc w:val="both"/>
        <w:rPr>
          <w:rFonts w:ascii="Times" w:hAnsi="Times"/>
        </w:rPr>
      </w:pPr>
    </w:p>
    <w:p w:rsidR="00C95F30" w:rsidRPr="00D172DE" w:rsidRDefault="00880613" w:rsidP="00F01521">
      <w:pPr>
        <w:tabs>
          <w:tab w:val="left" w:pos="851"/>
        </w:tabs>
        <w:jc w:val="both"/>
        <w:rPr>
          <w:rFonts w:ascii="Times" w:hAnsi="Times"/>
          <w:color w:val="000000"/>
        </w:rPr>
      </w:pPr>
      <w:r w:rsidRPr="00D172DE">
        <w:rPr>
          <w:rFonts w:ascii="Times" w:hAnsi="Times"/>
          <w:i/>
        </w:rPr>
        <w:t>Images</w:t>
      </w:r>
      <w:r w:rsidRPr="00D172DE">
        <w:rPr>
          <w:rFonts w:ascii="Times" w:hAnsi="Times"/>
        </w:rPr>
        <w:t xml:space="preserve"> collected by satellites measure average canopy reflectance in pixels determined by sensor resolution. </w:t>
      </w:r>
      <w:r w:rsidR="00697698" w:rsidRPr="00D172DE">
        <w:rPr>
          <w:rFonts w:ascii="Times" w:hAnsi="Times"/>
        </w:rPr>
        <w:t>So</w:t>
      </w:r>
      <w:r w:rsidRPr="00D172DE">
        <w:rPr>
          <w:rFonts w:ascii="Times" w:hAnsi="Times"/>
        </w:rPr>
        <w:t xml:space="preserve"> unlike astronomical images, satellite images </w:t>
      </w:r>
      <w:r w:rsidR="00697698" w:rsidRPr="00D172DE">
        <w:rPr>
          <w:rFonts w:ascii="Times" w:hAnsi="Times"/>
        </w:rPr>
        <w:t xml:space="preserve">must </w:t>
      </w:r>
      <w:r w:rsidRPr="00D172DE">
        <w:rPr>
          <w:rFonts w:ascii="Times" w:hAnsi="Times"/>
        </w:rPr>
        <w:t>be processed by remote sensing scientists into maps of forest area before scientists from other disciplines</w:t>
      </w:r>
      <w:r w:rsidR="00697698" w:rsidRPr="00D172DE">
        <w:rPr>
          <w:rFonts w:ascii="Times" w:hAnsi="Times"/>
        </w:rPr>
        <w:t xml:space="preserve"> can use the latter</w:t>
      </w:r>
      <w:r w:rsidRPr="00D172DE">
        <w:rPr>
          <w:rFonts w:ascii="Times" w:hAnsi="Times"/>
        </w:rPr>
        <w:t xml:space="preserve">. In global change science, therefore, satellite images constitute raw </w:t>
      </w:r>
      <w:r w:rsidRPr="00D172DE">
        <w:rPr>
          <w:rFonts w:ascii="Times" w:hAnsi="Times"/>
          <w:i/>
        </w:rPr>
        <w:t>'data'</w:t>
      </w:r>
      <w:r w:rsidRPr="00D172DE">
        <w:rPr>
          <w:rFonts w:ascii="Times" w:hAnsi="Times"/>
        </w:rPr>
        <w:t xml:space="preserve"> whereas forest area maps constitute usable </w:t>
      </w:r>
      <w:r w:rsidRPr="00D172DE">
        <w:rPr>
          <w:rFonts w:ascii="Times" w:hAnsi="Times"/>
          <w:i/>
        </w:rPr>
        <w:t>'information'</w:t>
      </w:r>
      <w:r w:rsidRPr="00D172DE">
        <w:rPr>
          <w:rFonts w:ascii="Times" w:hAnsi="Times"/>
        </w:rPr>
        <w:t>.</w:t>
      </w:r>
    </w:p>
    <w:p w:rsidR="00C95F30" w:rsidRPr="00D172DE" w:rsidRDefault="00C95F30" w:rsidP="00F01521">
      <w:pPr>
        <w:tabs>
          <w:tab w:val="left" w:pos="851"/>
        </w:tabs>
        <w:jc w:val="both"/>
        <w:rPr>
          <w:rFonts w:ascii="Times" w:hAnsi="Times"/>
          <w:i/>
          <w:color w:val="000000"/>
        </w:rPr>
      </w:pPr>
    </w:p>
    <w:p w:rsidR="00F01521" w:rsidRPr="00D172DE" w:rsidRDefault="0023539D" w:rsidP="00F01521">
      <w:pPr>
        <w:tabs>
          <w:tab w:val="left" w:pos="851"/>
        </w:tabs>
        <w:jc w:val="both"/>
        <w:rPr>
          <w:rFonts w:ascii="Times" w:hAnsi="Times"/>
          <w:i/>
          <w:color w:val="000000"/>
        </w:rPr>
      </w:pPr>
      <w:r w:rsidRPr="00D172DE">
        <w:rPr>
          <w:rFonts w:ascii="Times" w:hAnsi="Times"/>
          <w:i/>
          <w:color w:val="000000"/>
        </w:rPr>
        <w:t>6.</w:t>
      </w:r>
      <w:r w:rsidR="00BB626E" w:rsidRPr="00D172DE">
        <w:rPr>
          <w:rFonts w:ascii="Times" w:hAnsi="Times"/>
          <w:i/>
          <w:color w:val="000000"/>
        </w:rPr>
        <w:t>4</w:t>
      </w:r>
      <w:r w:rsidR="00A9655D" w:rsidRPr="00D172DE">
        <w:rPr>
          <w:rFonts w:ascii="Times" w:hAnsi="Times"/>
          <w:i/>
          <w:color w:val="000000"/>
        </w:rPr>
        <w:tab/>
        <w:t>Miscellaneous Practical Issues</w:t>
      </w:r>
      <w:r w:rsidRPr="00D172DE">
        <w:rPr>
          <w:rFonts w:ascii="Times" w:hAnsi="Times"/>
          <w:i/>
          <w:color w:val="000000"/>
        </w:rPr>
        <w:tab/>
      </w:r>
    </w:p>
    <w:p w:rsidR="00931096" w:rsidRPr="00D172DE" w:rsidRDefault="00931096" w:rsidP="00931096">
      <w:pPr>
        <w:tabs>
          <w:tab w:val="left" w:pos="851"/>
        </w:tabs>
        <w:jc w:val="both"/>
        <w:rPr>
          <w:rFonts w:ascii="Times" w:hAnsi="Times"/>
          <w:color w:val="000000"/>
        </w:rPr>
      </w:pPr>
    </w:p>
    <w:p w:rsidR="00925EDC" w:rsidRPr="00D172DE" w:rsidRDefault="00A9655D" w:rsidP="00925EDC">
      <w:pPr>
        <w:tabs>
          <w:tab w:val="left" w:pos="851"/>
        </w:tabs>
        <w:jc w:val="both"/>
        <w:rPr>
          <w:rFonts w:ascii="Times" w:hAnsi="Times"/>
          <w:color w:val="000000"/>
        </w:rPr>
      </w:pPr>
      <w:r w:rsidRPr="00D172DE">
        <w:rPr>
          <w:rFonts w:ascii="Times" w:hAnsi="Times"/>
          <w:color w:val="000000"/>
        </w:rPr>
        <w:t>It is important to identify</w:t>
      </w:r>
      <w:r w:rsidR="00432B1E" w:rsidRPr="00D172DE">
        <w:rPr>
          <w:rFonts w:ascii="Times" w:hAnsi="Times"/>
          <w:color w:val="000000"/>
        </w:rPr>
        <w:t>:</w:t>
      </w:r>
      <w:r w:rsidRPr="00D172DE">
        <w:rPr>
          <w:rFonts w:ascii="Times" w:hAnsi="Times"/>
          <w:color w:val="000000"/>
        </w:rPr>
        <w:t xml:space="preserve"> w</w:t>
      </w:r>
      <w:r w:rsidR="00931096" w:rsidRPr="00D172DE">
        <w:rPr>
          <w:rFonts w:ascii="Times" w:hAnsi="Times"/>
          <w:color w:val="000000"/>
        </w:rPr>
        <w:t>hat</w:t>
      </w:r>
      <w:r w:rsidRPr="00D172DE">
        <w:rPr>
          <w:rFonts w:ascii="Times" w:hAnsi="Times"/>
          <w:color w:val="000000"/>
        </w:rPr>
        <w:t xml:space="preserve"> additional</w:t>
      </w:r>
      <w:r w:rsidR="00931096" w:rsidRPr="00D172DE">
        <w:rPr>
          <w:rFonts w:ascii="Times" w:hAnsi="Times"/>
          <w:color w:val="000000"/>
        </w:rPr>
        <w:t xml:space="preserve"> resources are needed for the demo projects and what are </w:t>
      </w:r>
      <w:r w:rsidRPr="00D172DE">
        <w:rPr>
          <w:rFonts w:ascii="Times" w:hAnsi="Times"/>
          <w:color w:val="000000"/>
        </w:rPr>
        <w:t xml:space="preserve">already </w:t>
      </w:r>
      <w:r w:rsidR="00931096" w:rsidRPr="00D172DE">
        <w:rPr>
          <w:rFonts w:ascii="Times" w:hAnsi="Times"/>
          <w:color w:val="000000"/>
        </w:rPr>
        <w:t>available</w:t>
      </w:r>
      <w:r w:rsidR="00432B1E" w:rsidRPr="00D172DE">
        <w:rPr>
          <w:rFonts w:ascii="Times" w:hAnsi="Times"/>
          <w:color w:val="000000"/>
        </w:rPr>
        <w:t>;</w:t>
      </w:r>
      <w:r w:rsidRPr="00D172DE">
        <w:rPr>
          <w:rFonts w:ascii="Times" w:hAnsi="Times"/>
          <w:color w:val="000000"/>
        </w:rPr>
        <w:t xml:space="preserve"> </w:t>
      </w:r>
      <w:r w:rsidR="00432B1E" w:rsidRPr="00D172DE">
        <w:rPr>
          <w:rFonts w:ascii="Times" w:hAnsi="Times"/>
          <w:color w:val="000000"/>
        </w:rPr>
        <w:t>w</w:t>
      </w:r>
      <w:r w:rsidRPr="00D172DE">
        <w:rPr>
          <w:rFonts w:ascii="Times" w:hAnsi="Times"/>
          <w:color w:val="000000"/>
        </w:rPr>
        <w:t>hat additional software is needed and</w:t>
      </w:r>
      <w:r w:rsidR="00925EDC" w:rsidRPr="00D172DE">
        <w:rPr>
          <w:rFonts w:ascii="Times" w:hAnsi="Times"/>
          <w:color w:val="000000"/>
        </w:rPr>
        <w:t xml:space="preserve"> what</w:t>
      </w:r>
      <w:r w:rsidRPr="00D172DE">
        <w:rPr>
          <w:rFonts w:ascii="Times" w:hAnsi="Times"/>
          <w:color w:val="000000"/>
        </w:rPr>
        <w:t xml:space="preserve"> is </w:t>
      </w:r>
      <w:r w:rsidR="00925EDC" w:rsidRPr="00D172DE">
        <w:rPr>
          <w:rFonts w:ascii="Times" w:hAnsi="Times"/>
          <w:color w:val="000000"/>
        </w:rPr>
        <w:t xml:space="preserve">already </w:t>
      </w:r>
      <w:r w:rsidRPr="00D172DE">
        <w:rPr>
          <w:rFonts w:ascii="Times" w:hAnsi="Times"/>
          <w:color w:val="000000"/>
        </w:rPr>
        <w:t>available</w:t>
      </w:r>
      <w:r w:rsidR="00432B1E" w:rsidRPr="00D172DE">
        <w:rPr>
          <w:rFonts w:ascii="Times" w:hAnsi="Times"/>
          <w:color w:val="000000"/>
        </w:rPr>
        <w:t xml:space="preserve">; and what </w:t>
      </w:r>
      <w:r w:rsidR="00925EDC" w:rsidRPr="00D172DE">
        <w:rPr>
          <w:rFonts w:ascii="Times" w:hAnsi="Times"/>
          <w:color w:val="000000"/>
        </w:rPr>
        <w:t xml:space="preserve">new standards </w:t>
      </w:r>
      <w:r w:rsidR="00432B1E" w:rsidRPr="00D172DE">
        <w:rPr>
          <w:rFonts w:ascii="Times" w:hAnsi="Times"/>
          <w:color w:val="000000"/>
        </w:rPr>
        <w:t xml:space="preserve">are </w:t>
      </w:r>
      <w:r w:rsidR="00925EDC" w:rsidRPr="00D172DE">
        <w:rPr>
          <w:rFonts w:ascii="Times" w:hAnsi="Times"/>
          <w:color w:val="000000"/>
        </w:rPr>
        <w:t>needed</w:t>
      </w:r>
      <w:r w:rsidR="00432B1E" w:rsidRPr="00D172DE">
        <w:rPr>
          <w:rFonts w:ascii="Times" w:hAnsi="Times"/>
          <w:color w:val="000000"/>
        </w:rPr>
        <w:t xml:space="preserve"> and what are already available.</w:t>
      </w:r>
      <w:r w:rsidR="00353D81" w:rsidRPr="00D172DE">
        <w:rPr>
          <w:rFonts w:ascii="Times" w:hAnsi="Times"/>
          <w:color w:val="000000"/>
        </w:rPr>
        <w:t xml:space="preserve"> There was a brief discussion of these topics. Keith </w:t>
      </w:r>
      <w:r w:rsidR="00BB626E" w:rsidRPr="00D172DE">
        <w:rPr>
          <w:rFonts w:ascii="Times" w:hAnsi="Times"/>
          <w:color w:val="000000"/>
        </w:rPr>
        <w:t xml:space="preserve">Noddle </w:t>
      </w:r>
      <w:r w:rsidR="00353D81" w:rsidRPr="00D172DE">
        <w:rPr>
          <w:rFonts w:ascii="Times" w:hAnsi="Times"/>
          <w:color w:val="000000"/>
        </w:rPr>
        <w:t xml:space="preserve">suggested that </w:t>
      </w:r>
      <w:r w:rsidR="00432B1E" w:rsidRPr="00D172DE">
        <w:rPr>
          <w:rFonts w:ascii="Times" w:hAnsi="Times"/>
          <w:color w:val="000000"/>
        </w:rPr>
        <w:t xml:space="preserve">if </w:t>
      </w:r>
      <w:r w:rsidR="00353D81" w:rsidRPr="00D172DE">
        <w:rPr>
          <w:rFonts w:ascii="Times" w:hAnsi="Times"/>
          <w:color w:val="000000"/>
        </w:rPr>
        <w:t xml:space="preserve">we list </w:t>
      </w:r>
      <w:r w:rsidR="00BB626E" w:rsidRPr="00D172DE">
        <w:rPr>
          <w:rFonts w:ascii="Times" w:hAnsi="Times"/>
          <w:color w:val="000000"/>
        </w:rPr>
        <w:t xml:space="preserve">the </w:t>
      </w:r>
      <w:r w:rsidR="00353D81" w:rsidRPr="00D172DE">
        <w:rPr>
          <w:rFonts w:ascii="Times" w:hAnsi="Times"/>
          <w:color w:val="000000"/>
        </w:rPr>
        <w:t>future actions needed on standards</w:t>
      </w:r>
      <w:r w:rsidR="00432B1E" w:rsidRPr="00D172DE">
        <w:rPr>
          <w:rFonts w:ascii="Times" w:hAnsi="Times"/>
          <w:color w:val="000000"/>
        </w:rPr>
        <w:t xml:space="preserve"> t</w:t>
      </w:r>
      <w:r w:rsidR="00353D81" w:rsidRPr="00D172DE">
        <w:rPr>
          <w:rFonts w:ascii="Times" w:hAnsi="Times"/>
          <w:color w:val="000000"/>
        </w:rPr>
        <w:t>his will help partners who did not attend the workshop.</w:t>
      </w:r>
    </w:p>
    <w:p w:rsidR="00931096" w:rsidRPr="00D172DE" w:rsidRDefault="00931096" w:rsidP="00931096">
      <w:pPr>
        <w:tabs>
          <w:tab w:val="left" w:pos="851"/>
        </w:tabs>
        <w:jc w:val="both"/>
        <w:rPr>
          <w:rFonts w:ascii="Times" w:hAnsi="Times"/>
          <w:color w:val="000000"/>
        </w:rPr>
      </w:pPr>
    </w:p>
    <w:p w:rsidR="00925EDC" w:rsidRPr="00D172DE" w:rsidRDefault="00925EDC" w:rsidP="00931096">
      <w:pPr>
        <w:tabs>
          <w:tab w:val="left" w:pos="851"/>
        </w:tabs>
        <w:jc w:val="both"/>
        <w:rPr>
          <w:rFonts w:ascii="Times" w:hAnsi="Times"/>
          <w:i/>
          <w:color w:val="000000"/>
        </w:rPr>
      </w:pPr>
      <w:r w:rsidRPr="00D172DE">
        <w:rPr>
          <w:rFonts w:ascii="Times" w:hAnsi="Times"/>
          <w:i/>
          <w:color w:val="000000"/>
        </w:rPr>
        <w:t>6.</w:t>
      </w:r>
      <w:r w:rsidR="00BB626E" w:rsidRPr="00D172DE">
        <w:rPr>
          <w:rFonts w:ascii="Times" w:hAnsi="Times"/>
          <w:i/>
          <w:color w:val="000000"/>
        </w:rPr>
        <w:t>5</w:t>
      </w:r>
      <w:r w:rsidRPr="00D172DE">
        <w:rPr>
          <w:rFonts w:ascii="Times" w:hAnsi="Times"/>
          <w:i/>
          <w:color w:val="000000"/>
        </w:rPr>
        <w:tab/>
        <w:t>Infrast</w:t>
      </w:r>
      <w:r w:rsidR="00063DE0" w:rsidRPr="00D172DE">
        <w:rPr>
          <w:rFonts w:ascii="Times" w:hAnsi="Times"/>
          <w:i/>
          <w:color w:val="000000"/>
        </w:rPr>
        <w:t>r</w:t>
      </w:r>
      <w:r w:rsidRPr="00D172DE">
        <w:rPr>
          <w:rFonts w:ascii="Times" w:hAnsi="Times"/>
          <w:i/>
          <w:color w:val="000000"/>
        </w:rPr>
        <w:t>ucture</w:t>
      </w:r>
    </w:p>
    <w:p w:rsidR="00931096" w:rsidRPr="00D172DE" w:rsidRDefault="00931096" w:rsidP="00931096">
      <w:pPr>
        <w:tabs>
          <w:tab w:val="left" w:pos="851"/>
        </w:tabs>
        <w:jc w:val="both"/>
        <w:rPr>
          <w:rFonts w:ascii="Times" w:hAnsi="Times"/>
          <w:color w:val="000000"/>
        </w:rPr>
      </w:pPr>
    </w:p>
    <w:p w:rsidR="00DA4781" w:rsidRPr="00D172DE" w:rsidRDefault="00925EDC" w:rsidP="00931096">
      <w:pPr>
        <w:tabs>
          <w:tab w:val="left" w:pos="851"/>
        </w:tabs>
        <w:jc w:val="both"/>
        <w:rPr>
          <w:rStyle w:val="tgc"/>
        </w:rPr>
      </w:pPr>
      <w:r w:rsidRPr="00D172DE">
        <w:rPr>
          <w:rFonts w:ascii="Times" w:hAnsi="Times"/>
          <w:color w:val="000000"/>
        </w:rPr>
        <w:t xml:space="preserve">Keith </w:t>
      </w:r>
      <w:r w:rsidR="00B77BC8" w:rsidRPr="00D172DE">
        <w:rPr>
          <w:rFonts w:ascii="Times" w:hAnsi="Times"/>
          <w:color w:val="000000"/>
        </w:rPr>
        <w:t xml:space="preserve">Noddle </w:t>
      </w:r>
      <w:r w:rsidRPr="00D172DE">
        <w:rPr>
          <w:rFonts w:ascii="Times" w:hAnsi="Times"/>
          <w:color w:val="000000"/>
        </w:rPr>
        <w:t xml:space="preserve">suggested that once the list of demonstrator </w:t>
      </w:r>
      <w:r w:rsidR="005C03B9" w:rsidRPr="00D172DE">
        <w:rPr>
          <w:rFonts w:ascii="Times" w:hAnsi="Times"/>
          <w:color w:val="000000"/>
        </w:rPr>
        <w:t xml:space="preserve">projects </w:t>
      </w:r>
      <w:r w:rsidRPr="00D172DE">
        <w:rPr>
          <w:rFonts w:ascii="Times" w:hAnsi="Times"/>
          <w:color w:val="000000"/>
        </w:rPr>
        <w:t xml:space="preserve">has been identified, the information needed can be used to populate </w:t>
      </w:r>
      <w:r w:rsidR="00B77BC8" w:rsidRPr="00D172DE">
        <w:rPr>
          <w:rFonts w:ascii="Times" w:hAnsi="Times"/>
          <w:color w:val="000000"/>
        </w:rPr>
        <w:t xml:space="preserve">CKAN. He will </w:t>
      </w:r>
      <w:r w:rsidR="00931096" w:rsidRPr="00D172DE">
        <w:rPr>
          <w:rFonts w:ascii="Times" w:hAnsi="Times"/>
          <w:color w:val="000000"/>
        </w:rPr>
        <w:t xml:space="preserve">set up </w:t>
      </w:r>
      <w:r w:rsidRPr="00D172DE">
        <w:rPr>
          <w:rFonts w:ascii="Times" w:hAnsi="Times"/>
          <w:color w:val="000000"/>
        </w:rPr>
        <w:t>the basic system in Edinburgh so that partners can</w:t>
      </w:r>
      <w:r w:rsidR="00B77BC8" w:rsidRPr="00D172DE">
        <w:rPr>
          <w:rFonts w:ascii="Times" w:hAnsi="Times"/>
          <w:color w:val="000000"/>
        </w:rPr>
        <w:t xml:space="preserve"> use it to</w:t>
      </w:r>
      <w:r w:rsidRPr="00D172DE">
        <w:rPr>
          <w:rFonts w:ascii="Times" w:hAnsi="Times"/>
          <w:color w:val="000000"/>
        </w:rPr>
        <w:t xml:space="preserve"> exchange information. </w:t>
      </w:r>
      <w:r w:rsidR="00B77BC8" w:rsidRPr="00D172DE">
        <w:rPr>
          <w:rFonts w:ascii="Times" w:hAnsi="Times"/>
          <w:color w:val="000000"/>
        </w:rPr>
        <w:t>E</w:t>
      </w:r>
      <w:r w:rsidRPr="00D172DE">
        <w:rPr>
          <w:rFonts w:ascii="Times" w:hAnsi="Times"/>
          <w:color w:val="000000"/>
        </w:rPr>
        <w:t xml:space="preserve">ach partner should receive a copy of </w:t>
      </w:r>
      <w:proofErr w:type="spellStart"/>
      <w:r w:rsidRPr="00D172DE">
        <w:rPr>
          <w:rFonts w:ascii="Times" w:hAnsi="Times"/>
          <w:color w:val="000000"/>
        </w:rPr>
        <w:t>Geoserver</w:t>
      </w:r>
      <w:proofErr w:type="spellEnd"/>
      <w:r w:rsidRPr="00D172DE">
        <w:rPr>
          <w:rFonts w:ascii="Times" w:hAnsi="Times"/>
          <w:color w:val="000000"/>
        </w:rPr>
        <w:t xml:space="preserve"> </w:t>
      </w:r>
      <w:r w:rsidR="00B77BC8" w:rsidRPr="00D172DE">
        <w:rPr>
          <w:rFonts w:ascii="Times" w:hAnsi="Times"/>
          <w:color w:val="000000"/>
        </w:rPr>
        <w:t>to extract</w:t>
      </w:r>
      <w:r w:rsidRPr="00D172DE">
        <w:rPr>
          <w:rFonts w:ascii="Times" w:hAnsi="Times"/>
          <w:color w:val="000000"/>
        </w:rPr>
        <w:t xml:space="preserve"> the information they need. </w:t>
      </w:r>
      <w:proofErr w:type="spellStart"/>
      <w:r w:rsidRPr="00D172DE">
        <w:rPr>
          <w:rFonts w:ascii="Times" w:hAnsi="Times"/>
          <w:color w:val="000000"/>
        </w:rPr>
        <w:t>Geoserver</w:t>
      </w:r>
      <w:proofErr w:type="spellEnd"/>
      <w:r w:rsidRPr="00D172DE">
        <w:rPr>
          <w:rFonts w:ascii="Times" w:hAnsi="Times"/>
          <w:color w:val="000000"/>
        </w:rPr>
        <w:t xml:space="preserve"> is consistent with six standards for data formats, so it should be suitable.</w:t>
      </w:r>
      <w:r w:rsidR="00063DE0" w:rsidRPr="00D172DE">
        <w:rPr>
          <w:rFonts w:ascii="Times" w:hAnsi="Times"/>
          <w:color w:val="000000"/>
        </w:rPr>
        <w:t xml:space="preserve"> Partners, and end users, </w:t>
      </w:r>
      <w:r w:rsidR="00CB08B2">
        <w:rPr>
          <w:rFonts w:ascii="Times" w:hAnsi="Times"/>
          <w:color w:val="000000"/>
        </w:rPr>
        <w:t>might</w:t>
      </w:r>
      <w:r w:rsidR="00063DE0" w:rsidRPr="00D172DE">
        <w:rPr>
          <w:rFonts w:ascii="Times" w:hAnsi="Times"/>
          <w:color w:val="000000"/>
        </w:rPr>
        <w:t xml:space="preserve"> expect to see </w:t>
      </w:r>
      <w:r w:rsidR="007F289F" w:rsidRPr="00D172DE">
        <w:rPr>
          <w:rFonts w:ascii="Times" w:hAnsi="Times"/>
          <w:color w:val="000000"/>
        </w:rPr>
        <w:t xml:space="preserve">outputs in  </w:t>
      </w:r>
      <w:r w:rsidR="00B54FD1" w:rsidRPr="00D172DE">
        <w:rPr>
          <w:rFonts w:ascii="Times" w:hAnsi="Times"/>
        </w:rPr>
        <w:t xml:space="preserve">Computable Document Format (CDF) </w:t>
      </w:r>
      <w:r w:rsidR="007F289F" w:rsidRPr="00D172DE">
        <w:rPr>
          <w:rFonts w:ascii="Times" w:hAnsi="Times"/>
          <w:color w:val="000000"/>
        </w:rPr>
        <w:t xml:space="preserve">and in </w:t>
      </w:r>
      <w:proofErr w:type="spellStart"/>
      <w:r w:rsidR="007F289F" w:rsidRPr="00D172DE">
        <w:rPr>
          <w:rFonts w:ascii="Times" w:hAnsi="Times"/>
          <w:color w:val="000000"/>
        </w:rPr>
        <w:t>G</w:t>
      </w:r>
      <w:r w:rsidR="00700005" w:rsidRPr="00D172DE">
        <w:rPr>
          <w:rFonts w:ascii="Times" w:hAnsi="Times"/>
          <w:color w:val="000000"/>
        </w:rPr>
        <w:t>eo</w:t>
      </w:r>
      <w:r w:rsidR="007F289F" w:rsidRPr="00D172DE">
        <w:rPr>
          <w:rFonts w:ascii="Times" w:hAnsi="Times"/>
          <w:color w:val="000000"/>
        </w:rPr>
        <w:t>TIFF</w:t>
      </w:r>
      <w:proofErr w:type="spellEnd"/>
      <w:r w:rsidR="007F289F" w:rsidRPr="00D172DE">
        <w:rPr>
          <w:rFonts w:ascii="Times" w:hAnsi="Times"/>
          <w:color w:val="000000"/>
        </w:rPr>
        <w:t xml:space="preserve"> format, which embeds</w:t>
      </w:r>
      <w:r w:rsidR="007F289F" w:rsidRPr="00D172DE">
        <w:rPr>
          <w:rStyle w:val="tgc"/>
          <w:rFonts w:ascii="Times" w:hAnsi="Times"/>
        </w:rPr>
        <w:t xml:space="preserve"> </w:t>
      </w:r>
      <w:proofErr w:type="spellStart"/>
      <w:r w:rsidR="007F289F" w:rsidRPr="00D172DE">
        <w:rPr>
          <w:rStyle w:val="tgc"/>
          <w:rFonts w:ascii="Times" w:hAnsi="Times"/>
        </w:rPr>
        <w:t>georeferencing</w:t>
      </w:r>
      <w:proofErr w:type="spellEnd"/>
      <w:r w:rsidR="007F289F" w:rsidRPr="00D172DE">
        <w:rPr>
          <w:rStyle w:val="tgc"/>
          <w:rFonts w:ascii="Times" w:hAnsi="Times"/>
        </w:rPr>
        <w:t xml:space="preserve"> information.</w:t>
      </w:r>
    </w:p>
    <w:p w:rsidR="00DA4781" w:rsidRPr="00D172DE" w:rsidRDefault="00DA4781" w:rsidP="00931096">
      <w:pPr>
        <w:tabs>
          <w:tab w:val="left" w:pos="851"/>
        </w:tabs>
        <w:jc w:val="both"/>
        <w:rPr>
          <w:rStyle w:val="tgc"/>
        </w:rPr>
      </w:pPr>
    </w:p>
    <w:p w:rsidR="00DA4781" w:rsidRPr="00D172DE" w:rsidRDefault="00DA4781" w:rsidP="00931096">
      <w:pPr>
        <w:tabs>
          <w:tab w:val="left" w:pos="851"/>
        </w:tabs>
        <w:jc w:val="both"/>
        <w:rPr>
          <w:rStyle w:val="tgc"/>
        </w:rPr>
      </w:pPr>
      <w:r w:rsidRPr="00D172DE">
        <w:rPr>
          <w:rStyle w:val="tgc"/>
          <w:rFonts w:ascii="Times" w:hAnsi="Times"/>
          <w:i/>
        </w:rPr>
        <w:t>6.6</w:t>
      </w:r>
      <w:r w:rsidRPr="00D172DE">
        <w:rPr>
          <w:rStyle w:val="tgc"/>
          <w:rFonts w:ascii="Times" w:hAnsi="Times"/>
          <w:i/>
        </w:rPr>
        <w:tab/>
        <w:t>Website</w:t>
      </w:r>
    </w:p>
    <w:p w:rsidR="00DA4781" w:rsidRPr="00D172DE" w:rsidRDefault="00DA4781" w:rsidP="00931096">
      <w:pPr>
        <w:tabs>
          <w:tab w:val="left" w:pos="851"/>
        </w:tabs>
        <w:jc w:val="both"/>
        <w:rPr>
          <w:rStyle w:val="tgc"/>
        </w:rPr>
      </w:pPr>
    </w:p>
    <w:p w:rsidR="00931096" w:rsidRPr="00D172DE" w:rsidRDefault="00DA4781" w:rsidP="00931096">
      <w:pPr>
        <w:tabs>
          <w:tab w:val="left" w:pos="851"/>
        </w:tabs>
        <w:jc w:val="both"/>
        <w:rPr>
          <w:rFonts w:ascii="Times" w:hAnsi="Times"/>
          <w:color w:val="000000"/>
        </w:rPr>
      </w:pPr>
      <w:r w:rsidRPr="00D172DE">
        <w:rPr>
          <w:rFonts w:ascii="Times" w:hAnsi="Times"/>
          <w:color w:val="000000"/>
        </w:rPr>
        <w:t>The project website needs to be updated with the Evaluation Report. Keith Noddle has set aside an internal area on the website for software and the minutes of meetings.</w:t>
      </w:r>
      <w:r w:rsidR="00384FBB" w:rsidRPr="00D172DE">
        <w:rPr>
          <w:rFonts w:ascii="Times" w:hAnsi="Times"/>
          <w:color w:val="000000"/>
        </w:rPr>
        <w:t xml:space="preserve"> Dave Morris proposed using the website to store the minutes of meetings on standards, the design of demonstrator projects etc., just as in the IVOA. He suggested  holding 2-3 meetings for each demonstrator project. </w:t>
      </w:r>
      <w:r w:rsidR="00937885">
        <w:rPr>
          <w:rFonts w:ascii="Times" w:hAnsi="Times"/>
          <w:color w:val="000000"/>
        </w:rPr>
        <w:t>Project f</w:t>
      </w:r>
      <w:r w:rsidR="00384FBB" w:rsidRPr="00D172DE">
        <w:rPr>
          <w:rFonts w:ascii="Times" w:hAnsi="Times"/>
          <w:color w:val="000000"/>
        </w:rPr>
        <w:t>unds are available for these</w:t>
      </w:r>
      <w:r w:rsidR="00937885">
        <w:rPr>
          <w:rFonts w:ascii="Times" w:hAnsi="Times"/>
          <w:color w:val="000000"/>
        </w:rPr>
        <w:t xml:space="preserve"> </w:t>
      </w:r>
      <w:r w:rsidR="00937885" w:rsidRPr="00D172DE">
        <w:rPr>
          <w:rFonts w:ascii="Times" w:hAnsi="Times"/>
          <w:color w:val="000000"/>
        </w:rPr>
        <w:t>meetings</w:t>
      </w:r>
      <w:r w:rsidR="00384FBB" w:rsidRPr="00D172DE">
        <w:rPr>
          <w:rFonts w:ascii="Times" w:hAnsi="Times"/>
          <w:color w:val="000000"/>
        </w:rPr>
        <w:t>.</w:t>
      </w:r>
    </w:p>
    <w:p w:rsidR="00931096" w:rsidRPr="00D172DE" w:rsidRDefault="00931096" w:rsidP="00931096">
      <w:pPr>
        <w:tabs>
          <w:tab w:val="left" w:pos="851"/>
        </w:tabs>
        <w:jc w:val="both"/>
        <w:rPr>
          <w:rFonts w:ascii="Times" w:hAnsi="Times"/>
          <w:color w:val="000000"/>
        </w:rPr>
      </w:pPr>
    </w:p>
    <w:p w:rsidR="009925D6" w:rsidRPr="00D172DE" w:rsidRDefault="00B54FD1" w:rsidP="009925D6">
      <w:pPr>
        <w:tabs>
          <w:tab w:val="left" w:pos="851"/>
        </w:tabs>
        <w:jc w:val="both"/>
        <w:rPr>
          <w:rFonts w:ascii="Times" w:hAnsi="Times"/>
          <w:b/>
          <w:color w:val="000000"/>
        </w:rPr>
      </w:pPr>
      <w:r w:rsidRPr="00D172DE">
        <w:rPr>
          <w:rFonts w:ascii="Times" w:hAnsi="Times"/>
          <w:b/>
          <w:color w:val="000000"/>
        </w:rPr>
        <w:t>7.</w:t>
      </w:r>
      <w:r w:rsidRPr="00D172DE">
        <w:rPr>
          <w:rFonts w:ascii="Times" w:hAnsi="Times"/>
          <w:b/>
          <w:color w:val="000000"/>
        </w:rPr>
        <w:tab/>
      </w:r>
      <w:r w:rsidR="009925D6" w:rsidRPr="00D172DE">
        <w:rPr>
          <w:rFonts w:ascii="Times" w:hAnsi="Times"/>
          <w:b/>
          <w:color w:val="000000"/>
        </w:rPr>
        <w:t>Incubator Groups</w:t>
      </w:r>
    </w:p>
    <w:p w:rsidR="00384FBB" w:rsidRPr="00D172DE" w:rsidRDefault="00384FBB" w:rsidP="009925D6">
      <w:pPr>
        <w:tabs>
          <w:tab w:val="left" w:pos="851"/>
        </w:tabs>
        <w:jc w:val="both"/>
        <w:rPr>
          <w:rFonts w:ascii="Times" w:hAnsi="Times"/>
          <w:color w:val="000000"/>
        </w:rPr>
      </w:pPr>
    </w:p>
    <w:p w:rsidR="004443A2" w:rsidRPr="00D172DE" w:rsidRDefault="00384FBB" w:rsidP="003C16CB">
      <w:pPr>
        <w:tabs>
          <w:tab w:val="left" w:pos="851"/>
        </w:tabs>
        <w:jc w:val="both"/>
        <w:rPr>
          <w:rFonts w:ascii="Times" w:hAnsi="Times"/>
          <w:color w:val="000000"/>
        </w:rPr>
      </w:pPr>
      <w:r w:rsidRPr="00D172DE">
        <w:rPr>
          <w:rFonts w:ascii="Times" w:hAnsi="Times"/>
          <w:color w:val="000000"/>
        </w:rPr>
        <w:t xml:space="preserve">Alan Grainger said that there is considerable potential for the virtual observatory software devised in this project to have practical commercial and policy uses, not least for the REDD+ scheme, even though we shall be using software different from that originally envisaged. </w:t>
      </w:r>
      <w:r w:rsidR="008161A3" w:rsidRPr="00D172DE">
        <w:rPr>
          <w:rFonts w:ascii="Times" w:hAnsi="Times"/>
          <w:color w:val="000000"/>
        </w:rPr>
        <w:t xml:space="preserve">A special incubator workshop could be held. </w:t>
      </w:r>
      <w:r w:rsidRPr="00D172DE">
        <w:rPr>
          <w:rFonts w:ascii="Times" w:hAnsi="Times"/>
          <w:color w:val="000000"/>
        </w:rPr>
        <w:t xml:space="preserve">Jim Lynch said that we are at a critical stage in negotiations on REDD+ </w:t>
      </w:r>
      <w:r w:rsidR="004829D1" w:rsidRPr="00D172DE">
        <w:rPr>
          <w:rFonts w:ascii="Times" w:hAnsi="Times"/>
          <w:color w:val="000000"/>
        </w:rPr>
        <w:t xml:space="preserve">in the lead up to the Conference of the Parties of the UN Framework Convention on Climate Change in Paris in December. This could unlock lots of funds for practical monitoring schemes, and the ASTROTROP project could even make a presentation at a </w:t>
      </w:r>
      <w:r w:rsidR="008161A3" w:rsidRPr="00D172DE">
        <w:rPr>
          <w:rFonts w:ascii="Times" w:hAnsi="Times"/>
          <w:color w:val="000000"/>
        </w:rPr>
        <w:t xml:space="preserve">CIFOR </w:t>
      </w:r>
      <w:r w:rsidR="004829D1" w:rsidRPr="00D172DE">
        <w:rPr>
          <w:rFonts w:ascii="Times" w:hAnsi="Times"/>
          <w:color w:val="000000"/>
        </w:rPr>
        <w:t>conference side event.</w:t>
      </w:r>
      <w:r w:rsidR="00D80AAB" w:rsidRPr="00D172DE">
        <w:rPr>
          <w:rFonts w:ascii="Times" w:hAnsi="Times"/>
          <w:color w:val="000000"/>
        </w:rPr>
        <w:t xml:space="preserve"> News about our project could also be shared with other stakeholders at Conference 2 in February. As this will be in London we can invite insurance companies and risk assessment companies that attended a special set of NERC knowledge exchange workshops in the City of London a few years ago.</w:t>
      </w:r>
    </w:p>
    <w:p w:rsidR="003C16CB" w:rsidRPr="00D172DE" w:rsidRDefault="003C16CB" w:rsidP="003C16CB">
      <w:pPr>
        <w:tabs>
          <w:tab w:val="left" w:pos="851"/>
        </w:tabs>
        <w:jc w:val="both"/>
        <w:rPr>
          <w:rFonts w:ascii="Times" w:hAnsi="Times"/>
          <w:color w:val="000000"/>
        </w:rPr>
      </w:pPr>
    </w:p>
    <w:p w:rsidR="004443A2" w:rsidRPr="00D172DE" w:rsidRDefault="00B54FD1" w:rsidP="009925D6">
      <w:pPr>
        <w:tabs>
          <w:tab w:val="left" w:pos="851"/>
        </w:tabs>
        <w:jc w:val="both"/>
        <w:rPr>
          <w:rFonts w:ascii="Times" w:hAnsi="Times"/>
          <w:b/>
          <w:color w:val="000000"/>
        </w:rPr>
      </w:pPr>
      <w:r w:rsidRPr="00D172DE">
        <w:rPr>
          <w:rFonts w:ascii="Times" w:hAnsi="Times"/>
          <w:b/>
          <w:color w:val="000000"/>
        </w:rPr>
        <w:t>8.</w:t>
      </w:r>
      <w:r w:rsidRPr="00D172DE">
        <w:rPr>
          <w:rFonts w:ascii="Times" w:hAnsi="Times"/>
          <w:b/>
          <w:color w:val="000000"/>
        </w:rPr>
        <w:tab/>
      </w:r>
      <w:r w:rsidR="009925D6" w:rsidRPr="00D172DE">
        <w:rPr>
          <w:rFonts w:ascii="Times" w:hAnsi="Times"/>
          <w:b/>
          <w:color w:val="000000"/>
        </w:rPr>
        <w:t xml:space="preserve">Interface Groups </w:t>
      </w:r>
    </w:p>
    <w:p w:rsidR="004443A2" w:rsidRPr="00D172DE" w:rsidRDefault="004443A2" w:rsidP="009925D6">
      <w:pPr>
        <w:tabs>
          <w:tab w:val="left" w:pos="851"/>
        </w:tabs>
        <w:jc w:val="both"/>
        <w:rPr>
          <w:rFonts w:ascii="Times" w:hAnsi="Times"/>
          <w:b/>
          <w:color w:val="000000"/>
        </w:rPr>
      </w:pPr>
    </w:p>
    <w:p w:rsidR="004443A2" w:rsidRPr="00D172DE" w:rsidRDefault="004443A2" w:rsidP="009925D6">
      <w:pPr>
        <w:tabs>
          <w:tab w:val="left" w:pos="851"/>
        </w:tabs>
        <w:jc w:val="both"/>
        <w:rPr>
          <w:rFonts w:ascii="Times" w:hAnsi="Times"/>
          <w:color w:val="000000"/>
        </w:rPr>
      </w:pPr>
      <w:r w:rsidRPr="00D172DE">
        <w:rPr>
          <w:rFonts w:ascii="Times" w:hAnsi="Times"/>
          <w:color w:val="000000"/>
        </w:rPr>
        <w:t>In the original project plan it was intended to</w:t>
      </w:r>
      <w:r w:rsidR="008A4C0C" w:rsidRPr="00D172DE">
        <w:rPr>
          <w:rFonts w:ascii="Times" w:hAnsi="Times"/>
          <w:color w:val="000000"/>
        </w:rPr>
        <w:t xml:space="preserve"> form interface groups </w:t>
      </w:r>
      <w:r w:rsidRPr="00D172DE">
        <w:rPr>
          <w:rFonts w:ascii="Times" w:hAnsi="Times"/>
          <w:color w:val="000000"/>
        </w:rPr>
        <w:t xml:space="preserve">at universities which had members of both the </w:t>
      </w:r>
      <w:proofErr w:type="spellStart"/>
      <w:r w:rsidRPr="00D172DE">
        <w:rPr>
          <w:rFonts w:ascii="Times" w:hAnsi="Times"/>
          <w:color w:val="000000"/>
        </w:rPr>
        <w:t>AstroGrid</w:t>
      </w:r>
      <w:proofErr w:type="spellEnd"/>
      <w:r w:rsidRPr="00D172DE">
        <w:rPr>
          <w:rFonts w:ascii="Times" w:hAnsi="Times"/>
          <w:color w:val="000000"/>
        </w:rPr>
        <w:t xml:space="preserve"> and TROPGLOBE </w:t>
      </w:r>
      <w:r w:rsidR="008A4C0C" w:rsidRPr="00D172DE">
        <w:rPr>
          <w:rFonts w:ascii="Times" w:hAnsi="Times"/>
          <w:color w:val="000000"/>
        </w:rPr>
        <w:t xml:space="preserve">networks, i.e. Bristol, Edinburgh, Leeds and Leicester. </w:t>
      </w:r>
      <w:r w:rsidR="0064284E" w:rsidRPr="00D172DE">
        <w:rPr>
          <w:rFonts w:ascii="Times" w:hAnsi="Times"/>
          <w:color w:val="000000"/>
        </w:rPr>
        <w:t>Although a few meetings have been held we could maximi</w:t>
      </w:r>
      <w:r w:rsidR="009279B9" w:rsidRPr="00D172DE">
        <w:rPr>
          <w:rFonts w:ascii="Times" w:hAnsi="Times"/>
          <w:color w:val="000000"/>
        </w:rPr>
        <w:t>z</w:t>
      </w:r>
      <w:r w:rsidR="0064284E" w:rsidRPr="00D172DE">
        <w:rPr>
          <w:rFonts w:ascii="Times" w:hAnsi="Times"/>
          <w:color w:val="000000"/>
        </w:rPr>
        <w:t>e the impact of mutual learning between astronomers and global change scientists by holding a special workshop</w:t>
      </w:r>
      <w:r w:rsidR="003238E3" w:rsidRPr="00D172DE">
        <w:rPr>
          <w:rFonts w:ascii="Times" w:hAnsi="Times"/>
          <w:color w:val="000000"/>
        </w:rPr>
        <w:t xml:space="preserve">, perhaps at Leicester, </w:t>
      </w:r>
      <w:r w:rsidR="0064284E" w:rsidRPr="00D172DE">
        <w:rPr>
          <w:rFonts w:ascii="Times" w:hAnsi="Times"/>
          <w:color w:val="000000"/>
        </w:rPr>
        <w:t xml:space="preserve"> at which astronomers could propose how their techniques could be used to study </w:t>
      </w:r>
      <w:r w:rsidR="009279B9" w:rsidRPr="00D172DE">
        <w:rPr>
          <w:rFonts w:ascii="Times" w:hAnsi="Times"/>
          <w:color w:val="000000"/>
        </w:rPr>
        <w:t>P</w:t>
      </w:r>
      <w:r w:rsidR="0064284E" w:rsidRPr="00D172DE">
        <w:rPr>
          <w:rFonts w:ascii="Times" w:hAnsi="Times"/>
          <w:color w:val="000000"/>
        </w:rPr>
        <w:t>lanet Earth</w:t>
      </w:r>
      <w:r w:rsidR="009279B9" w:rsidRPr="00D172DE">
        <w:rPr>
          <w:rFonts w:ascii="Times" w:hAnsi="Times"/>
          <w:color w:val="000000"/>
        </w:rPr>
        <w:t>. The papers presented at the workshop could be published in a special issue of an appropriate journal.</w:t>
      </w:r>
      <w:r w:rsidR="003238E3" w:rsidRPr="00D172DE">
        <w:rPr>
          <w:rFonts w:ascii="Times" w:hAnsi="Times"/>
          <w:color w:val="000000"/>
        </w:rPr>
        <w:t xml:space="preserve"> Andy Lawrence agreed to take soundings with astronomer colleagues.</w:t>
      </w:r>
    </w:p>
    <w:p w:rsidR="006C5294" w:rsidRDefault="006C5294" w:rsidP="009925D6">
      <w:pPr>
        <w:tabs>
          <w:tab w:val="left" w:pos="851"/>
        </w:tabs>
        <w:jc w:val="both"/>
        <w:rPr>
          <w:rFonts w:ascii="Times" w:hAnsi="Times"/>
          <w:b/>
          <w:color w:val="000000"/>
        </w:rPr>
      </w:pPr>
    </w:p>
    <w:p w:rsidR="004443A2" w:rsidRPr="00D172DE" w:rsidRDefault="004443A2" w:rsidP="009925D6">
      <w:pPr>
        <w:tabs>
          <w:tab w:val="left" w:pos="851"/>
        </w:tabs>
        <w:jc w:val="both"/>
        <w:rPr>
          <w:rFonts w:ascii="Times" w:hAnsi="Times"/>
          <w:b/>
          <w:color w:val="000000"/>
        </w:rPr>
      </w:pPr>
    </w:p>
    <w:p w:rsidR="00B54FD1" w:rsidRPr="00D172DE" w:rsidRDefault="00B54FD1" w:rsidP="003C16CB">
      <w:pPr>
        <w:tabs>
          <w:tab w:val="left" w:pos="851"/>
        </w:tabs>
        <w:jc w:val="both"/>
        <w:rPr>
          <w:rFonts w:ascii="Times" w:hAnsi="Times"/>
          <w:b/>
          <w:color w:val="000000"/>
        </w:rPr>
      </w:pPr>
      <w:r w:rsidRPr="00D172DE">
        <w:rPr>
          <w:rFonts w:ascii="Times" w:hAnsi="Times"/>
          <w:b/>
          <w:color w:val="000000"/>
        </w:rPr>
        <w:t>9.</w:t>
      </w:r>
      <w:r w:rsidRPr="00D172DE">
        <w:rPr>
          <w:rFonts w:ascii="Times" w:hAnsi="Times"/>
          <w:b/>
          <w:color w:val="000000"/>
        </w:rPr>
        <w:tab/>
      </w:r>
      <w:r w:rsidR="003C16CB" w:rsidRPr="00D172DE">
        <w:rPr>
          <w:rFonts w:ascii="Times" w:hAnsi="Times"/>
          <w:b/>
          <w:color w:val="000000"/>
        </w:rPr>
        <w:t xml:space="preserve">Follow on </w:t>
      </w:r>
      <w:r w:rsidRPr="00D172DE">
        <w:rPr>
          <w:rFonts w:ascii="Times" w:hAnsi="Times"/>
          <w:b/>
          <w:color w:val="000000"/>
        </w:rPr>
        <w:t>Projects</w:t>
      </w:r>
    </w:p>
    <w:p w:rsidR="00B54FD1" w:rsidRPr="00D172DE" w:rsidRDefault="00B54FD1" w:rsidP="003C16CB">
      <w:pPr>
        <w:tabs>
          <w:tab w:val="left" w:pos="851"/>
        </w:tabs>
        <w:jc w:val="both"/>
        <w:rPr>
          <w:rFonts w:ascii="Times" w:hAnsi="Times"/>
          <w:b/>
          <w:color w:val="000000"/>
        </w:rPr>
      </w:pPr>
    </w:p>
    <w:p w:rsidR="00B54FD1" w:rsidRPr="00D172DE" w:rsidRDefault="00B54FD1" w:rsidP="003C16CB">
      <w:pPr>
        <w:tabs>
          <w:tab w:val="left" w:pos="851"/>
        </w:tabs>
        <w:jc w:val="both"/>
        <w:rPr>
          <w:rFonts w:ascii="Times" w:hAnsi="Times"/>
          <w:i/>
          <w:color w:val="000000"/>
        </w:rPr>
      </w:pPr>
      <w:r w:rsidRPr="00D172DE">
        <w:rPr>
          <w:rFonts w:ascii="Times" w:hAnsi="Times"/>
          <w:i/>
          <w:color w:val="000000"/>
        </w:rPr>
        <w:t>9.1</w:t>
      </w:r>
      <w:r w:rsidRPr="00D172DE">
        <w:rPr>
          <w:rFonts w:ascii="Times" w:hAnsi="Times"/>
          <w:i/>
          <w:color w:val="000000"/>
        </w:rPr>
        <w:tab/>
        <w:t>Horizon 2020 Projects</w:t>
      </w:r>
    </w:p>
    <w:p w:rsidR="00B54FD1" w:rsidRPr="00D172DE" w:rsidRDefault="00B54FD1" w:rsidP="003C16CB">
      <w:pPr>
        <w:tabs>
          <w:tab w:val="left" w:pos="851"/>
        </w:tabs>
        <w:jc w:val="both"/>
        <w:rPr>
          <w:rFonts w:ascii="Times" w:hAnsi="Times"/>
          <w:color w:val="000000"/>
        </w:rPr>
      </w:pPr>
    </w:p>
    <w:p w:rsidR="0076734B" w:rsidRPr="00D172DE" w:rsidRDefault="00B54FD1" w:rsidP="003C16CB">
      <w:pPr>
        <w:tabs>
          <w:tab w:val="left" w:pos="851"/>
        </w:tabs>
        <w:jc w:val="both"/>
        <w:rPr>
          <w:rFonts w:ascii="Times" w:hAnsi="Times"/>
          <w:color w:val="000000"/>
        </w:rPr>
      </w:pPr>
      <w:r w:rsidRPr="00D172DE">
        <w:rPr>
          <w:rFonts w:ascii="Times" w:hAnsi="Times"/>
          <w:color w:val="000000"/>
        </w:rPr>
        <w:t xml:space="preserve">Alan </w:t>
      </w:r>
      <w:r w:rsidR="003238E3" w:rsidRPr="00D172DE">
        <w:rPr>
          <w:rFonts w:ascii="Times" w:hAnsi="Times"/>
          <w:color w:val="000000"/>
        </w:rPr>
        <w:t xml:space="preserve">Grainger </w:t>
      </w:r>
      <w:r w:rsidRPr="00D172DE">
        <w:rPr>
          <w:rFonts w:ascii="Times" w:hAnsi="Times"/>
          <w:color w:val="000000"/>
        </w:rPr>
        <w:t xml:space="preserve">reported on two </w:t>
      </w:r>
      <w:r w:rsidR="00F56F6A" w:rsidRPr="00D172DE">
        <w:rPr>
          <w:rFonts w:ascii="Times" w:hAnsi="Times"/>
          <w:color w:val="000000"/>
        </w:rPr>
        <w:t xml:space="preserve">EU </w:t>
      </w:r>
      <w:r w:rsidRPr="00D172DE">
        <w:rPr>
          <w:rFonts w:ascii="Times" w:hAnsi="Times"/>
          <w:color w:val="000000"/>
        </w:rPr>
        <w:t>Horizon 2020 proposals</w:t>
      </w:r>
      <w:r w:rsidR="00C004B5" w:rsidRPr="00D172DE">
        <w:rPr>
          <w:rFonts w:ascii="Times" w:hAnsi="Times"/>
          <w:color w:val="000000"/>
        </w:rPr>
        <w:t xml:space="preserve"> submitted</w:t>
      </w:r>
      <w:r w:rsidRPr="00D172DE">
        <w:rPr>
          <w:rFonts w:ascii="Times" w:hAnsi="Times"/>
          <w:color w:val="000000"/>
        </w:rPr>
        <w:t xml:space="preserve"> </w:t>
      </w:r>
      <w:r w:rsidR="00C004B5" w:rsidRPr="00D172DE">
        <w:rPr>
          <w:rFonts w:ascii="Times" w:hAnsi="Times"/>
          <w:color w:val="000000"/>
        </w:rPr>
        <w:t xml:space="preserve">since Conference 1 in </w:t>
      </w:r>
      <w:r w:rsidRPr="00D172DE">
        <w:rPr>
          <w:rFonts w:ascii="Times" w:hAnsi="Times"/>
          <w:color w:val="000000"/>
        </w:rPr>
        <w:t xml:space="preserve">which he had </w:t>
      </w:r>
      <w:r w:rsidR="00C004B5" w:rsidRPr="00D172DE">
        <w:rPr>
          <w:rFonts w:ascii="Times" w:hAnsi="Times"/>
          <w:color w:val="000000"/>
        </w:rPr>
        <w:t xml:space="preserve">been a partner and </w:t>
      </w:r>
      <w:r w:rsidR="003334BD">
        <w:rPr>
          <w:rFonts w:ascii="Times" w:hAnsi="Times"/>
          <w:color w:val="000000"/>
        </w:rPr>
        <w:t>which</w:t>
      </w:r>
      <w:r w:rsidR="00C004B5" w:rsidRPr="00D172DE">
        <w:rPr>
          <w:rFonts w:ascii="Times" w:hAnsi="Times"/>
          <w:color w:val="000000"/>
        </w:rPr>
        <w:t xml:space="preserve"> included a virtual observatory component. </w:t>
      </w:r>
      <w:r w:rsidR="00F56F6A" w:rsidRPr="00D172DE">
        <w:rPr>
          <w:rFonts w:ascii="Times" w:hAnsi="Times"/>
          <w:color w:val="000000"/>
        </w:rPr>
        <w:t xml:space="preserve">They responded to calls for </w:t>
      </w:r>
      <w:r w:rsidR="00F56F6A" w:rsidRPr="00D172DE">
        <w:rPr>
          <w:rFonts w:ascii="Times" w:hAnsi="Times"/>
        </w:rPr>
        <w:t xml:space="preserve">'Making Earth Observation and Monitoring Data Usable for Ecosystem Modelling and Services' and 'Demonstrating the Concept of Citizen Observatories'. </w:t>
      </w:r>
      <w:r w:rsidR="00C004B5" w:rsidRPr="00D172DE">
        <w:rPr>
          <w:rFonts w:ascii="Times" w:hAnsi="Times"/>
          <w:color w:val="000000"/>
        </w:rPr>
        <w:t>Both proposals, unfortunately, had been unsuccessful.</w:t>
      </w:r>
    </w:p>
    <w:p w:rsidR="0076734B" w:rsidRPr="00D172DE" w:rsidRDefault="0076734B" w:rsidP="003C16CB">
      <w:pPr>
        <w:tabs>
          <w:tab w:val="left" w:pos="851"/>
        </w:tabs>
        <w:jc w:val="both"/>
        <w:rPr>
          <w:rFonts w:ascii="Times" w:hAnsi="Times"/>
          <w:color w:val="000000"/>
        </w:rPr>
      </w:pPr>
    </w:p>
    <w:p w:rsidR="00C004B5" w:rsidRPr="00D172DE" w:rsidRDefault="0076734B" w:rsidP="003C16CB">
      <w:pPr>
        <w:tabs>
          <w:tab w:val="left" w:pos="851"/>
        </w:tabs>
        <w:jc w:val="both"/>
        <w:rPr>
          <w:rFonts w:ascii="Times" w:hAnsi="Times"/>
          <w:i/>
          <w:color w:val="000000"/>
        </w:rPr>
      </w:pPr>
      <w:r w:rsidRPr="00D172DE">
        <w:rPr>
          <w:rFonts w:ascii="Times" w:hAnsi="Times"/>
          <w:i/>
          <w:color w:val="000000"/>
        </w:rPr>
        <w:t>9.2</w:t>
      </w:r>
      <w:r w:rsidRPr="00D172DE">
        <w:rPr>
          <w:rFonts w:ascii="Times" w:hAnsi="Times"/>
          <w:i/>
          <w:color w:val="000000"/>
        </w:rPr>
        <w:tab/>
        <w:t>ESA Projects</w:t>
      </w:r>
    </w:p>
    <w:p w:rsidR="00C004B5" w:rsidRPr="00D172DE" w:rsidRDefault="00C004B5" w:rsidP="003C16CB">
      <w:pPr>
        <w:tabs>
          <w:tab w:val="left" w:pos="851"/>
        </w:tabs>
        <w:jc w:val="both"/>
        <w:rPr>
          <w:rFonts w:ascii="Times" w:hAnsi="Times"/>
          <w:color w:val="000000"/>
        </w:rPr>
      </w:pPr>
    </w:p>
    <w:p w:rsidR="0076734B" w:rsidRPr="00D172DE" w:rsidRDefault="00C004B5" w:rsidP="003C16CB">
      <w:pPr>
        <w:tabs>
          <w:tab w:val="left" w:pos="851"/>
        </w:tabs>
        <w:jc w:val="both"/>
        <w:rPr>
          <w:rFonts w:ascii="Times" w:hAnsi="Times"/>
          <w:color w:val="000000"/>
        </w:rPr>
      </w:pPr>
      <w:r w:rsidRPr="00D172DE">
        <w:rPr>
          <w:rFonts w:ascii="Times" w:hAnsi="Times"/>
          <w:color w:val="000000"/>
        </w:rPr>
        <w:t>Kevin</w:t>
      </w:r>
      <w:r w:rsidR="003B2DAD" w:rsidRPr="00D172DE">
        <w:rPr>
          <w:rFonts w:ascii="Times" w:hAnsi="Times"/>
          <w:color w:val="000000"/>
        </w:rPr>
        <w:t xml:space="preserve"> Tansey</w:t>
      </w:r>
      <w:r w:rsidRPr="00D172DE">
        <w:rPr>
          <w:rFonts w:ascii="Times" w:hAnsi="Times"/>
          <w:color w:val="000000"/>
        </w:rPr>
        <w:t>, on the other hand, had been a partner in a successful proposal to</w:t>
      </w:r>
      <w:r w:rsidR="003B2DAD" w:rsidRPr="00D172DE">
        <w:rPr>
          <w:rFonts w:ascii="Times" w:hAnsi="Times"/>
          <w:color w:val="000000"/>
        </w:rPr>
        <w:t xml:space="preserve"> the European Space Agency</w:t>
      </w:r>
      <w:r w:rsidRPr="00D172DE">
        <w:rPr>
          <w:rFonts w:ascii="Times" w:hAnsi="Times"/>
          <w:color w:val="000000"/>
        </w:rPr>
        <w:t xml:space="preserve">  </w:t>
      </w:r>
      <w:r w:rsidR="003B2DAD" w:rsidRPr="00D172DE">
        <w:rPr>
          <w:rFonts w:ascii="Times" w:hAnsi="Times"/>
          <w:color w:val="000000"/>
        </w:rPr>
        <w:t xml:space="preserve">(ESA) for </w:t>
      </w:r>
      <w:r w:rsidRPr="00D172DE">
        <w:rPr>
          <w:rFonts w:ascii="Times" w:hAnsi="Times"/>
          <w:color w:val="000000"/>
        </w:rPr>
        <w:t xml:space="preserve">a  </w:t>
      </w:r>
      <w:proofErr w:type="spellStart"/>
      <w:r w:rsidR="000D79C3" w:rsidRPr="00D172DE">
        <w:rPr>
          <w:rFonts w:ascii="Times" w:hAnsi="Times"/>
          <w:color w:val="000000"/>
        </w:rPr>
        <w:t>Glo</w:t>
      </w:r>
      <w:r w:rsidR="00CB08B2">
        <w:rPr>
          <w:rFonts w:ascii="Times" w:hAnsi="Times"/>
          <w:color w:val="000000"/>
        </w:rPr>
        <w:t>b</w:t>
      </w:r>
      <w:r w:rsidR="003C16CB" w:rsidRPr="00D172DE">
        <w:rPr>
          <w:rFonts w:ascii="Times" w:hAnsi="Times"/>
          <w:color w:val="000000"/>
        </w:rPr>
        <w:t>Biomass</w:t>
      </w:r>
      <w:proofErr w:type="spellEnd"/>
      <w:r w:rsidR="003C16CB" w:rsidRPr="00D172DE">
        <w:rPr>
          <w:rFonts w:ascii="Times" w:hAnsi="Times"/>
          <w:color w:val="000000"/>
        </w:rPr>
        <w:t xml:space="preserve"> </w:t>
      </w:r>
      <w:r w:rsidRPr="00D172DE">
        <w:rPr>
          <w:rFonts w:ascii="Times" w:hAnsi="Times"/>
          <w:color w:val="000000"/>
        </w:rPr>
        <w:t>project</w:t>
      </w:r>
      <w:r w:rsidR="000D79C3" w:rsidRPr="00D172DE">
        <w:rPr>
          <w:rFonts w:ascii="Times" w:hAnsi="Times"/>
          <w:color w:val="000000"/>
        </w:rPr>
        <w:t xml:space="preserve"> (2015-17)</w:t>
      </w:r>
      <w:r w:rsidRPr="00D172DE">
        <w:rPr>
          <w:rFonts w:ascii="Times" w:hAnsi="Times"/>
          <w:color w:val="000000"/>
        </w:rPr>
        <w:t xml:space="preserve"> </w:t>
      </w:r>
      <w:r w:rsidR="003B2DAD" w:rsidRPr="00D172DE">
        <w:rPr>
          <w:rFonts w:ascii="Times" w:hAnsi="Times"/>
          <w:color w:val="000000"/>
        </w:rPr>
        <w:t xml:space="preserve">which would </w:t>
      </w:r>
      <w:r w:rsidR="00F56F6A" w:rsidRPr="00D172DE">
        <w:rPr>
          <w:rFonts w:ascii="Times" w:hAnsi="Times"/>
          <w:color w:val="000000"/>
        </w:rPr>
        <w:t>use satellite data to provide improved quantification of regional biomass</w:t>
      </w:r>
      <w:r w:rsidR="000D79C3" w:rsidRPr="00D172DE">
        <w:rPr>
          <w:rFonts w:ascii="Times" w:hAnsi="Times"/>
          <w:color w:val="000000"/>
        </w:rPr>
        <w:t xml:space="preserve"> for 2005, 2010 and 2015 and global biomass for 2010. He saw great potential for synergies between this project and a virtual observatory devised by ASTROTROP, e.g. in overlaying maps from different satellites, overlaying these maps with maps based on plot data, and estimating the uncertainty of these maps. </w:t>
      </w:r>
    </w:p>
    <w:p w:rsidR="0076734B" w:rsidRPr="00D172DE" w:rsidRDefault="0076734B" w:rsidP="003C16CB">
      <w:pPr>
        <w:tabs>
          <w:tab w:val="left" w:pos="851"/>
        </w:tabs>
        <w:jc w:val="both"/>
        <w:rPr>
          <w:rFonts w:ascii="Times" w:hAnsi="Times"/>
          <w:color w:val="000000"/>
        </w:rPr>
      </w:pPr>
    </w:p>
    <w:p w:rsidR="0076734B" w:rsidRPr="00D172DE" w:rsidRDefault="0076734B" w:rsidP="003C16CB">
      <w:pPr>
        <w:tabs>
          <w:tab w:val="left" w:pos="851"/>
        </w:tabs>
        <w:jc w:val="both"/>
        <w:rPr>
          <w:rFonts w:ascii="Times" w:hAnsi="Times"/>
          <w:i/>
          <w:color w:val="000000"/>
        </w:rPr>
      </w:pPr>
      <w:r w:rsidRPr="00D172DE">
        <w:rPr>
          <w:rFonts w:ascii="Times" w:hAnsi="Times"/>
          <w:i/>
          <w:color w:val="000000"/>
        </w:rPr>
        <w:t>9.3</w:t>
      </w:r>
      <w:r w:rsidRPr="00D172DE">
        <w:rPr>
          <w:rFonts w:ascii="Times" w:hAnsi="Times"/>
          <w:i/>
          <w:color w:val="000000"/>
        </w:rPr>
        <w:tab/>
        <w:t>Standards Initiatives</w:t>
      </w:r>
    </w:p>
    <w:p w:rsidR="0076734B" w:rsidRPr="00D172DE" w:rsidRDefault="0076734B" w:rsidP="003C16CB">
      <w:pPr>
        <w:tabs>
          <w:tab w:val="left" w:pos="851"/>
        </w:tabs>
        <w:jc w:val="both"/>
        <w:rPr>
          <w:rFonts w:ascii="Times" w:hAnsi="Times"/>
          <w:color w:val="000000"/>
        </w:rPr>
      </w:pPr>
    </w:p>
    <w:p w:rsidR="005B7FC4" w:rsidRPr="00D172DE" w:rsidRDefault="0076734B" w:rsidP="003C16CB">
      <w:pPr>
        <w:tabs>
          <w:tab w:val="left" w:pos="851"/>
        </w:tabs>
        <w:jc w:val="both"/>
        <w:rPr>
          <w:rFonts w:ascii="Times" w:hAnsi="Times"/>
          <w:color w:val="000000"/>
        </w:rPr>
      </w:pPr>
      <w:r w:rsidRPr="00D172DE">
        <w:rPr>
          <w:rFonts w:ascii="Times" w:hAnsi="Times"/>
          <w:color w:val="000000"/>
        </w:rPr>
        <w:t>There was a general consensus that TROPGLOBE partners should engage wi</w:t>
      </w:r>
      <w:r w:rsidR="00D35EA6" w:rsidRPr="00D172DE">
        <w:rPr>
          <w:rFonts w:ascii="Times" w:hAnsi="Times"/>
          <w:color w:val="000000"/>
        </w:rPr>
        <w:t>th existing initiatives to devis</w:t>
      </w:r>
      <w:r w:rsidRPr="00D172DE">
        <w:rPr>
          <w:rFonts w:ascii="Times" w:hAnsi="Times"/>
          <w:color w:val="000000"/>
        </w:rPr>
        <w:t>e standards for global terrestrial measurement</w:t>
      </w:r>
      <w:r w:rsidR="00197595" w:rsidRPr="00D172DE">
        <w:rPr>
          <w:rFonts w:ascii="Times" w:hAnsi="Times"/>
          <w:color w:val="000000"/>
        </w:rPr>
        <w:t>.</w:t>
      </w:r>
      <w:r w:rsidR="00724CCB">
        <w:rPr>
          <w:rFonts w:ascii="Times" w:hAnsi="Times"/>
          <w:color w:val="000000"/>
        </w:rPr>
        <w:t xml:space="preserve"> </w:t>
      </w:r>
      <w:r w:rsidR="00197595" w:rsidRPr="00D172DE">
        <w:rPr>
          <w:rFonts w:ascii="Times" w:hAnsi="Times"/>
          <w:color w:val="000000"/>
        </w:rPr>
        <w:t xml:space="preserve">An immediate opportunity for funding such </w:t>
      </w:r>
      <w:r w:rsidR="007660AB">
        <w:rPr>
          <w:rFonts w:ascii="Times" w:hAnsi="Times"/>
          <w:color w:val="000000"/>
        </w:rPr>
        <w:t>work</w:t>
      </w:r>
      <w:r w:rsidR="00197595" w:rsidRPr="00D172DE">
        <w:rPr>
          <w:rFonts w:ascii="Times" w:hAnsi="Times"/>
          <w:color w:val="000000"/>
        </w:rPr>
        <w:t xml:space="preserve"> is the</w:t>
      </w:r>
      <w:r w:rsidR="003134D8" w:rsidRPr="00D172DE">
        <w:rPr>
          <w:rFonts w:ascii="Times" w:hAnsi="Times"/>
          <w:color w:val="000000"/>
        </w:rPr>
        <w:t xml:space="preserve"> EU Horizon 2020 European Research Infrastructures (including e-Infrastructures) Call</w:t>
      </w:r>
      <w:r w:rsidR="0013368C">
        <w:rPr>
          <w:rFonts w:ascii="Times" w:hAnsi="Times"/>
          <w:color w:val="000000"/>
        </w:rPr>
        <w:t>,</w:t>
      </w:r>
      <w:r w:rsidR="003134D8" w:rsidRPr="00D172DE">
        <w:rPr>
          <w:rFonts w:ascii="Times" w:hAnsi="Times"/>
          <w:color w:val="000000"/>
        </w:rPr>
        <w:t xml:space="preserve"> which will be announced in September.</w:t>
      </w:r>
      <w:r w:rsidR="00D40A71" w:rsidRPr="00D172DE">
        <w:rPr>
          <w:rFonts w:ascii="Times" w:hAnsi="Times"/>
          <w:color w:val="000000"/>
        </w:rPr>
        <w:t xml:space="preserve"> As </w:t>
      </w:r>
      <w:proofErr w:type="spellStart"/>
      <w:r w:rsidR="00D40A71" w:rsidRPr="00D172DE">
        <w:rPr>
          <w:rFonts w:ascii="Times" w:hAnsi="Times"/>
          <w:color w:val="000000"/>
        </w:rPr>
        <w:t>AstroGrid</w:t>
      </w:r>
      <w:proofErr w:type="spellEnd"/>
      <w:r w:rsidR="00D40A71" w:rsidRPr="00D172DE">
        <w:rPr>
          <w:rFonts w:ascii="Times" w:hAnsi="Times"/>
          <w:color w:val="000000"/>
        </w:rPr>
        <w:t>/Euro-VO has shown,  standards are an essential part of any e-infrastructure.</w:t>
      </w:r>
      <w:r w:rsidR="00357491" w:rsidRPr="00D172DE">
        <w:rPr>
          <w:rFonts w:ascii="Times" w:hAnsi="Times"/>
          <w:color w:val="000000"/>
        </w:rPr>
        <w:t xml:space="preserve"> Duncan suggested that </w:t>
      </w:r>
      <w:r w:rsidR="00FA35D2" w:rsidRPr="00D172DE">
        <w:rPr>
          <w:rFonts w:ascii="Times" w:hAnsi="Times"/>
          <w:color w:val="000000"/>
        </w:rPr>
        <w:t>collaborat</w:t>
      </w:r>
      <w:r w:rsidR="00357491" w:rsidRPr="00D172DE">
        <w:rPr>
          <w:rFonts w:ascii="Times" w:hAnsi="Times"/>
          <w:color w:val="000000"/>
        </w:rPr>
        <w:t xml:space="preserve">ing in a European initiative would also </w:t>
      </w:r>
      <w:r w:rsidR="00002AF1" w:rsidRPr="00D172DE">
        <w:rPr>
          <w:rFonts w:ascii="Times" w:hAnsi="Times"/>
          <w:color w:val="000000"/>
        </w:rPr>
        <w:t>be</w:t>
      </w:r>
      <w:r w:rsidR="00357491" w:rsidRPr="00D172DE">
        <w:rPr>
          <w:rFonts w:ascii="Times" w:hAnsi="Times"/>
          <w:color w:val="000000"/>
        </w:rPr>
        <w:t xml:space="preserve"> a useful stimulus for </w:t>
      </w:r>
      <w:r w:rsidR="00002AF1" w:rsidRPr="00D172DE">
        <w:rPr>
          <w:rFonts w:ascii="Times" w:hAnsi="Times"/>
          <w:color w:val="000000"/>
        </w:rPr>
        <w:t>devising Mexican standards.</w:t>
      </w:r>
      <w:r w:rsidR="00724CCB">
        <w:rPr>
          <w:rFonts w:ascii="Times" w:hAnsi="Times"/>
          <w:color w:val="000000"/>
        </w:rPr>
        <w:t xml:space="preserve"> Another </w:t>
      </w:r>
      <w:r w:rsidR="002115CE">
        <w:rPr>
          <w:rFonts w:ascii="Times" w:hAnsi="Times"/>
          <w:color w:val="000000"/>
        </w:rPr>
        <w:t xml:space="preserve">related </w:t>
      </w:r>
      <w:r w:rsidR="00724CCB">
        <w:rPr>
          <w:rFonts w:ascii="Times" w:hAnsi="Times"/>
          <w:color w:val="000000"/>
        </w:rPr>
        <w:t>initiative is the ICSU World Data System (www.icus-wds.org).</w:t>
      </w:r>
    </w:p>
    <w:p w:rsidR="005B7FC4" w:rsidRPr="00D172DE" w:rsidRDefault="005B7FC4" w:rsidP="003C16CB">
      <w:pPr>
        <w:tabs>
          <w:tab w:val="left" w:pos="851"/>
        </w:tabs>
        <w:jc w:val="both"/>
        <w:rPr>
          <w:rFonts w:ascii="Times" w:hAnsi="Times"/>
          <w:color w:val="000000"/>
        </w:rPr>
      </w:pPr>
    </w:p>
    <w:p w:rsidR="002768F8" w:rsidRPr="00D172DE" w:rsidRDefault="005B7FC4" w:rsidP="002768F8">
      <w:pPr>
        <w:tabs>
          <w:tab w:val="left" w:pos="851"/>
        </w:tabs>
        <w:jc w:val="both"/>
        <w:rPr>
          <w:rFonts w:ascii="Times" w:hAnsi="Times"/>
          <w:b/>
          <w:color w:val="000000"/>
        </w:rPr>
      </w:pPr>
      <w:r w:rsidRPr="00D172DE">
        <w:rPr>
          <w:rFonts w:ascii="Times" w:hAnsi="Times"/>
          <w:b/>
          <w:color w:val="000000"/>
        </w:rPr>
        <w:t>References</w:t>
      </w:r>
    </w:p>
    <w:p w:rsidR="002768F8" w:rsidRPr="00D172DE" w:rsidRDefault="002768F8" w:rsidP="002768F8">
      <w:pPr>
        <w:tabs>
          <w:tab w:val="left" w:pos="851"/>
        </w:tabs>
        <w:jc w:val="both"/>
        <w:rPr>
          <w:rFonts w:ascii="Times" w:hAnsi="Times"/>
          <w:b/>
          <w:color w:val="000000"/>
        </w:rPr>
      </w:pPr>
    </w:p>
    <w:p w:rsidR="00743CA1" w:rsidRPr="00D172DE" w:rsidRDefault="00743CA1" w:rsidP="00D172DE">
      <w:pPr>
        <w:tabs>
          <w:tab w:val="left" w:pos="851"/>
        </w:tabs>
        <w:ind w:left="284" w:hanging="284"/>
        <w:jc w:val="both"/>
        <w:rPr>
          <w:rFonts w:ascii="Times" w:hAnsi="Times"/>
          <w:color w:val="000000"/>
        </w:rPr>
      </w:pPr>
      <w:proofErr w:type="spellStart"/>
      <w:r w:rsidRPr="00D172DE">
        <w:rPr>
          <w:rFonts w:ascii="Times" w:hAnsi="Times"/>
          <w:color w:val="000000"/>
        </w:rPr>
        <w:t>Baccini</w:t>
      </w:r>
      <w:proofErr w:type="spellEnd"/>
      <w:r w:rsidRPr="00D172DE">
        <w:rPr>
          <w:rFonts w:ascii="Times" w:hAnsi="Times"/>
          <w:color w:val="000000"/>
        </w:rPr>
        <w:t xml:space="preserve"> </w:t>
      </w:r>
      <w:r w:rsidR="00B924C6" w:rsidRPr="00D172DE">
        <w:rPr>
          <w:rFonts w:ascii="Times" w:hAnsi="Times"/>
          <w:color w:val="000000"/>
        </w:rPr>
        <w:t xml:space="preserve">A. </w:t>
      </w:r>
      <w:r w:rsidRPr="00D172DE">
        <w:rPr>
          <w:rFonts w:ascii="Times" w:hAnsi="Times"/>
          <w:color w:val="000000"/>
        </w:rPr>
        <w:t>et al., 2012.</w:t>
      </w:r>
      <w:r w:rsidRPr="00D172DE">
        <w:rPr>
          <w:rFonts w:ascii="Times" w:hAnsi="Times"/>
        </w:rPr>
        <w:t xml:space="preserve"> </w:t>
      </w:r>
      <w:r w:rsidRPr="00D172DE">
        <w:rPr>
          <w:rFonts w:ascii="Times" w:hAnsi="Times"/>
          <w:color w:val="000000"/>
        </w:rPr>
        <w:t xml:space="preserve">Estimated carbon dioxide emissions from tropical deforestation improved by carbon-density maps. </w:t>
      </w:r>
      <w:r w:rsidRPr="00D172DE">
        <w:rPr>
          <w:rFonts w:ascii="Times" w:hAnsi="Times"/>
          <w:i/>
          <w:color w:val="000000"/>
        </w:rPr>
        <w:t>Nature Climate Change</w:t>
      </w:r>
      <w:r w:rsidRPr="00D172DE">
        <w:rPr>
          <w:rFonts w:ascii="Times" w:hAnsi="Times"/>
          <w:color w:val="000000"/>
        </w:rPr>
        <w:t xml:space="preserve"> </w:t>
      </w:r>
      <w:r w:rsidRPr="00D172DE">
        <w:rPr>
          <w:rFonts w:ascii="Times" w:hAnsi="Times"/>
          <w:b/>
          <w:color w:val="000000"/>
        </w:rPr>
        <w:t>2</w:t>
      </w:r>
      <w:r w:rsidRPr="00D172DE">
        <w:rPr>
          <w:rFonts w:ascii="Times" w:hAnsi="Times"/>
          <w:color w:val="000000"/>
        </w:rPr>
        <w:t>, 182–185.</w:t>
      </w:r>
    </w:p>
    <w:p w:rsidR="00377EAA" w:rsidRPr="00D172DE" w:rsidRDefault="00377EAA" w:rsidP="00D172DE">
      <w:pPr>
        <w:tabs>
          <w:tab w:val="left" w:pos="851"/>
        </w:tabs>
        <w:ind w:left="284" w:hanging="284"/>
        <w:jc w:val="both"/>
        <w:rPr>
          <w:rFonts w:ascii="Times" w:hAnsi="Times" w:cs="Times New Roman"/>
          <w:szCs w:val="18"/>
          <w:lang w:val="en-US"/>
        </w:rPr>
      </w:pPr>
      <w:proofErr w:type="spellStart"/>
      <w:r w:rsidRPr="00D172DE">
        <w:rPr>
          <w:rFonts w:ascii="Times" w:hAnsi="Times" w:cs="Times New Roman"/>
          <w:szCs w:val="18"/>
          <w:lang w:val="en-US"/>
        </w:rPr>
        <w:t>Chilingarian</w:t>
      </w:r>
      <w:proofErr w:type="spellEnd"/>
      <w:r w:rsidRPr="00D172DE">
        <w:rPr>
          <w:rFonts w:ascii="Times" w:hAnsi="Times" w:cs="Times New Roman"/>
          <w:szCs w:val="18"/>
          <w:lang w:val="en-US"/>
        </w:rPr>
        <w:t xml:space="preserve"> </w:t>
      </w:r>
      <w:r w:rsidR="00196B87" w:rsidRPr="00D172DE">
        <w:rPr>
          <w:rFonts w:ascii="Times" w:hAnsi="Times" w:cs="Times New Roman"/>
          <w:szCs w:val="18"/>
          <w:lang w:val="en-US"/>
        </w:rPr>
        <w:t xml:space="preserve">I. </w:t>
      </w:r>
      <w:r w:rsidRPr="00D172DE">
        <w:rPr>
          <w:rFonts w:ascii="Times" w:hAnsi="Times" w:cs="Times New Roman"/>
          <w:szCs w:val="18"/>
          <w:lang w:val="en-US"/>
        </w:rPr>
        <w:t xml:space="preserve">et al., 2009. </w:t>
      </w:r>
      <w:r w:rsidR="00196B87" w:rsidRPr="00D172DE">
        <w:rPr>
          <w:rFonts w:ascii="Times" w:hAnsi="Times" w:cs="Times New Roman"/>
          <w:szCs w:val="18"/>
          <w:lang w:val="en-US"/>
        </w:rPr>
        <w:t>A population of compact elliptical galaxies detected with</w:t>
      </w:r>
      <w:r w:rsidR="00D172DE">
        <w:rPr>
          <w:rFonts w:ascii="Times" w:hAnsi="Times" w:cs="Times New Roman"/>
          <w:szCs w:val="18"/>
          <w:lang w:val="en-US"/>
        </w:rPr>
        <w:t xml:space="preserve"> </w:t>
      </w:r>
      <w:r w:rsidR="00196B87" w:rsidRPr="00D172DE">
        <w:rPr>
          <w:rFonts w:ascii="Times" w:hAnsi="Times" w:cs="Times New Roman"/>
          <w:szCs w:val="18"/>
          <w:lang w:val="en-US"/>
        </w:rPr>
        <w:t xml:space="preserve">the virtual observatory. </w:t>
      </w:r>
      <w:r w:rsidRPr="00D172DE">
        <w:rPr>
          <w:rFonts w:ascii="Times" w:hAnsi="Times" w:cs="Times New Roman"/>
          <w:i/>
          <w:szCs w:val="18"/>
          <w:lang w:val="en-US"/>
        </w:rPr>
        <w:t>Science</w:t>
      </w:r>
      <w:r w:rsidRPr="00D172DE">
        <w:rPr>
          <w:rFonts w:ascii="Times" w:hAnsi="Times" w:cs="Times New Roman"/>
          <w:szCs w:val="18"/>
          <w:lang w:val="en-US"/>
        </w:rPr>
        <w:t xml:space="preserve"> </w:t>
      </w:r>
      <w:r w:rsidRPr="00D172DE">
        <w:rPr>
          <w:rFonts w:ascii="Times" w:hAnsi="Times" w:cs="Times New Roman"/>
          <w:b/>
          <w:szCs w:val="18"/>
          <w:lang w:val="en-US"/>
        </w:rPr>
        <w:t>326</w:t>
      </w:r>
      <w:r w:rsidRPr="00D172DE">
        <w:rPr>
          <w:rFonts w:ascii="Times" w:hAnsi="Times" w:cs="Times New Roman"/>
          <w:szCs w:val="18"/>
          <w:lang w:val="en-US"/>
        </w:rPr>
        <w:t>, 1379-1382.</w:t>
      </w:r>
    </w:p>
    <w:p w:rsidR="002768F8" w:rsidRPr="00D172DE" w:rsidRDefault="002768F8" w:rsidP="00D172DE">
      <w:pPr>
        <w:tabs>
          <w:tab w:val="left" w:pos="851"/>
        </w:tabs>
        <w:ind w:left="284" w:hanging="284"/>
        <w:jc w:val="both"/>
        <w:rPr>
          <w:rFonts w:ascii="Times" w:hAnsi="Times"/>
        </w:rPr>
      </w:pPr>
      <w:r w:rsidRPr="00D172DE">
        <w:rPr>
          <w:rFonts w:ascii="Times" w:hAnsi="Times"/>
        </w:rPr>
        <w:t xml:space="preserve">FAO, 2010. </w:t>
      </w:r>
      <w:r w:rsidRPr="00D172DE">
        <w:rPr>
          <w:rFonts w:ascii="Times" w:hAnsi="Times"/>
          <w:i/>
        </w:rPr>
        <w:t>Global Forest Resources Assessment  2010</w:t>
      </w:r>
      <w:r w:rsidRPr="00D172DE">
        <w:rPr>
          <w:rFonts w:ascii="Times" w:hAnsi="Times"/>
        </w:rPr>
        <w:t>. FAO Forestry Paper No. 163. UN Food and Agriculture Organization, Rome.</w:t>
      </w:r>
    </w:p>
    <w:p w:rsidR="002768F8" w:rsidRPr="00D172DE" w:rsidRDefault="002768F8" w:rsidP="00D172DE">
      <w:pPr>
        <w:tabs>
          <w:tab w:val="left" w:pos="851"/>
        </w:tabs>
        <w:ind w:left="284" w:hanging="284"/>
        <w:jc w:val="both"/>
        <w:rPr>
          <w:rFonts w:ascii="Times" w:hAnsi="Times"/>
          <w:b/>
          <w:color w:val="000000"/>
        </w:rPr>
      </w:pPr>
      <w:r w:rsidRPr="00D172DE">
        <w:rPr>
          <w:rStyle w:val="Emphasis"/>
          <w:rFonts w:ascii="Times" w:hAnsi="Times"/>
          <w:i w:val="0"/>
        </w:rPr>
        <w:t>Hansen,</w:t>
      </w:r>
      <w:r w:rsidRPr="00D172DE">
        <w:rPr>
          <w:rStyle w:val="st"/>
          <w:rFonts w:ascii="Times" w:hAnsi="Times"/>
          <w:i/>
        </w:rPr>
        <w:t xml:space="preserve"> </w:t>
      </w:r>
      <w:r w:rsidRPr="00D172DE">
        <w:rPr>
          <w:rStyle w:val="st"/>
          <w:rFonts w:ascii="Times" w:hAnsi="Times"/>
        </w:rPr>
        <w:t>M.C.</w:t>
      </w:r>
      <w:r w:rsidR="009D731D" w:rsidRPr="00D172DE">
        <w:rPr>
          <w:rStyle w:val="st"/>
          <w:rFonts w:ascii="Times" w:hAnsi="Times"/>
        </w:rPr>
        <w:t xml:space="preserve"> et al.,</w:t>
      </w:r>
      <w:r w:rsidRPr="00D172DE">
        <w:rPr>
          <w:rFonts w:ascii="Times" w:hAnsi="Times" w:cs="Times"/>
        </w:rPr>
        <w:t xml:space="preserve"> 2013. High-resolution global maps of 21st-century forest cover change</w:t>
      </w:r>
      <w:r w:rsidRPr="00D172DE">
        <w:rPr>
          <w:rFonts w:ascii="Times" w:hAnsi="Times"/>
        </w:rPr>
        <w:t xml:space="preserve">. </w:t>
      </w:r>
      <w:r w:rsidRPr="00D172DE">
        <w:rPr>
          <w:rFonts w:ascii="Times" w:hAnsi="Times" w:cs="Times"/>
          <w:i/>
        </w:rPr>
        <w:t>Science</w:t>
      </w:r>
      <w:r w:rsidRPr="00D172DE">
        <w:rPr>
          <w:rFonts w:ascii="Times" w:hAnsi="Times" w:cs="Times"/>
        </w:rPr>
        <w:t xml:space="preserve"> </w:t>
      </w:r>
      <w:r w:rsidRPr="00D172DE">
        <w:rPr>
          <w:rFonts w:ascii="Times" w:hAnsi="Times" w:cs="Times"/>
          <w:b/>
        </w:rPr>
        <w:t>342</w:t>
      </w:r>
      <w:r w:rsidRPr="00D172DE">
        <w:rPr>
          <w:rFonts w:ascii="Times" w:hAnsi="Times" w:cs="Times"/>
        </w:rPr>
        <w:t>, 850-853.</w:t>
      </w:r>
    </w:p>
    <w:p w:rsidR="004A0BBB" w:rsidRDefault="009D731D" w:rsidP="00D172DE">
      <w:pPr>
        <w:tabs>
          <w:tab w:val="left" w:pos="851"/>
        </w:tabs>
        <w:ind w:left="284" w:hanging="284"/>
        <w:jc w:val="both"/>
        <w:rPr>
          <w:rFonts w:ascii="Times" w:hAnsi="Times" w:cs="Times"/>
          <w:iCs/>
        </w:rPr>
      </w:pPr>
      <w:r w:rsidRPr="00D172DE">
        <w:rPr>
          <w:rFonts w:ascii="Times" w:hAnsi="Times"/>
          <w:color w:val="000000"/>
        </w:rPr>
        <w:t xml:space="preserve">Saatchi S. </w:t>
      </w:r>
      <w:r w:rsidR="00B924C6" w:rsidRPr="00D172DE">
        <w:rPr>
          <w:rFonts w:ascii="Times" w:hAnsi="Times"/>
          <w:color w:val="000000"/>
        </w:rPr>
        <w:t xml:space="preserve">S. </w:t>
      </w:r>
      <w:r w:rsidRPr="00D172DE">
        <w:rPr>
          <w:rFonts w:ascii="Times" w:hAnsi="Times"/>
          <w:color w:val="000000"/>
        </w:rPr>
        <w:t>et al., 2011.</w:t>
      </w:r>
      <w:r w:rsidRPr="00D172DE">
        <w:rPr>
          <w:rFonts w:ascii="Times" w:hAnsi="Times"/>
        </w:rPr>
        <w:t xml:space="preserve"> </w:t>
      </w:r>
      <w:r w:rsidRPr="00D172DE">
        <w:rPr>
          <w:rFonts w:ascii="Times" w:hAnsi="Times"/>
          <w:color w:val="000000"/>
        </w:rPr>
        <w:t>Benchmark map of forest carbon stocks in tropical regions across three continents</w:t>
      </w:r>
      <w:r w:rsidR="00B924C6" w:rsidRPr="00D172DE">
        <w:rPr>
          <w:rFonts w:ascii="Times" w:hAnsi="Times"/>
          <w:color w:val="000000"/>
        </w:rPr>
        <w:t xml:space="preserve">. </w:t>
      </w:r>
      <w:r w:rsidR="00B924C6" w:rsidRPr="00D172DE">
        <w:rPr>
          <w:rFonts w:ascii="Times" w:hAnsi="Times" w:cs="Times"/>
          <w:i/>
          <w:iCs/>
        </w:rPr>
        <w:t>Proceedings of the National Academy of Sciences USA</w:t>
      </w:r>
      <w:r w:rsidR="00B924C6" w:rsidRPr="00D172DE">
        <w:rPr>
          <w:rFonts w:ascii="Times" w:hAnsi="Times"/>
          <w:i/>
        </w:rPr>
        <w:t xml:space="preserve"> </w:t>
      </w:r>
      <w:r w:rsidR="00B924C6" w:rsidRPr="00D172DE">
        <w:rPr>
          <w:rFonts w:ascii="Times" w:hAnsi="Times" w:cs="Times"/>
          <w:b/>
          <w:iCs/>
        </w:rPr>
        <w:t>108</w:t>
      </w:r>
      <w:r w:rsidR="00B924C6" w:rsidRPr="00D172DE">
        <w:rPr>
          <w:rFonts w:ascii="Times" w:hAnsi="Times" w:cs="Times"/>
          <w:iCs/>
        </w:rPr>
        <w:t>, 9899–9904.</w:t>
      </w:r>
    </w:p>
    <w:p w:rsidR="004A0BBB" w:rsidRPr="006742C6" w:rsidRDefault="004A0BBB" w:rsidP="004A0BBB">
      <w:pPr>
        <w:tabs>
          <w:tab w:val="left" w:pos="6804"/>
        </w:tabs>
        <w:jc w:val="center"/>
        <w:rPr>
          <w:rFonts w:ascii="Times" w:hAnsi="Times"/>
          <w:b/>
        </w:rPr>
      </w:pPr>
      <w:r>
        <w:rPr>
          <w:rFonts w:ascii="Times" w:hAnsi="Times" w:cs="Times"/>
          <w:iCs/>
        </w:rPr>
        <w:br w:type="page"/>
      </w:r>
      <w:r w:rsidRPr="006742C6">
        <w:rPr>
          <w:rFonts w:ascii="Times" w:hAnsi="Times"/>
          <w:b/>
        </w:rPr>
        <w:t>Appendix 1</w:t>
      </w:r>
    </w:p>
    <w:p w:rsidR="004A0BBB" w:rsidRPr="006742C6" w:rsidRDefault="004A0BBB" w:rsidP="004A0BBB">
      <w:pPr>
        <w:jc w:val="center"/>
        <w:rPr>
          <w:rFonts w:ascii="Times" w:hAnsi="Times"/>
          <w:b/>
        </w:rPr>
      </w:pPr>
      <w:r w:rsidRPr="006742C6">
        <w:rPr>
          <w:rFonts w:ascii="Times" w:hAnsi="Times"/>
          <w:b/>
        </w:rPr>
        <w:t>List of Participants</w:t>
      </w:r>
    </w:p>
    <w:p w:rsidR="004A0BBB" w:rsidRPr="006742C6" w:rsidRDefault="004A0BBB" w:rsidP="004A0BBB">
      <w:pPr>
        <w:rPr>
          <w:rFonts w:ascii="Times" w:hAnsi="Times"/>
        </w:rPr>
      </w:pPr>
    </w:p>
    <w:p w:rsidR="00AF2BB4" w:rsidRDefault="00AF2BB4" w:rsidP="0013368C">
      <w:pPr>
        <w:rPr>
          <w:rFonts w:ascii="Times" w:hAnsi="Times" w:cs="Helvetica"/>
          <w:lang w:val="en-US"/>
        </w:rPr>
      </w:pPr>
    </w:p>
    <w:p w:rsidR="00AF2BB4" w:rsidRDefault="00AF2BB4" w:rsidP="0013368C">
      <w:pPr>
        <w:rPr>
          <w:rFonts w:ascii="Times" w:hAnsi="Times" w:cs="Helvetica"/>
          <w:lang w:val="en-US"/>
        </w:rPr>
      </w:pPr>
    </w:p>
    <w:p w:rsidR="00AF2BB4" w:rsidRDefault="00AF2BB4" w:rsidP="0013368C">
      <w:pPr>
        <w:rPr>
          <w:rFonts w:ascii="Times" w:hAnsi="Times" w:cs="Helvetica"/>
          <w:lang w:val="en-US"/>
        </w:rPr>
      </w:pPr>
    </w:p>
    <w:p w:rsidR="00AF2BB4" w:rsidRDefault="00AF2BB4" w:rsidP="0013368C">
      <w:pPr>
        <w:rPr>
          <w:rFonts w:ascii="Times" w:hAnsi="Times" w:cs="Helvetica"/>
          <w:lang w:val="en-US"/>
        </w:rPr>
      </w:pPr>
    </w:p>
    <w:p w:rsidR="00AF2BB4" w:rsidRDefault="00AF2BB4" w:rsidP="0013368C">
      <w:pPr>
        <w:rPr>
          <w:rFonts w:ascii="Times" w:hAnsi="Times" w:cs="Helvetica"/>
          <w:lang w:val="en-US"/>
        </w:rPr>
      </w:pPr>
    </w:p>
    <w:p w:rsidR="0013368C" w:rsidRDefault="0013368C" w:rsidP="0013368C">
      <w:pPr>
        <w:rPr>
          <w:rFonts w:ascii="Times" w:hAnsi="Times" w:cs="Helvetica"/>
          <w:lang w:val="en-US"/>
        </w:rPr>
      </w:pPr>
      <w:proofErr w:type="spellStart"/>
      <w:r>
        <w:rPr>
          <w:rFonts w:ascii="Times" w:hAnsi="Times" w:cs="Helvetica"/>
          <w:lang w:val="en-US"/>
        </w:rPr>
        <w:t>Pru</w:t>
      </w:r>
      <w:proofErr w:type="spellEnd"/>
      <w:r>
        <w:rPr>
          <w:rFonts w:ascii="Times" w:hAnsi="Times" w:cs="Helvetica"/>
          <w:lang w:val="en-US"/>
        </w:rPr>
        <w:t xml:space="preserve"> Foster (Bristol):</w:t>
      </w:r>
      <w:r w:rsidR="00895AFD" w:rsidRPr="00895AFD">
        <w:t xml:space="preserve"> </w:t>
      </w:r>
      <w:r w:rsidR="00895AFD" w:rsidRPr="00895AFD">
        <w:rPr>
          <w:rFonts w:ascii="Times" w:hAnsi="Times" w:cs="Helvetica"/>
          <w:lang w:val="en-US"/>
        </w:rPr>
        <w:t>glpnf@bristol.ac.uk</w:t>
      </w:r>
    </w:p>
    <w:p w:rsidR="0013368C" w:rsidRPr="0013368C" w:rsidRDefault="004D3F82" w:rsidP="0013368C">
      <w:pPr>
        <w:rPr>
          <w:rFonts w:ascii="Times" w:hAnsi="Times"/>
        </w:rPr>
      </w:pPr>
      <w:r>
        <w:rPr>
          <w:rFonts w:ascii="Times" w:hAnsi="Times" w:cs="Helvetica"/>
          <w:lang w:val="en-US"/>
        </w:rPr>
        <w:t xml:space="preserve">Duncan </w:t>
      </w:r>
      <w:proofErr w:type="spellStart"/>
      <w:r>
        <w:rPr>
          <w:rFonts w:ascii="Times" w:hAnsi="Times" w:cs="Helvetica"/>
          <w:lang w:val="en-US"/>
        </w:rPr>
        <w:t>Gol</w:t>
      </w:r>
      <w:r w:rsidR="0013368C">
        <w:rPr>
          <w:rFonts w:ascii="Times" w:hAnsi="Times" w:cs="Helvetica"/>
          <w:lang w:val="en-US"/>
        </w:rPr>
        <w:t>icher</w:t>
      </w:r>
      <w:proofErr w:type="spellEnd"/>
      <w:r w:rsidR="0013368C">
        <w:rPr>
          <w:rFonts w:ascii="Times" w:hAnsi="Times" w:cs="Helvetica"/>
          <w:lang w:val="en-US"/>
        </w:rPr>
        <w:t xml:space="preserve"> </w:t>
      </w:r>
      <w:r w:rsidR="0013368C" w:rsidRPr="006742C6">
        <w:rPr>
          <w:rFonts w:ascii="Times" w:hAnsi="Times" w:cs="Helvetica"/>
          <w:lang w:val="en-US"/>
        </w:rPr>
        <w:t xml:space="preserve">(Bournemouth): </w:t>
      </w:r>
      <w:proofErr w:type="spellStart"/>
      <w:r>
        <w:rPr>
          <w:rFonts w:ascii="Times" w:hAnsi="Times" w:cs="Helvetica"/>
          <w:lang w:val="en-US"/>
        </w:rPr>
        <w:t>dgolicher</w:t>
      </w:r>
      <w:proofErr w:type="spellEnd"/>
      <w:r w:rsidR="0013368C" w:rsidRPr="006742C6">
        <w:rPr>
          <w:rFonts w:ascii="Times" w:hAnsi="Times"/>
        </w:rPr>
        <w:t xml:space="preserve">@bournemouth.ac.uk </w:t>
      </w:r>
    </w:p>
    <w:p w:rsidR="004A0BBB" w:rsidRPr="006742C6" w:rsidRDefault="004A0BBB" w:rsidP="004A0BBB">
      <w:pPr>
        <w:widowControl w:val="0"/>
        <w:tabs>
          <w:tab w:val="left" w:pos="5040"/>
          <w:tab w:val="left" w:pos="5600"/>
          <w:tab w:val="left" w:pos="6160"/>
          <w:tab w:val="left" w:pos="6720"/>
        </w:tabs>
        <w:autoSpaceDE w:val="0"/>
        <w:autoSpaceDN w:val="0"/>
        <w:adjustRightInd w:val="0"/>
        <w:rPr>
          <w:rFonts w:ascii="Times" w:hAnsi="Times" w:cs="Helvetica"/>
          <w:lang w:val="en-US"/>
        </w:rPr>
      </w:pPr>
      <w:r w:rsidRPr="006742C6">
        <w:rPr>
          <w:rFonts w:ascii="Times" w:hAnsi="Times" w:cs="Helvetica"/>
          <w:lang w:val="en-US"/>
        </w:rPr>
        <w:t>Alan Grainger (Leeds):</w:t>
      </w:r>
      <w:r w:rsidRPr="006742C6">
        <w:rPr>
          <w:rFonts w:ascii="Times" w:hAnsi="Times"/>
        </w:rPr>
        <w:t xml:space="preserve"> a.grainger@leeds.ac.uk</w:t>
      </w:r>
    </w:p>
    <w:p w:rsidR="00D63CFB" w:rsidRDefault="00D63CFB" w:rsidP="00D63CFB">
      <w:pPr>
        <w:widowControl w:val="0"/>
        <w:tabs>
          <w:tab w:val="left" w:pos="5040"/>
          <w:tab w:val="left" w:pos="5600"/>
          <w:tab w:val="left" w:pos="6160"/>
          <w:tab w:val="left" w:pos="6720"/>
        </w:tabs>
        <w:autoSpaceDE w:val="0"/>
        <w:autoSpaceDN w:val="0"/>
        <w:adjustRightInd w:val="0"/>
        <w:rPr>
          <w:rFonts w:ascii="Times" w:hAnsi="Times" w:cs="Helvetica"/>
          <w:lang w:val="en-US"/>
        </w:rPr>
      </w:pPr>
      <w:proofErr w:type="spellStart"/>
      <w:r>
        <w:rPr>
          <w:rFonts w:ascii="Times" w:hAnsi="Times" w:cs="Helvetica"/>
          <w:lang w:val="en-US"/>
        </w:rPr>
        <w:t>Junwoo</w:t>
      </w:r>
      <w:proofErr w:type="spellEnd"/>
      <w:r>
        <w:rPr>
          <w:rFonts w:ascii="Times" w:hAnsi="Times" w:cs="Helvetica"/>
          <w:lang w:val="en-US"/>
        </w:rPr>
        <w:t xml:space="preserve"> Kim </w:t>
      </w:r>
      <w:r w:rsidRPr="006742C6">
        <w:rPr>
          <w:rFonts w:ascii="Times" w:hAnsi="Times" w:cs="Helvetica"/>
          <w:lang w:val="en-US"/>
        </w:rPr>
        <w:t>(Leeds):</w:t>
      </w:r>
      <w:r w:rsidRPr="006742C6">
        <w:rPr>
          <w:rFonts w:ascii="Times" w:hAnsi="Times"/>
        </w:rPr>
        <w:t xml:space="preserve"> </w:t>
      </w:r>
      <w:r w:rsidR="001E1049">
        <w:rPr>
          <w:rFonts w:ascii="Times" w:hAnsi="Times"/>
        </w:rPr>
        <w:t>gyjk</w:t>
      </w:r>
      <w:r w:rsidRPr="006742C6">
        <w:rPr>
          <w:rFonts w:ascii="Times" w:hAnsi="Times"/>
        </w:rPr>
        <w:t>@leeds.ac.uk</w:t>
      </w:r>
    </w:p>
    <w:p w:rsidR="004A0BBB" w:rsidRPr="006742C6" w:rsidRDefault="004A0BBB" w:rsidP="004A0BBB">
      <w:pPr>
        <w:rPr>
          <w:rFonts w:ascii="Times" w:hAnsi="Times"/>
        </w:rPr>
      </w:pPr>
      <w:r w:rsidRPr="006742C6">
        <w:rPr>
          <w:rFonts w:ascii="Times" w:hAnsi="Times" w:cs="Helvetica"/>
          <w:lang w:val="en-US"/>
        </w:rPr>
        <w:t>Andy Lawrence (</w:t>
      </w:r>
      <w:r w:rsidR="000101F2" w:rsidRPr="006742C6">
        <w:rPr>
          <w:rFonts w:ascii="Times" w:hAnsi="Times" w:cs="Helvetica"/>
          <w:lang w:val="en-US"/>
        </w:rPr>
        <w:t xml:space="preserve">Royal </w:t>
      </w:r>
      <w:r w:rsidR="000101F2">
        <w:rPr>
          <w:rFonts w:ascii="Times" w:hAnsi="Times" w:cs="Helvetica"/>
          <w:lang w:val="en-US"/>
        </w:rPr>
        <w:t>Observatory</w:t>
      </w:r>
      <w:r w:rsidR="000101F2" w:rsidRPr="006742C6">
        <w:rPr>
          <w:rFonts w:ascii="Times" w:hAnsi="Times" w:cs="Helvetica"/>
          <w:lang w:val="en-US"/>
        </w:rPr>
        <w:t>, Edinburgh</w:t>
      </w:r>
      <w:r w:rsidRPr="006742C6">
        <w:rPr>
          <w:rFonts w:ascii="Times" w:hAnsi="Times" w:cs="Helvetica"/>
          <w:lang w:val="en-US"/>
        </w:rPr>
        <w:t xml:space="preserve">): </w:t>
      </w:r>
      <w:r w:rsidRPr="006742C6">
        <w:rPr>
          <w:rFonts w:ascii="Times" w:hAnsi="Times"/>
        </w:rPr>
        <w:t>al@roe.ac.uk</w:t>
      </w:r>
    </w:p>
    <w:p w:rsidR="0013368C" w:rsidRDefault="0013368C" w:rsidP="0013368C">
      <w:pPr>
        <w:widowControl w:val="0"/>
        <w:tabs>
          <w:tab w:val="left" w:pos="5040"/>
          <w:tab w:val="left" w:pos="5600"/>
          <w:tab w:val="left" w:pos="6160"/>
          <w:tab w:val="left" w:pos="6720"/>
        </w:tabs>
        <w:autoSpaceDE w:val="0"/>
        <w:autoSpaceDN w:val="0"/>
        <w:adjustRightInd w:val="0"/>
        <w:rPr>
          <w:rFonts w:ascii="Times" w:hAnsi="Times" w:cs="Helvetica"/>
          <w:lang w:val="en-US"/>
        </w:rPr>
      </w:pPr>
      <w:r w:rsidRPr="00D172DE">
        <w:rPr>
          <w:rFonts w:ascii="Times" w:hAnsi="Times"/>
          <w:color w:val="000000"/>
        </w:rPr>
        <w:t>Gabriela Lopez Gonzalez</w:t>
      </w:r>
      <w:r w:rsidRPr="006742C6">
        <w:rPr>
          <w:rFonts w:ascii="Times" w:hAnsi="Times" w:cs="Helvetica"/>
          <w:lang w:val="en-US"/>
        </w:rPr>
        <w:t xml:space="preserve"> (Leeds):</w:t>
      </w:r>
      <w:r w:rsidRPr="006742C6">
        <w:rPr>
          <w:rFonts w:ascii="Times" w:hAnsi="Times"/>
        </w:rPr>
        <w:t xml:space="preserve"> </w:t>
      </w:r>
      <w:r w:rsidR="00AF2BB4" w:rsidRPr="00AF2BB4">
        <w:rPr>
          <w:rFonts w:ascii="Times" w:hAnsi="Times"/>
        </w:rPr>
        <w:t>sc14lga</w:t>
      </w:r>
      <w:r w:rsidRPr="006742C6">
        <w:rPr>
          <w:rFonts w:ascii="Times" w:hAnsi="Times"/>
        </w:rPr>
        <w:t>@leeds.ac.uk</w:t>
      </w:r>
    </w:p>
    <w:p w:rsidR="004A0BBB" w:rsidRPr="006742C6" w:rsidRDefault="004A0BBB" w:rsidP="004A0BBB">
      <w:pPr>
        <w:rPr>
          <w:rFonts w:ascii="Times" w:hAnsi="Times"/>
        </w:rPr>
      </w:pPr>
      <w:r w:rsidRPr="006742C6">
        <w:rPr>
          <w:rFonts w:ascii="Times" w:hAnsi="Times" w:cs="Helvetica"/>
          <w:lang w:val="en-US"/>
        </w:rPr>
        <w:t xml:space="preserve">Jim Lynch (Surrey): </w:t>
      </w:r>
      <w:r w:rsidRPr="006742C6">
        <w:rPr>
          <w:rFonts w:ascii="Times" w:hAnsi="Times"/>
        </w:rPr>
        <w:t>J.Lynch@surrey.ac.uk</w:t>
      </w:r>
    </w:p>
    <w:p w:rsidR="004A0BBB" w:rsidRPr="006742C6" w:rsidRDefault="004A0BBB" w:rsidP="004A0BBB">
      <w:pPr>
        <w:rPr>
          <w:rFonts w:ascii="Times" w:hAnsi="Times"/>
        </w:rPr>
      </w:pPr>
      <w:r w:rsidRPr="006742C6">
        <w:rPr>
          <w:rFonts w:ascii="Times" w:hAnsi="Times" w:cs="Helvetica"/>
          <w:lang w:val="en-US"/>
        </w:rPr>
        <w:t>Dave Morris (</w:t>
      </w:r>
      <w:r w:rsidR="000101F2" w:rsidRPr="006742C6">
        <w:rPr>
          <w:rFonts w:ascii="Times" w:hAnsi="Times" w:cs="Helvetica"/>
          <w:lang w:val="en-US"/>
        </w:rPr>
        <w:t xml:space="preserve">Royal </w:t>
      </w:r>
      <w:r w:rsidR="000101F2">
        <w:rPr>
          <w:rFonts w:ascii="Times" w:hAnsi="Times" w:cs="Helvetica"/>
          <w:lang w:val="en-US"/>
        </w:rPr>
        <w:t>Observatory</w:t>
      </w:r>
      <w:r w:rsidR="000101F2" w:rsidRPr="006742C6">
        <w:rPr>
          <w:rFonts w:ascii="Times" w:hAnsi="Times" w:cs="Helvetica"/>
          <w:lang w:val="en-US"/>
        </w:rPr>
        <w:t>, Edinburgh</w:t>
      </w:r>
      <w:r w:rsidRPr="006742C6">
        <w:rPr>
          <w:rFonts w:ascii="Times" w:hAnsi="Times" w:cs="Helvetica"/>
          <w:lang w:val="en-US"/>
        </w:rPr>
        <w:t xml:space="preserve">): </w:t>
      </w:r>
      <w:proofErr w:type="spellStart"/>
      <w:r w:rsidRPr="006742C6">
        <w:rPr>
          <w:rFonts w:ascii="Times" w:hAnsi="Times" w:cs="Helvetica"/>
          <w:lang w:val="en-US"/>
        </w:rPr>
        <w:t>dmr</w:t>
      </w:r>
      <w:proofErr w:type="spellEnd"/>
      <w:r w:rsidRPr="006742C6">
        <w:rPr>
          <w:rFonts w:ascii="Times" w:hAnsi="Times"/>
        </w:rPr>
        <w:t>@roe.ac.uk</w:t>
      </w:r>
    </w:p>
    <w:p w:rsidR="0013368C" w:rsidRDefault="004A0BBB" w:rsidP="004A0BBB">
      <w:pPr>
        <w:rPr>
          <w:rFonts w:ascii="Times" w:hAnsi="Times"/>
        </w:rPr>
      </w:pPr>
      <w:r w:rsidRPr="006742C6">
        <w:rPr>
          <w:rFonts w:ascii="Times" w:hAnsi="Times" w:cs="Helvetica"/>
          <w:lang w:val="en-US"/>
        </w:rPr>
        <w:t xml:space="preserve">Keith </w:t>
      </w:r>
      <w:proofErr w:type="spellStart"/>
      <w:r w:rsidRPr="006742C6">
        <w:rPr>
          <w:rFonts w:ascii="Times" w:hAnsi="Times" w:cs="Helvetica"/>
          <w:lang w:val="en-US"/>
        </w:rPr>
        <w:t>Noddle</w:t>
      </w:r>
      <w:proofErr w:type="spellEnd"/>
      <w:r w:rsidRPr="006742C6">
        <w:rPr>
          <w:rFonts w:ascii="Times" w:hAnsi="Times" w:cs="Helvetica"/>
          <w:lang w:val="en-US"/>
        </w:rPr>
        <w:t xml:space="preserve"> (</w:t>
      </w:r>
      <w:r w:rsidR="000101F2" w:rsidRPr="006742C6">
        <w:rPr>
          <w:rFonts w:ascii="Times" w:hAnsi="Times" w:cs="Helvetica"/>
          <w:lang w:val="en-US"/>
        </w:rPr>
        <w:t xml:space="preserve">Royal </w:t>
      </w:r>
      <w:r w:rsidR="000101F2">
        <w:rPr>
          <w:rFonts w:ascii="Times" w:hAnsi="Times" w:cs="Helvetica"/>
          <w:lang w:val="en-US"/>
        </w:rPr>
        <w:t>Observatory</w:t>
      </w:r>
      <w:r w:rsidR="000101F2" w:rsidRPr="006742C6">
        <w:rPr>
          <w:rFonts w:ascii="Times" w:hAnsi="Times" w:cs="Helvetica"/>
          <w:lang w:val="en-US"/>
        </w:rPr>
        <w:t>, Edinburgh</w:t>
      </w:r>
      <w:r w:rsidRPr="006742C6">
        <w:rPr>
          <w:rFonts w:ascii="Times" w:hAnsi="Times" w:cs="Helvetica"/>
          <w:lang w:val="en-US"/>
        </w:rPr>
        <w:t xml:space="preserve">): </w:t>
      </w:r>
      <w:r w:rsidRPr="006742C6">
        <w:rPr>
          <w:rFonts w:ascii="Times" w:hAnsi="Times"/>
        </w:rPr>
        <w:t>ktn@roe.ac.uk</w:t>
      </w:r>
    </w:p>
    <w:p w:rsidR="004A0BBB" w:rsidRPr="0013368C" w:rsidRDefault="0013368C" w:rsidP="0013368C">
      <w:pPr>
        <w:widowControl w:val="0"/>
        <w:tabs>
          <w:tab w:val="left" w:pos="5040"/>
          <w:tab w:val="left" w:pos="5600"/>
          <w:tab w:val="left" w:pos="6160"/>
          <w:tab w:val="left" w:pos="6720"/>
        </w:tabs>
        <w:autoSpaceDE w:val="0"/>
        <w:autoSpaceDN w:val="0"/>
        <w:adjustRightInd w:val="0"/>
        <w:rPr>
          <w:rFonts w:ascii="Times" w:hAnsi="Times" w:cs="Helvetica"/>
          <w:lang w:val="en-US"/>
        </w:rPr>
      </w:pPr>
      <w:r>
        <w:rPr>
          <w:rFonts w:ascii="Times" w:hAnsi="Times"/>
        </w:rPr>
        <w:t xml:space="preserve">Oliver Phillips </w:t>
      </w:r>
      <w:r w:rsidRPr="006742C6">
        <w:rPr>
          <w:rFonts w:ascii="Times" w:hAnsi="Times" w:cs="Helvetica"/>
          <w:lang w:val="en-US"/>
        </w:rPr>
        <w:t>(Leeds):</w:t>
      </w:r>
      <w:r w:rsidRPr="006742C6">
        <w:rPr>
          <w:rFonts w:ascii="Times" w:hAnsi="Times"/>
        </w:rPr>
        <w:t xml:space="preserve"> </w:t>
      </w:r>
      <w:r>
        <w:rPr>
          <w:rFonts w:ascii="Times" w:hAnsi="Times"/>
        </w:rPr>
        <w:t>o.phillips</w:t>
      </w:r>
      <w:r w:rsidRPr="006742C6">
        <w:rPr>
          <w:rFonts w:ascii="Times" w:hAnsi="Times"/>
        </w:rPr>
        <w:t>@leeds.ac.uk</w:t>
      </w:r>
    </w:p>
    <w:p w:rsidR="004A0BBB" w:rsidRPr="006742C6" w:rsidRDefault="004A0BBB" w:rsidP="004A0BBB">
      <w:pPr>
        <w:rPr>
          <w:rFonts w:ascii="Times" w:hAnsi="Times"/>
        </w:rPr>
      </w:pPr>
      <w:r w:rsidRPr="006742C6">
        <w:rPr>
          <w:rFonts w:ascii="Times" w:hAnsi="Times" w:cs="Helvetica"/>
          <w:lang w:val="en-US"/>
        </w:rPr>
        <w:t xml:space="preserve">Shaun </w:t>
      </w:r>
      <w:proofErr w:type="spellStart"/>
      <w:r w:rsidRPr="006742C6">
        <w:rPr>
          <w:rFonts w:ascii="Times" w:hAnsi="Times" w:cs="Helvetica"/>
          <w:lang w:val="en-US"/>
        </w:rPr>
        <w:t>Quegan</w:t>
      </w:r>
      <w:proofErr w:type="spellEnd"/>
      <w:r w:rsidRPr="006742C6">
        <w:rPr>
          <w:rFonts w:ascii="Times" w:hAnsi="Times" w:cs="Helvetica"/>
          <w:lang w:val="en-US"/>
        </w:rPr>
        <w:t xml:space="preserve">  (Sheffield):</w:t>
      </w:r>
      <w:r w:rsidRPr="006742C6">
        <w:rPr>
          <w:rFonts w:ascii="Times" w:hAnsi="Times"/>
        </w:rPr>
        <w:t xml:space="preserve"> s.quegan@sheffield.ac.uk</w:t>
      </w:r>
    </w:p>
    <w:p w:rsidR="004A0BBB" w:rsidRPr="006742C6" w:rsidRDefault="004A0BBB" w:rsidP="004A0BBB">
      <w:pPr>
        <w:rPr>
          <w:rFonts w:ascii="Times" w:hAnsi="Times"/>
        </w:rPr>
      </w:pPr>
      <w:proofErr w:type="spellStart"/>
      <w:r w:rsidRPr="006742C6">
        <w:rPr>
          <w:rFonts w:ascii="Times" w:hAnsi="Times" w:cs="Helvetica"/>
          <w:lang w:val="en-US"/>
        </w:rPr>
        <w:t>Tiina</w:t>
      </w:r>
      <w:proofErr w:type="spellEnd"/>
      <w:r w:rsidRPr="006742C6">
        <w:rPr>
          <w:rFonts w:ascii="Times" w:hAnsi="Times" w:cs="Helvetica"/>
          <w:lang w:val="en-US"/>
        </w:rPr>
        <w:t xml:space="preserve"> </w:t>
      </w:r>
      <w:proofErr w:type="spellStart"/>
      <w:r w:rsidRPr="006742C6">
        <w:rPr>
          <w:rFonts w:ascii="Times" w:hAnsi="Times" w:cs="Helvetica"/>
          <w:lang w:val="en-US"/>
        </w:rPr>
        <w:t>Sarkinen</w:t>
      </w:r>
      <w:proofErr w:type="spellEnd"/>
      <w:r w:rsidRPr="006742C6">
        <w:rPr>
          <w:rFonts w:ascii="Times" w:hAnsi="Times" w:cs="Helvetica"/>
          <w:lang w:val="en-US"/>
        </w:rPr>
        <w:t xml:space="preserve"> (Royal Botanic Garden, Edinburgh):</w:t>
      </w:r>
      <w:r w:rsidRPr="006742C6">
        <w:rPr>
          <w:rFonts w:ascii="Times" w:hAnsi="Times"/>
        </w:rPr>
        <w:t xml:space="preserve"> t.sarkinen@rbge.ac.uk</w:t>
      </w:r>
    </w:p>
    <w:p w:rsidR="004A0BBB" w:rsidRPr="006742C6" w:rsidRDefault="004A0BBB" w:rsidP="004A0BBB">
      <w:pPr>
        <w:rPr>
          <w:rFonts w:ascii="Times" w:hAnsi="Times"/>
        </w:rPr>
      </w:pPr>
      <w:r w:rsidRPr="006742C6">
        <w:rPr>
          <w:rFonts w:ascii="Times" w:hAnsi="Times" w:cs="Helvetica"/>
          <w:lang w:val="en-US"/>
        </w:rPr>
        <w:t xml:space="preserve">Kevin Tansey  (Leicester): </w:t>
      </w:r>
      <w:r w:rsidRPr="006742C6">
        <w:rPr>
          <w:rFonts w:ascii="Times" w:hAnsi="Times"/>
        </w:rPr>
        <w:t>kjt7@leicester.ac.uk</w:t>
      </w:r>
      <w:r w:rsidRPr="006742C6">
        <w:rPr>
          <w:rFonts w:ascii="Times" w:hAnsi="Times" w:cs="Helvetica"/>
          <w:lang w:val="en-US"/>
        </w:rPr>
        <w:tab/>
        <w:t xml:space="preserve"> </w:t>
      </w:r>
    </w:p>
    <w:p w:rsidR="004A0BBB" w:rsidRPr="006742C6" w:rsidRDefault="004A0BBB" w:rsidP="004A0BBB">
      <w:pPr>
        <w:rPr>
          <w:rFonts w:ascii="Times" w:hAnsi="Times"/>
        </w:rPr>
      </w:pPr>
      <w:r w:rsidRPr="006742C6">
        <w:rPr>
          <w:rFonts w:ascii="Times" w:hAnsi="Times" w:cs="Helvetica"/>
          <w:lang w:val="en-US"/>
        </w:rPr>
        <w:t xml:space="preserve">Guy </w:t>
      </w:r>
      <w:proofErr w:type="spellStart"/>
      <w:r w:rsidRPr="006742C6">
        <w:rPr>
          <w:rFonts w:ascii="Times" w:hAnsi="Times" w:cs="Helvetica"/>
          <w:lang w:val="en-US"/>
        </w:rPr>
        <w:t>Ziv</w:t>
      </w:r>
      <w:proofErr w:type="spellEnd"/>
      <w:r w:rsidRPr="006742C6">
        <w:rPr>
          <w:rFonts w:ascii="Times" w:hAnsi="Times" w:cs="Helvetica"/>
          <w:lang w:val="en-US"/>
        </w:rPr>
        <w:t xml:space="preserve"> (Leeds): </w:t>
      </w:r>
      <w:r w:rsidRPr="006742C6">
        <w:rPr>
          <w:rFonts w:ascii="Times" w:hAnsi="Times"/>
        </w:rPr>
        <w:t>g.ziv@leeds.ac.uk</w:t>
      </w:r>
    </w:p>
    <w:p w:rsidR="004A0BBB" w:rsidRPr="006742C6" w:rsidRDefault="004A0BBB" w:rsidP="004A0BBB">
      <w:pPr>
        <w:jc w:val="both"/>
        <w:rPr>
          <w:rFonts w:ascii="Times" w:hAnsi="Times"/>
        </w:rPr>
      </w:pPr>
    </w:p>
    <w:p w:rsidR="00A41703" w:rsidRPr="00D172DE" w:rsidRDefault="00A41703" w:rsidP="00D172DE">
      <w:pPr>
        <w:tabs>
          <w:tab w:val="left" w:pos="851"/>
        </w:tabs>
        <w:ind w:left="284" w:hanging="284"/>
        <w:jc w:val="both"/>
        <w:rPr>
          <w:rFonts w:ascii="Times" w:hAnsi="Times" w:cs="Times"/>
          <w:iCs/>
        </w:rPr>
      </w:pPr>
    </w:p>
    <w:p w:rsidR="003E13B3" w:rsidRPr="00D172DE" w:rsidRDefault="003E13B3" w:rsidP="00442424">
      <w:pPr>
        <w:tabs>
          <w:tab w:val="left" w:pos="851"/>
        </w:tabs>
        <w:jc w:val="both"/>
        <w:rPr>
          <w:rFonts w:ascii="Times" w:hAnsi="Times"/>
        </w:rPr>
      </w:pPr>
    </w:p>
    <w:sectPr w:rsidR="003E13B3" w:rsidRPr="00D172DE" w:rsidSect="003E13B3">
      <w:footerReference w:type="even" r:id="rId6"/>
      <w:footerReference w:type="default" r:id="rId7"/>
      <w:pgSz w:w="11900" w:h="16840"/>
      <w:pgMar w:top="1440" w:right="1800" w:bottom="1440" w:left="1800" w:header="708" w:footer="708" w:gutter="0"/>
      <w:cols w:space="708"/>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6D33EE" w:rsidRDefault="006D33EE">
      <w:r>
        <w:separator/>
      </w:r>
    </w:p>
  </w:endnote>
  <w:endnote w:type="continuationSeparator" w:id="1">
    <w:p w:rsidR="006D33EE" w:rsidRDefault="006D33EE">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572CF" w:rsidRDefault="003A5917" w:rsidP="008C0DE6">
    <w:pPr>
      <w:pStyle w:val="Footer"/>
      <w:framePr w:wrap="around" w:vAnchor="text" w:hAnchor="margin" w:xAlign="center" w:y="1"/>
      <w:rPr>
        <w:rStyle w:val="PageNumber"/>
      </w:rPr>
    </w:pPr>
    <w:r>
      <w:rPr>
        <w:rStyle w:val="PageNumber"/>
      </w:rPr>
      <w:fldChar w:fldCharType="begin"/>
    </w:r>
    <w:r w:rsidR="004572CF">
      <w:rPr>
        <w:rStyle w:val="PageNumber"/>
      </w:rPr>
      <w:instrText xml:space="preserve">PAGE  </w:instrText>
    </w:r>
    <w:r>
      <w:rPr>
        <w:rStyle w:val="PageNumber"/>
      </w:rPr>
      <w:fldChar w:fldCharType="end"/>
    </w:r>
  </w:p>
  <w:p w:rsidR="004572CF" w:rsidRDefault="004572CF">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572CF" w:rsidRDefault="003A5917" w:rsidP="008C0DE6">
    <w:pPr>
      <w:pStyle w:val="Footer"/>
      <w:framePr w:wrap="around" w:vAnchor="text" w:hAnchor="margin" w:xAlign="center" w:y="1"/>
      <w:rPr>
        <w:rStyle w:val="PageNumber"/>
      </w:rPr>
    </w:pPr>
    <w:r>
      <w:rPr>
        <w:rStyle w:val="PageNumber"/>
      </w:rPr>
      <w:fldChar w:fldCharType="begin"/>
    </w:r>
    <w:r w:rsidR="004572CF">
      <w:rPr>
        <w:rStyle w:val="PageNumber"/>
      </w:rPr>
      <w:instrText xml:space="preserve">PAGE  </w:instrText>
    </w:r>
    <w:r>
      <w:rPr>
        <w:rStyle w:val="PageNumber"/>
      </w:rPr>
      <w:fldChar w:fldCharType="separate"/>
    </w:r>
    <w:r w:rsidR="003334BD">
      <w:rPr>
        <w:rStyle w:val="PageNumber"/>
        <w:noProof/>
      </w:rPr>
      <w:t>11</w:t>
    </w:r>
    <w:r>
      <w:rPr>
        <w:rStyle w:val="PageNumber"/>
      </w:rPr>
      <w:fldChar w:fldCharType="end"/>
    </w:r>
  </w:p>
  <w:p w:rsidR="004572CF" w:rsidRDefault="004572CF">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6D33EE" w:rsidRDefault="006D33EE">
      <w:r>
        <w:separator/>
      </w:r>
    </w:p>
  </w:footnote>
  <w:footnote w:type="continuationSeparator" w:id="1">
    <w:p w:rsidR="006D33EE" w:rsidRDefault="006D33E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proofState w:spelling="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0"/>
    <w:footnote w:id="1"/>
  </w:footnotePr>
  <w:endnotePr>
    <w:endnote w:id="0"/>
    <w:endnote w:id="1"/>
  </w:endnotePr>
  <w:compat/>
  <w:rsids>
    <w:rsidRoot w:val="005060F2"/>
    <w:rsid w:val="00002AF1"/>
    <w:rsid w:val="00002F36"/>
    <w:rsid w:val="000101F2"/>
    <w:rsid w:val="0001233C"/>
    <w:rsid w:val="00025F9A"/>
    <w:rsid w:val="00030D26"/>
    <w:rsid w:val="000428F7"/>
    <w:rsid w:val="0005097D"/>
    <w:rsid w:val="000632BA"/>
    <w:rsid w:val="00063DE0"/>
    <w:rsid w:val="000730F7"/>
    <w:rsid w:val="000821D7"/>
    <w:rsid w:val="00087A2B"/>
    <w:rsid w:val="000B7D68"/>
    <w:rsid w:val="000C438E"/>
    <w:rsid w:val="000C44A5"/>
    <w:rsid w:val="000D121F"/>
    <w:rsid w:val="000D79C3"/>
    <w:rsid w:val="000F12DB"/>
    <w:rsid w:val="000F139D"/>
    <w:rsid w:val="000F7F8A"/>
    <w:rsid w:val="001008F0"/>
    <w:rsid w:val="001069BC"/>
    <w:rsid w:val="00111EEC"/>
    <w:rsid w:val="0011465A"/>
    <w:rsid w:val="00114660"/>
    <w:rsid w:val="0013368C"/>
    <w:rsid w:val="001367F9"/>
    <w:rsid w:val="0016197E"/>
    <w:rsid w:val="00172EFB"/>
    <w:rsid w:val="00173856"/>
    <w:rsid w:val="001759E4"/>
    <w:rsid w:val="00196B87"/>
    <w:rsid w:val="00197595"/>
    <w:rsid w:val="001A6607"/>
    <w:rsid w:val="001B52C8"/>
    <w:rsid w:val="001D0EDF"/>
    <w:rsid w:val="001D270E"/>
    <w:rsid w:val="001D70A4"/>
    <w:rsid w:val="001D7650"/>
    <w:rsid w:val="001E1049"/>
    <w:rsid w:val="0020659D"/>
    <w:rsid w:val="002115CE"/>
    <w:rsid w:val="00227884"/>
    <w:rsid w:val="00227EF3"/>
    <w:rsid w:val="0023539D"/>
    <w:rsid w:val="00243BFC"/>
    <w:rsid w:val="00250E27"/>
    <w:rsid w:val="00256035"/>
    <w:rsid w:val="0027609A"/>
    <w:rsid w:val="002768F8"/>
    <w:rsid w:val="00281497"/>
    <w:rsid w:val="00286B2E"/>
    <w:rsid w:val="00296CAE"/>
    <w:rsid w:val="002A00DA"/>
    <w:rsid w:val="002B1341"/>
    <w:rsid w:val="002C68D1"/>
    <w:rsid w:val="002D4B7F"/>
    <w:rsid w:val="002F34B8"/>
    <w:rsid w:val="00304046"/>
    <w:rsid w:val="003118AE"/>
    <w:rsid w:val="003134D8"/>
    <w:rsid w:val="003238E3"/>
    <w:rsid w:val="00331F4E"/>
    <w:rsid w:val="003334BD"/>
    <w:rsid w:val="0034111F"/>
    <w:rsid w:val="00346336"/>
    <w:rsid w:val="00353D81"/>
    <w:rsid w:val="00357491"/>
    <w:rsid w:val="0037089C"/>
    <w:rsid w:val="00370F4D"/>
    <w:rsid w:val="00377EAA"/>
    <w:rsid w:val="00384FBB"/>
    <w:rsid w:val="00397B52"/>
    <w:rsid w:val="003A01A5"/>
    <w:rsid w:val="003A49DC"/>
    <w:rsid w:val="003A5917"/>
    <w:rsid w:val="003B2DAD"/>
    <w:rsid w:val="003B31B1"/>
    <w:rsid w:val="003C16CB"/>
    <w:rsid w:val="003E13B3"/>
    <w:rsid w:val="003E7888"/>
    <w:rsid w:val="004035B0"/>
    <w:rsid w:val="004055D6"/>
    <w:rsid w:val="004156DE"/>
    <w:rsid w:val="00425763"/>
    <w:rsid w:val="00432B1E"/>
    <w:rsid w:val="00432E92"/>
    <w:rsid w:val="00442424"/>
    <w:rsid w:val="004443A2"/>
    <w:rsid w:val="00455659"/>
    <w:rsid w:val="004572CF"/>
    <w:rsid w:val="00481398"/>
    <w:rsid w:val="004829D1"/>
    <w:rsid w:val="00485631"/>
    <w:rsid w:val="00492B71"/>
    <w:rsid w:val="004A0BBB"/>
    <w:rsid w:val="004B1DBA"/>
    <w:rsid w:val="004B7F2D"/>
    <w:rsid w:val="004C089F"/>
    <w:rsid w:val="004D3F82"/>
    <w:rsid w:val="004D42F2"/>
    <w:rsid w:val="004D5701"/>
    <w:rsid w:val="004F0C4C"/>
    <w:rsid w:val="00501F48"/>
    <w:rsid w:val="00505899"/>
    <w:rsid w:val="005060F2"/>
    <w:rsid w:val="00506F08"/>
    <w:rsid w:val="00517D09"/>
    <w:rsid w:val="005270E6"/>
    <w:rsid w:val="00542A44"/>
    <w:rsid w:val="005521CE"/>
    <w:rsid w:val="0057271C"/>
    <w:rsid w:val="00572F5F"/>
    <w:rsid w:val="005872DD"/>
    <w:rsid w:val="00594ED6"/>
    <w:rsid w:val="005A4F93"/>
    <w:rsid w:val="005B055D"/>
    <w:rsid w:val="005B4B26"/>
    <w:rsid w:val="005B7FC4"/>
    <w:rsid w:val="005C03B9"/>
    <w:rsid w:val="005D0870"/>
    <w:rsid w:val="005D55E4"/>
    <w:rsid w:val="005F0E1E"/>
    <w:rsid w:val="006333D5"/>
    <w:rsid w:val="00634178"/>
    <w:rsid w:val="0064284E"/>
    <w:rsid w:val="00642E6A"/>
    <w:rsid w:val="00650279"/>
    <w:rsid w:val="00675F9B"/>
    <w:rsid w:val="00697698"/>
    <w:rsid w:val="006A5716"/>
    <w:rsid w:val="006C0441"/>
    <w:rsid w:val="006C5294"/>
    <w:rsid w:val="006D33EE"/>
    <w:rsid w:val="006F4190"/>
    <w:rsid w:val="00700005"/>
    <w:rsid w:val="00703C40"/>
    <w:rsid w:val="00716F1B"/>
    <w:rsid w:val="00722805"/>
    <w:rsid w:val="00724CCB"/>
    <w:rsid w:val="00731FA8"/>
    <w:rsid w:val="00743CA1"/>
    <w:rsid w:val="007462DA"/>
    <w:rsid w:val="007563FE"/>
    <w:rsid w:val="00762F2F"/>
    <w:rsid w:val="007660AB"/>
    <w:rsid w:val="0076734B"/>
    <w:rsid w:val="0077106D"/>
    <w:rsid w:val="00785000"/>
    <w:rsid w:val="007872BE"/>
    <w:rsid w:val="00792AFD"/>
    <w:rsid w:val="00792B32"/>
    <w:rsid w:val="00795A0C"/>
    <w:rsid w:val="00797C01"/>
    <w:rsid w:val="007B2A27"/>
    <w:rsid w:val="007B44C2"/>
    <w:rsid w:val="007C1335"/>
    <w:rsid w:val="007D0091"/>
    <w:rsid w:val="007D314A"/>
    <w:rsid w:val="007F289F"/>
    <w:rsid w:val="00801AEA"/>
    <w:rsid w:val="008031FC"/>
    <w:rsid w:val="008036D4"/>
    <w:rsid w:val="008161A3"/>
    <w:rsid w:val="008172E6"/>
    <w:rsid w:val="00825B5B"/>
    <w:rsid w:val="00833031"/>
    <w:rsid w:val="00835DA5"/>
    <w:rsid w:val="008618F2"/>
    <w:rsid w:val="00865F2F"/>
    <w:rsid w:val="00880613"/>
    <w:rsid w:val="00895AFD"/>
    <w:rsid w:val="00896F18"/>
    <w:rsid w:val="008A4C0C"/>
    <w:rsid w:val="008B12CC"/>
    <w:rsid w:val="008B4055"/>
    <w:rsid w:val="008C0DE6"/>
    <w:rsid w:val="008C42B6"/>
    <w:rsid w:val="00921833"/>
    <w:rsid w:val="00925EDC"/>
    <w:rsid w:val="00926F7E"/>
    <w:rsid w:val="009279B9"/>
    <w:rsid w:val="00931096"/>
    <w:rsid w:val="00937885"/>
    <w:rsid w:val="00953629"/>
    <w:rsid w:val="00956B8B"/>
    <w:rsid w:val="00971209"/>
    <w:rsid w:val="009722A7"/>
    <w:rsid w:val="00982AF6"/>
    <w:rsid w:val="009914A5"/>
    <w:rsid w:val="009925D6"/>
    <w:rsid w:val="00992C3C"/>
    <w:rsid w:val="009B3E84"/>
    <w:rsid w:val="009D2F1F"/>
    <w:rsid w:val="009D731D"/>
    <w:rsid w:val="009E3757"/>
    <w:rsid w:val="009E6438"/>
    <w:rsid w:val="009F1C23"/>
    <w:rsid w:val="00A015A0"/>
    <w:rsid w:val="00A015E4"/>
    <w:rsid w:val="00A03084"/>
    <w:rsid w:val="00A04544"/>
    <w:rsid w:val="00A07615"/>
    <w:rsid w:val="00A141B6"/>
    <w:rsid w:val="00A2746D"/>
    <w:rsid w:val="00A41703"/>
    <w:rsid w:val="00A44F28"/>
    <w:rsid w:val="00A82C41"/>
    <w:rsid w:val="00A94452"/>
    <w:rsid w:val="00A9655D"/>
    <w:rsid w:val="00AB4D18"/>
    <w:rsid w:val="00AD1494"/>
    <w:rsid w:val="00AD4B60"/>
    <w:rsid w:val="00AE107B"/>
    <w:rsid w:val="00AF2BB4"/>
    <w:rsid w:val="00AF6529"/>
    <w:rsid w:val="00B10F52"/>
    <w:rsid w:val="00B1346F"/>
    <w:rsid w:val="00B1392B"/>
    <w:rsid w:val="00B17211"/>
    <w:rsid w:val="00B47DDE"/>
    <w:rsid w:val="00B54FD1"/>
    <w:rsid w:val="00B57DD3"/>
    <w:rsid w:val="00B70831"/>
    <w:rsid w:val="00B77BC8"/>
    <w:rsid w:val="00B82FA9"/>
    <w:rsid w:val="00B8579B"/>
    <w:rsid w:val="00B87010"/>
    <w:rsid w:val="00B924C6"/>
    <w:rsid w:val="00B941C5"/>
    <w:rsid w:val="00B97B3A"/>
    <w:rsid w:val="00BA34A1"/>
    <w:rsid w:val="00BA4582"/>
    <w:rsid w:val="00BB626E"/>
    <w:rsid w:val="00BC0AD2"/>
    <w:rsid w:val="00BD4540"/>
    <w:rsid w:val="00BE350B"/>
    <w:rsid w:val="00BE7935"/>
    <w:rsid w:val="00C004B5"/>
    <w:rsid w:val="00C10821"/>
    <w:rsid w:val="00C231AD"/>
    <w:rsid w:val="00C3116A"/>
    <w:rsid w:val="00C43761"/>
    <w:rsid w:val="00C50118"/>
    <w:rsid w:val="00C63F09"/>
    <w:rsid w:val="00C7346F"/>
    <w:rsid w:val="00C77FD8"/>
    <w:rsid w:val="00C824C2"/>
    <w:rsid w:val="00C93A91"/>
    <w:rsid w:val="00C95F30"/>
    <w:rsid w:val="00C96B5A"/>
    <w:rsid w:val="00CA6C69"/>
    <w:rsid w:val="00CB08B2"/>
    <w:rsid w:val="00CB1D1D"/>
    <w:rsid w:val="00CE44F4"/>
    <w:rsid w:val="00CF1A83"/>
    <w:rsid w:val="00D043A5"/>
    <w:rsid w:val="00D0747E"/>
    <w:rsid w:val="00D126E4"/>
    <w:rsid w:val="00D14082"/>
    <w:rsid w:val="00D172DE"/>
    <w:rsid w:val="00D35EA6"/>
    <w:rsid w:val="00D37AD9"/>
    <w:rsid w:val="00D40A71"/>
    <w:rsid w:val="00D474C5"/>
    <w:rsid w:val="00D55946"/>
    <w:rsid w:val="00D55A3C"/>
    <w:rsid w:val="00D63CFB"/>
    <w:rsid w:val="00D66A9F"/>
    <w:rsid w:val="00D6738E"/>
    <w:rsid w:val="00D80AAB"/>
    <w:rsid w:val="00D91553"/>
    <w:rsid w:val="00DA4781"/>
    <w:rsid w:val="00DB042F"/>
    <w:rsid w:val="00DB5D60"/>
    <w:rsid w:val="00DD0EED"/>
    <w:rsid w:val="00DE48DC"/>
    <w:rsid w:val="00E205C5"/>
    <w:rsid w:val="00E215BB"/>
    <w:rsid w:val="00E434A0"/>
    <w:rsid w:val="00E45EB7"/>
    <w:rsid w:val="00E578E4"/>
    <w:rsid w:val="00E6111A"/>
    <w:rsid w:val="00E64AE6"/>
    <w:rsid w:val="00E91BD6"/>
    <w:rsid w:val="00E94D05"/>
    <w:rsid w:val="00EA5669"/>
    <w:rsid w:val="00EB25F6"/>
    <w:rsid w:val="00EB78B0"/>
    <w:rsid w:val="00ED2427"/>
    <w:rsid w:val="00ED69A7"/>
    <w:rsid w:val="00EE1470"/>
    <w:rsid w:val="00EF7EFE"/>
    <w:rsid w:val="00F01521"/>
    <w:rsid w:val="00F2030E"/>
    <w:rsid w:val="00F258CA"/>
    <w:rsid w:val="00F56F6A"/>
    <w:rsid w:val="00F5781B"/>
    <w:rsid w:val="00F604DE"/>
    <w:rsid w:val="00F62D59"/>
    <w:rsid w:val="00F64AB0"/>
    <w:rsid w:val="00F8170A"/>
    <w:rsid w:val="00F9702C"/>
    <w:rsid w:val="00FA35D2"/>
    <w:rsid w:val="00FA55D4"/>
    <w:rsid w:val="00FA5CDA"/>
    <w:rsid w:val="00FA7C61"/>
    <w:rsid w:val="00FB73C1"/>
    <w:rsid w:val="00FD362D"/>
    <w:rsid w:val="00FD4DAF"/>
    <w:rsid w:val="00FE74C6"/>
    <w:rsid w:val="00FF5440"/>
    <w:rsid w:val="00FF5F6E"/>
  </w:rsids>
  <m:mathPr>
    <m:mathFont m:val="Times New Roman PS"/>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78C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uiPriority w:val="99"/>
    <w:semiHidden/>
    <w:unhideWhenUsed/>
    <w:rsid w:val="00792B32"/>
    <w:pPr>
      <w:tabs>
        <w:tab w:val="center" w:pos="4320"/>
        <w:tab w:val="right" w:pos="8640"/>
      </w:tabs>
    </w:pPr>
  </w:style>
  <w:style w:type="character" w:customStyle="1" w:styleId="FooterChar">
    <w:name w:val="Footer Char"/>
    <w:basedOn w:val="DefaultParagraphFont"/>
    <w:link w:val="Footer"/>
    <w:uiPriority w:val="99"/>
    <w:semiHidden/>
    <w:rsid w:val="00792B32"/>
    <w:rPr>
      <w:sz w:val="24"/>
      <w:szCs w:val="24"/>
    </w:rPr>
  </w:style>
  <w:style w:type="character" w:styleId="PageNumber">
    <w:name w:val="page number"/>
    <w:basedOn w:val="DefaultParagraphFont"/>
    <w:uiPriority w:val="99"/>
    <w:semiHidden/>
    <w:unhideWhenUsed/>
    <w:rsid w:val="00792B32"/>
  </w:style>
  <w:style w:type="character" w:customStyle="1" w:styleId="tgc">
    <w:name w:val="_tgc"/>
    <w:basedOn w:val="DefaultParagraphFont"/>
    <w:rsid w:val="007F289F"/>
  </w:style>
  <w:style w:type="paragraph" w:customStyle="1" w:styleId="Body">
    <w:name w:val="Body"/>
    <w:rsid w:val="002768F8"/>
    <w:rPr>
      <w:rFonts w:ascii="Times" w:eastAsia="Times" w:hAnsi="Times" w:cs="Times New Roman"/>
      <w:color w:val="000000"/>
      <w:u w:color="000000"/>
      <w:lang w:val="en-US"/>
    </w:rPr>
  </w:style>
  <w:style w:type="character" w:customStyle="1" w:styleId="st">
    <w:name w:val="st"/>
    <w:basedOn w:val="DefaultParagraphFont"/>
    <w:rsid w:val="002768F8"/>
  </w:style>
  <w:style w:type="character" w:styleId="Emphasis">
    <w:name w:val="Emphasis"/>
    <w:basedOn w:val="DefaultParagraphFont"/>
    <w:uiPriority w:val="20"/>
    <w:rsid w:val="002768F8"/>
    <w:rPr>
      <w:i/>
    </w:rPr>
  </w:style>
  <w:style w:type="character" w:styleId="CommentReference">
    <w:name w:val="annotation reference"/>
    <w:basedOn w:val="DefaultParagraphFont"/>
    <w:rsid w:val="005D55E4"/>
    <w:rPr>
      <w:sz w:val="16"/>
      <w:szCs w:val="16"/>
    </w:rPr>
  </w:style>
  <w:style w:type="paragraph" w:styleId="CommentText">
    <w:name w:val="annotation text"/>
    <w:basedOn w:val="Normal"/>
    <w:link w:val="CommentTextChar"/>
    <w:rsid w:val="005D55E4"/>
    <w:rPr>
      <w:sz w:val="20"/>
      <w:szCs w:val="20"/>
    </w:rPr>
  </w:style>
  <w:style w:type="character" w:customStyle="1" w:styleId="CommentTextChar">
    <w:name w:val="Comment Text Char"/>
    <w:basedOn w:val="DefaultParagraphFont"/>
    <w:link w:val="CommentText"/>
    <w:rsid w:val="005D55E4"/>
    <w:rPr>
      <w:sz w:val="20"/>
      <w:szCs w:val="20"/>
    </w:rPr>
  </w:style>
  <w:style w:type="paragraph" w:styleId="CommentSubject">
    <w:name w:val="annotation subject"/>
    <w:basedOn w:val="CommentText"/>
    <w:next w:val="CommentText"/>
    <w:link w:val="CommentSubjectChar"/>
    <w:rsid w:val="005D55E4"/>
    <w:rPr>
      <w:b/>
      <w:bCs/>
    </w:rPr>
  </w:style>
  <w:style w:type="character" w:customStyle="1" w:styleId="CommentSubjectChar">
    <w:name w:val="Comment Subject Char"/>
    <w:basedOn w:val="CommentTextChar"/>
    <w:link w:val="CommentSubject"/>
    <w:rsid w:val="005D55E4"/>
    <w:rPr>
      <w:b/>
      <w:bCs/>
      <w:sz w:val="20"/>
      <w:szCs w:val="20"/>
    </w:rPr>
  </w:style>
  <w:style w:type="paragraph" w:styleId="BalloonText">
    <w:name w:val="Balloon Text"/>
    <w:basedOn w:val="Normal"/>
    <w:link w:val="BalloonTextChar"/>
    <w:rsid w:val="005D55E4"/>
    <w:rPr>
      <w:rFonts w:ascii="Tahoma" w:hAnsi="Tahoma" w:cs="Tahoma"/>
      <w:sz w:val="16"/>
      <w:szCs w:val="16"/>
    </w:rPr>
  </w:style>
  <w:style w:type="character" w:customStyle="1" w:styleId="BalloonTextChar">
    <w:name w:val="Balloon Text Char"/>
    <w:basedOn w:val="DefaultParagraphFont"/>
    <w:link w:val="BalloonText"/>
    <w:rsid w:val="005D55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0" w:defSemiHidden="0" w:defUnhideWhenUsed="0" w:defQFormat="0" w:count="267"/>
  <w:style w:type="paragraph" w:default="1" w:styleId="Normal">
    <w:name w:val="Normal"/>
    <w:qFormat/>
    <w:rsid w:val="00E578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792B32"/>
    <w:pPr>
      <w:tabs>
        <w:tab w:val="center" w:pos="4320"/>
        <w:tab w:val="right" w:pos="8640"/>
      </w:tabs>
    </w:pPr>
  </w:style>
  <w:style w:type="character" w:customStyle="1" w:styleId="FooterChar">
    <w:name w:val="Footer Char"/>
    <w:basedOn w:val="DefaultParagraphFont"/>
    <w:link w:val="Footer"/>
    <w:uiPriority w:val="99"/>
    <w:semiHidden/>
    <w:rsid w:val="00792B32"/>
    <w:rPr>
      <w:sz w:val="24"/>
      <w:szCs w:val="24"/>
    </w:rPr>
  </w:style>
  <w:style w:type="character" w:styleId="PageNumber">
    <w:name w:val="page number"/>
    <w:basedOn w:val="DefaultParagraphFont"/>
    <w:uiPriority w:val="99"/>
    <w:semiHidden/>
    <w:unhideWhenUsed/>
    <w:rsid w:val="00792B32"/>
  </w:style>
  <w:style w:type="character" w:customStyle="1" w:styleId="tgc">
    <w:name w:val="_tgc"/>
    <w:basedOn w:val="DefaultParagraphFont"/>
    <w:rsid w:val="007F289F"/>
  </w:style>
  <w:style w:type="paragraph" w:customStyle="1" w:styleId="Body">
    <w:name w:val="Body"/>
    <w:rsid w:val="002768F8"/>
    <w:rPr>
      <w:rFonts w:ascii="Times" w:eastAsia="Times" w:hAnsi="Times" w:cs="Times New Roman"/>
      <w:color w:val="000000"/>
      <w:u w:color="000000"/>
      <w:lang w:val="en-US"/>
    </w:rPr>
  </w:style>
  <w:style w:type="character" w:customStyle="1" w:styleId="st">
    <w:name w:val="st"/>
    <w:basedOn w:val="DefaultParagraphFont"/>
    <w:rsid w:val="002768F8"/>
  </w:style>
  <w:style w:type="character" w:styleId="Emphasis">
    <w:name w:val="Emphasis"/>
    <w:basedOn w:val="DefaultParagraphFont"/>
    <w:uiPriority w:val="20"/>
    <w:rsid w:val="002768F8"/>
    <w:rPr>
      <w:i/>
    </w:rPr>
  </w:style>
  <w:style w:type="character" w:styleId="CommentReference">
    <w:name w:val="annotation reference"/>
    <w:basedOn w:val="DefaultParagraphFont"/>
    <w:rsid w:val="005D55E4"/>
    <w:rPr>
      <w:sz w:val="16"/>
      <w:szCs w:val="16"/>
    </w:rPr>
  </w:style>
  <w:style w:type="paragraph" w:styleId="CommentText">
    <w:name w:val="annotation text"/>
    <w:basedOn w:val="Normal"/>
    <w:link w:val="CommentTextChar"/>
    <w:rsid w:val="005D55E4"/>
    <w:rPr>
      <w:sz w:val="20"/>
      <w:szCs w:val="20"/>
    </w:rPr>
  </w:style>
  <w:style w:type="character" w:customStyle="1" w:styleId="CommentTextChar">
    <w:name w:val="Comment Text Char"/>
    <w:basedOn w:val="DefaultParagraphFont"/>
    <w:link w:val="CommentText"/>
    <w:rsid w:val="005D55E4"/>
    <w:rPr>
      <w:sz w:val="20"/>
      <w:szCs w:val="20"/>
    </w:rPr>
  </w:style>
  <w:style w:type="paragraph" w:styleId="CommentSubject">
    <w:name w:val="annotation subject"/>
    <w:basedOn w:val="CommentText"/>
    <w:next w:val="CommentText"/>
    <w:link w:val="CommentSubjectChar"/>
    <w:rsid w:val="005D55E4"/>
    <w:rPr>
      <w:b/>
      <w:bCs/>
    </w:rPr>
  </w:style>
  <w:style w:type="character" w:customStyle="1" w:styleId="CommentSubjectChar">
    <w:name w:val="Comment Subject Char"/>
    <w:basedOn w:val="CommentTextChar"/>
    <w:link w:val="CommentSubject"/>
    <w:rsid w:val="005D55E4"/>
    <w:rPr>
      <w:b/>
      <w:bCs/>
      <w:sz w:val="20"/>
      <w:szCs w:val="20"/>
    </w:rPr>
  </w:style>
  <w:style w:type="paragraph" w:styleId="BalloonText">
    <w:name w:val="Balloon Text"/>
    <w:basedOn w:val="Normal"/>
    <w:link w:val="BalloonTextChar"/>
    <w:rsid w:val="005D55E4"/>
    <w:rPr>
      <w:rFonts w:ascii="Tahoma" w:hAnsi="Tahoma" w:cs="Tahoma"/>
      <w:sz w:val="16"/>
      <w:szCs w:val="16"/>
    </w:rPr>
  </w:style>
  <w:style w:type="character" w:customStyle="1" w:styleId="BalloonTextChar">
    <w:name w:val="Balloon Text Char"/>
    <w:basedOn w:val="DefaultParagraphFont"/>
    <w:link w:val="BalloonText"/>
    <w:rsid w:val="005D55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9804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3819</Words>
  <Characters>21771</Characters>
  <Application>Microsoft Word 12.1.0</Application>
  <DocSecurity>0</DocSecurity>
  <Lines>181</Lines>
  <Paragraphs>43</Paragraphs>
  <ScaleCrop>false</ScaleCrop>
  <HeadingPairs>
    <vt:vector size="2" baseType="variant">
      <vt:variant>
        <vt:lpstr>Title</vt:lpstr>
      </vt:variant>
      <vt:variant>
        <vt:i4>1</vt:i4>
      </vt:variant>
    </vt:vector>
  </HeadingPairs>
  <TitlesOfParts>
    <vt:vector size="1" baseType="lpstr">
      <vt:lpstr/>
    </vt:vector>
  </TitlesOfParts>
  <Company>School of Geography</Company>
  <LinksUpToDate>false</LinksUpToDate>
  <CharactersWithSpaces>26736</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Grainger</dc:creator>
  <cp:lastModifiedBy>Alan Grainger</cp:lastModifiedBy>
  <cp:revision>11</cp:revision>
  <cp:lastPrinted>2015-08-17T10:03:00Z</cp:lastPrinted>
  <dcterms:created xsi:type="dcterms:W3CDTF">2015-08-17T09:33:00Z</dcterms:created>
  <dcterms:modified xsi:type="dcterms:W3CDTF">2015-08-17T10:50:00Z</dcterms:modified>
</cp:coreProperties>
</file>