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Plot Structure - Spoiler-Free Collaborator Version</w:t>
      </w:r>
    </w:p>
    <w:p>
      <w:r>
        <w:t xml:space="preserve">This file is safe to share with a potential player who is helping with campaign design. It preserves the public premise, pacing, tone, and open design work while omitting GM-only causes, secrets, late-campaign revelations, final encounter mechanics, and ending consequences.</w:t>
      </w:r>
    </w:p>
    <w:p>
      <w:pPr>
        <w:pStyle w:val="Heading2"/>
      </w:pPr>
      <w:r>
        <w:t xml:space="preserve">Collaboration Boundaries</w:t>
      </w:r>
    </w:p>
    <w:p>
      <w:r>
        <w:t xml:space="preserve">Player collaborators can safely help with:</w:t>
      </w:r>
    </w:p>
    <w:p>
      <w:pPr>
        <w:ind w:left="720" w:hanging="360"/>
      </w:pPr>
      <w:r>
        <w:t xml:space="preserve">• Village atmosphere, non-secret NPC presentation, and social scenes</w:t>
      </w:r>
    </w:p>
    <w:p>
      <w:pPr>
        <w:ind w:left="720" w:hanging="360"/>
      </w:pPr>
      <w:r>
        <w:t xml:space="preserve">• Travel scenes, supply town texture, equipment lists, and local rumors</w:t>
      </w:r>
    </w:p>
    <w:p>
      <w:pPr>
        <w:ind w:left="720" w:hanging="360"/>
      </w:pPr>
      <w:r>
        <w:t xml:space="preserve">• Nullshore sensory descriptions that do not explain the mystery</w:t>
      </w:r>
    </w:p>
    <w:p>
      <w:pPr>
        <w:ind w:left="720" w:hanging="360"/>
      </w:pPr>
      <w:r>
        <w:t xml:space="preserve">• Encounter pacing, terrain descriptions, and D&amp;D Beyond-compatible encounter setup</w:t>
      </w:r>
    </w:p>
    <w:p>
      <w:pPr>
        <w:ind w:left="720" w:hanging="360"/>
      </w:pPr>
      <w:r>
        <w:t xml:space="preserve">• Player handouts that contain only information characters could reasonably learn</w:t>
      </w:r>
    </w:p>
    <w:p>
      <w:pPr>
        <w:ind w:left="720" w:hanging="360"/>
      </w:pPr>
      <w:r>
        <w:t xml:space="preserve">• Maps, visual references, props, and table aids</w:t>
      </w:r>
    </w:p>
    <w:p>
      <w:r>
        <w:t xml:space="preserve">Avoid discussing or designing:</w:t>
      </w:r>
    </w:p>
    <w:p>
      <w:pPr>
        <w:ind w:left="720" w:hanging="360"/>
      </w:pPr>
      <w:r>
        <w:t xml:space="preserve">• The true cause of the Harrow Fen crisis</w:t>
      </w:r>
    </w:p>
    <w:p>
      <w:pPr>
        <w:ind w:left="720" w:hanging="360"/>
      </w:pPr>
      <w:r>
        <w:t xml:space="preserve">• The real nature or objective of the final threat</w:t>
      </w:r>
    </w:p>
    <w:p>
      <w:pPr>
        <w:ind w:left="720" w:hanging="360"/>
      </w:pPr>
      <w:r>
        <w:t xml:space="preserve">• The exact function of the forestall beyond what villagers believe</w:t>
      </w:r>
    </w:p>
    <w:p>
      <w:pPr>
        <w:ind w:left="720" w:hanging="360"/>
      </w:pPr>
      <w:r>
        <w:t xml:space="preserve">• Act 5 revelations</w:t>
      </w:r>
    </w:p>
    <w:p>
      <w:pPr>
        <w:ind w:left="720" w:hanging="360"/>
      </w:pPr>
      <w:r>
        <w:t xml:space="preserve">• Final encounter phases, win conditions, or epilogue outcomes</w:t>
      </w:r>
    </w:p>
    <w:p>
      <w:pPr>
        <w:pStyle w:val="Heading2"/>
      </w:pPr>
      <w:r>
        <w:t xml:space="preserve">Pacing Target</w:t>
      </w:r>
    </w:p>
    <w:p>
      <w:r>
        <w:t xml:space="preserve">Target total play time: 4 hours.</w:t>
      </w:r>
    </w:p>
    <w:p>
      <w:r>
        <w:t xml:space="preserve">Suggested spoiler-free pacing:</w:t>
      </w:r>
    </w:p>
    <w:p>
      <w:pPr>
        <w:ind w:left="720" w:hanging="360"/>
      </w:pPr>
      <w:r>
        <w:t xml:space="preserve">• Act 1 - Harrow Fen: 35-45 minutes</w:t>
      </w:r>
    </w:p>
    <w:p>
      <w:pPr>
        <w:ind w:left="720" w:hanging="360"/>
      </w:pPr>
      <w:r>
        <w:t xml:space="preserve">• Act 2 - Caldport: 30-40 minutes</w:t>
      </w:r>
    </w:p>
    <w:p>
      <w:pPr>
        <w:ind w:left="720" w:hanging="360"/>
      </w:pPr>
      <w:r>
        <w:t xml:space="preserve">• Act 3 - Nullshore Exploration: 75-95 minutes</w:t>
      </w:r>
    </w:p>
    <w:p>
      <w:pPr>
        <w:ind w:left="720" w:hanging="360"/>
      </w:pPr>
      <w:r>
        <w:t xml:space="preserve">• Act 4 - Approach: 25-35 minutes</w:t>
      </w:r>
    </w:p>
    <w:p>
      <w:pPr>
        <w:ind w:left="720" w:hanging="360"/>
      </w:pPr>
      <w:r>
        <w:t xml:space="preserve">• Act 5 - Late-campaign discovery and finale: 60-80 minutes</w:t>
      </w:r>
    </w:p>
    <w:p>
      <w:r>
        <w:t xml:space="preserve">If the session runs long, compress Caldport preparation, reduce optional exploration beats in Act 3, and move quickly from the approach into the finale.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Act 1 - The Village (0-15%)</w:t>
      </w:r>
    </w:p>
    <w:p>
      <w:r>
        <w:t xml:space="preserve">The players arrive at Harrow Fen during an attack. The village is frightened, exhausted, and relying on a communal protective ritual to survive.</w:t>
      </w:r>
    </w:p>
    <w:p>
      <w:pPr>
        <w:pStyle w:val="Heading3"/>
      </w:pPr>
      <w:r>
        <w:t xml:space="preserve">Player-Facing Premise</w:t>
      </w:r>
    </w:p>
    <w:p>
      <w:pPr>
        <w:ind w:left="720" w:hanging="360"/>
      </w:pPr>
      <w:r>
        <w:t xml:space="preserve">• Harrow Fen is under repeated attack by strange creatures.</w:t>
      </w:r>
    </w:p>
    <w:p>
      <w:pPr>
        <w:ind w:left="720" w:hanging="360"/>
      </w:pPr>
      <w:r>
        <w:t xml:space="preserve">• The village's protective ward, called the forestall, is under heavy strain.</w:t>
      </w:r>
    </w:p>
    <w:p>
      <w:pPr>
        <w:ind w:left="720" w:hanging="360"/>
      </w:pPr>
      <w:r>
        <w:t xml:space="preserve">• The villagers believe the source of the attacks lies beyond the village.</w:t>
      </w:r>
    </w:p>
    <w:p>
      <w:pPr>
        <w:ind w:left="720" w:hanging="360"/>
      </w:pPr>
      <w:r>
        <w:t xml:space="preserve">• The players are hired to investigate and stop the threat.</w:t>
      </w:r>
    </w:p>
    <w:p>
      <w:pPr>
        <w:pStyle w:val="Heading3"/>
      </w:pPr>
      <w:r>
        <w:t xml:space="preserve">Key Scenes</w:t>
      </w:r>
    </w:p>
    <w:p>
      <w:pPr>
        <w:pStyle w:val="Heading3"/>
      </w:pPr>
      <w:r>
        <w:t xml:space="preserve">Scene 1 - Arrival: The Road Into Harrow Fen</w:t>
      </w:r>
    </w:p>
    <w:p>
      <w:r>
        <w:t xml:space="preserve">The party enters Harrow Fen at dusk as smoke rises from parts of the village. Villagers are fleeing, guards are overwhelmed, and strange shadow-like creatures are moving through doors and buildings in unnatural ways.</w:t>
      </w:r>
    </w:p>
    <w:p>
      <w:r>
        <w:t xml:space="preserve">Design goals:</w:t>
      </w:r>
    </w:p>
    <w:p>
      <w:pPr>
        <w:ind w:left="720" w:hanging="360"/>
      </w:pPr>
      <w:r>
        <w:t xml:space="preserve">• Establish urgency immediately.</w:t>
      </w:r>
    </w:p>
    <w:p>
      <w:pPr>
        <w:ind w:left="720" w:hanging="360"/>
      </w:pPr>
      <w:r>
        <w:t xml:space="preserve">• Let the players rescue a guard or civilian.</w:t>
      </w:r>
    </w:p>
    <w:p>
      <w:pPr>
        <w:ind w:left="720" w:hanging="360"/>
      </w:pPr>
      <w:r>
        <w:t xml:space="preserve">• Introduce the creatures without fully explaining them.</w:t>
      </w:r>
    </w:p>
    <w:p>
      <w:pPr>
        <w:ind w:left="720" w:hanging="360"/>
      </w:pPr>
      <w:r>
        <w:t xml:space="preserve">• Keep the first combat small and manageable.</w:t>
      </w:r>
    </w:p>
    <w:p>
      <w:pPr>
        <w:pStyle w:val="Heading3"/>
      </w:pPr>
      <w:r>
        <w:t xml:space="preserve">Scene 2 - The Forestall Ritual</w:t>
      </w:r>
    </w:p>
    <w:p>
      <w:r>
        <w:t xml:space="preserve">The players witness villagers reinforcing the forestall stone through a communal ritual. The ritual works, but it is clearly taking a toll. Villagers are exhausted, frightened, and trying not to admit how close they are to collapse.</w:t>
      </w:r>
    </w:p>
    <w:p>
      <w:r>
        <w:t xml:space="preserve">Design goals:</w:t>
      </w:r>
    </w:p>
    <w:p>
      <w:pPr>
        <w:ind w:left="720" w:hanging="360"/>
      </w:pPr>
      <w:r>
        <w:t xml:space="preserve">• Show the village's dependence on the ritual.</w:t>
      </w:r>
    </w:p>
    <w:p>
      <w:pPr>
        <w:ind w:left="720" w:hanging="360"/>
      </w:pPr>
      <w:r>
        <w:t xml:space="preserve">• Make the forestall feel old, sacred, and partly technological.</w:t>
      </w:r>
    </w:p>
    <w:p>
      <w:pPr>
        <w:ind w:left="720" w:hanging="360"/>
      </w:pPr>
      <w:r>
        <w:t xml:space="preserve">• Present a mystery: the system is functioning, but something about the situation is wrong.</w:t>
      </w:r>
    </w:p>
    <w:p>
      <w:pPr>
        <w:ind w:left="720" w:hanging="360"/>
      </w:pPr>
      <w:r>
        <w:t xml:space="preserve">• Avoid explaining the underlying cause.</w:t>
      </w:r>
    </w:p>
    <w:p>
      <w:pPr>
        <w:pStyle w:val="Heading3"/>
      </w:pPr>
      <w:r>
        <w:t xml:space="preserve">Scene 3 - The Hiring</w:t>
      </w:r>
    </w:p>
    <w:p>
      <w:r>
        <w:t xml:space="preserve">Elder Maren asks the party to travel beyond Harrow Fen and investigate the source of the attacks. She offers payment, supplies, and a contact who can guide them further.</w:t>
      </w:r>
    </w:p>
    <w:p>
      <w:r>
        <w:t xml:space="preserve">What the players can be told:</w:t>
      </w:r>
    </w:p>
    <w:p>
      <w:pPr>
        <w:ind w:left="720" w:hanging="360"/>
      </w:pPr>
      <w:r>
        <w:t xml:space="preserve">• Creatures have appeared repeatedly for six weeks.</w:t>
      </w:r>
    </w:p>
    <w:p>
      <w:pPr>
        <w:ind w:left="720" w:hanging="360"/>
      </w:pPr>
      <w:r>
        <w:t xml:space="preserve">• They can pass through closed doors and normal barriers.</w:t>
      </w:r>
    </w:p>
    <w:p>
      <w:pPr>
        <w:ind w:left="720" w:hanging="360"/>
      </w:pPr>
      <w:r>
        <w:t xml:space="preserve">• The forestall now requires renewal multiple times a day.</w:t>
      </w:r>
    </w:p>
    <w:p>
      <w:pPr>
        <w:ind w:left="720" w:hanging="360"/>
      </w:pPr>
      <w:r>
        <w:t xml:space="preserve">• The village believes the protective system is weakening.</w:t>
      </w:r>
    </w:p>
    <w:p>
      <w:pPr>
        <w:ind w:left="720" w:hanging="360"/>
      </w:pPr>
      <w:r>
        <w:t xml:space="preserve">• A guide in Caldport can help the party reach the next stage of the investigation.</w:t>
      </w:r>
    </w:p>
    <w:p>
      <w:pPr>
        <w:pStyle w:val="Heading3"/>
      </w:pPr>
      <w:r>
        <w:t xml:space="preserve">Public NPC Roster - Harrow Fen</w:t>
      </w:r>
    </w:p>
    <w:p>
      <w:pPr>
        <w:pStyle w:val="Heading3"/>
      </w:pPr>
      <w:r>
        <w:t xml:space="preserve">Elder Maren</w:t>
      </w:r>
    </w:p>
    <w:p>
      <w:pPr>
        <w:ind w:left="720" w:hanging="360"/>
      </w:pPr>
      <w:r>
        <w:t xml:space="preserve">• Role: Village leader, quest giver</w:t>
      </w:r>
    </w:p>
    <w:p>
      <w:pPr>
        <w:ind w:left="720" w:hanging="360"/>
      </w:pPr>
      <w:r>
        <w:t xml:space="preserve">• Personality: Controlled, practical, frightened underneath</w:t>
      </w:r>
    </w:p>
    <w:p>
      <w:pPr>
        <w:ind w:left="720" w:hanging="360"/>
      </w:pPr>
      <w:r>
        <w:t xml:space="preserve">• Public knowledge: The village is under threat and needs outside help</w:t>
      </w:r>
    </w:p>
    <w:p>
      <w:pPr>
        <w:ind w:left="720" w:hanging="360"/>
      </w:pPr>
      <w:r>
        <w:t xml:space="preserve">• D&amp;D Beyond: Standard NPC, no stat block needed unless improvised combat occurs</w:t>
      </w:r>
    </w:p>
    <w:p>
      <w:pPr>
        <w:pStyle w:val="Heading3"/>
      </w:pPr>
      <w:r>
        <w:t xml:space="preserve">Serath</w:t>
      </w:r>
    </w:p>
    <w:p>
      <w:pPr>
        <w:ind w:left="720" w:hanging="360"/>
      </w:pPr>
      <w:r>
        <w:t xml:space="preserve">• Role: Ritual keeper, forestall guardian</w:t>
      </w:r>
    </w:p>
    <w:p>
      <w:pPr>
        <w:ind w:left="720" w:hanging="360"/>
      </w:pPr>
      <w:r>
        <w:t xml:space="preserve">• Personality: Devout, precise, protective of the forestall</w:t>
      </w:r>
    </w:p>
    <w:p>
      <w:pPr>
        <w:ind w:left="720" w:hanging="360"/>
      </w:pPr>
      <w:r>
        <w:t xml:space="preserve">• Public knowledge: The ritual has become more demanding and the village cannot sustain it forever</w:t>
      </w:r>
    </w:p>
    <w:p>
      <w:pPr>
        <w:ind w:left="720" w:hanging="360"/>
      </w:pPr>
      <w:r>
        <w:t xml:space="preserve">• D&amp;D Beyond: Standard NPC</w:t>
      </w:r>
    </w:p>
    <w:p>
      <w:pPr>
        <w:pStyle w:val="Heading3"/>
      </w:pPr>
      <w:r>
        <w:t xml:space="preserve">Pol</w:t>
      </w:r>
    </w:p>
    <w:p>
      <w:pPr>
        <w:ind w:left="720" w:hanging="360"/>
      </w:pPr>
      <w:r>
        <w:t xml:space="preserve">• Role: Gate guard, first friendly face</w:t>
      </w:r>
    </w:p>
    <w:p>
      <w:pPr>
        <w:ind w:left="720" w:hanging="360"/>
      </w:pPr>
      <w:r>
        <w:t xml:space="preserve">• Personality: Young, shaken, grateful, talkative when nervous</w:t>
      </w:r>
    </w:p>
    <w:p>
      <w:pPr>
        <w:ind w:left="720" w:hanging="360"/>
      </w:pPr>
      <w:r>
        <w:t xml:space="preserve">• Public knowledge: The attacks are terrifying and the creatures behave unnaturally around doors</w:t>
      </w:r>
    </w:p>
    <w:p>
      <w:pPr>
        <w:ind w:left="720" w:hanging="360"/>
      </w:pPr>
      <w:r>
        <w:t xml:space="preserve">• D&amp;D Beyond: Use the official Guard stat block if combat stats are needed</w:t>
      </w:r>
    </w:p>
    <w:p>
      <w:pPr>
        <w:pStyle w:val="Heading3"/>
      </w:pPr>
      <w:r>
        <w:t xml:space="preserve">Captain Duvesh</w:t>
      </w:r>
    </w:p>
    <w:p>
      <w:pPr>
        <w:ind w:left="720" w:hanging="360"/>
      </w:pPr>
      <w:r>
        <w:t xml:space="preserve">• Role: Militia captain</w:t>
      </w:r>
    </w:p>
    <w:p>
      <w:pPr>
        <w:ind w:left="720" w:hanging="360"/>
      </w:pPr>
      <w:r>
        <w:t xml:space="preserve">• Personality: Weathered, blunt, professionally calm</w:t>
      </w:r>
    </w:p>
    <w:p>
      <w:pPr>
        <w:ind w:left="720" w:hanging="360"/>
      </w:pPr>
      <w:r>
        <w:t xml:space="preserve">• Public knowledge: Tactical information about attack timing, casualties, and village defenses</w:t>
      </w:r>
    </w:p>
    <w:p>
      <w:pPr>
        <w:ind w:left="720" w:hanging="360"/>
      </w:pPr>
      <w:r>
        <w:t xml:space="preserve">• D&amp;D Beyond: Use the official Veteran stat block if combat stats are needed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Act 2 - Supply Town (15-30%)</w:t>
      </w:r>
    </w:p>
    <w:p>
      <w:r>
        <w:t xml:space="preserve">The players travel to Caldport to prepare, gather supplies, and meet people who know how to navigate the dangerous space beyond ordinary roads.</w:t>
      </w:r>
    </w:p>
    <w:p>
      <w:pPr>
        <w:pStyle w:val="Heading3"/>
      </w:pPr>
      <w:r>
        <w:t xml:space="preserve">Player-Facing Goals</w:t>
      </w:r>
    </w:p>
    <w:p>
      <w:pPr>
        <w:ind w:left="720" w:hanging="360"/>
      </w:pPr>
      <w:r>
        <w:t xml:space="preserve">• Let players choose gear and ask questions.</w:t>
      </w:r>
    </w:p>
    <w:p>
      <w:pPr>
        <w:ind w:left="720" w:hanging="360"/>
      </w:pPr>
      <w:r>
        <w:t xml:space="preserve">• Introduce guides, fishermen, or other locals with practical experience.</w:t>
      </w:r>
    </w:p>
    <w:p>
      <w:pPr>
        <w:ind w:left="720" w:hanging="360"/>
      </w:pPr>
      <w:r>
        <w:t xml:space="preserve">• Explain enough survival rules to make the next act playable.</w:t>
      </w:r>
    </w:p>
    <w:p>
      <w:pPr>
        <w:ind w:left="720" w:hanging="360"/>
      </w:pPr>
      <w:r>
        <w:t xml:space="preserve">• Seed strange sensory details without revealing the full mystery.</w:t>
      </w:r>
    </w:p>
    <w:p>
      <w:pPr>
        <w:pStyle w:val="Heading3"/>
      </w:pPr>
      <w:r>
        <w:t xml:space="preserve">Safe Design Areas</w:t>
      </w:r>
    </w:p>
    <w:p>
      <w:pPr>
        <w:ind w:left="720" w:hanging="360"/>
      </w:pPr>
      <w:r>
        <w:t xml:space="preserve">• Caldport's look, economy, docks, inns, markets, and local superstition</w:t>
      </w:r>
    </w:p>
    <w:p>
      <w:pPr>
        <w:ind w:left="720" w:hanging="360"/>
      </w:pPr>
      <w:r>
        <w:t xml:space="preserve">• A guide NPC with strong personality and practical knowledge</w:t>
      </w:r>
    </w:p>
    <w:p>
      <w:pPr>
        <w:ind w:left="720" w:hanging="360"/>
      </w:pPr>
      <w:r>
        <w:t xml:space="preserve">• Rumors about travelers who vanish, return changed, or refuse to speak</w:t>
      </w:r>
    </w:p>
    <w:p>
      <w:pPr>
        <w:ind w:left="720" w:hanging="360"/>
      </w:pPr>
      <w:r>
        <w:t xml:space="preserve">• Equipment that is useful but D&amp;D Beyond-compatible</w:t>
      </w:r>
    </w:p>
    <w:p>
      <w:pPr>
        <w:ind w:left="720" w:hanging="360"/>
      </w:pPr>
      <w:r>
        <w:t xml:space="preserve">• A short travel scene from Harrow Fen to Caldport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Act 3 - Nullshore Exploration (30-65%)</w:t>
      </w:r>
    </w:p>
    <w:p>
      <w:r>
        <w:t xml:space="preserve">The players enter the Nullshore Expanse, a dangerous interstitial sandbar between two impossible seas. Exploration teaches them how this place behaves before the central threat becomes clear.</w:t>
      </w:r>
    </w:p>
    <w:p>
      <w:pPr>
        <w:pStyle w:val="Heading3"/>
      </w:pPr>
      <w:r>
        <w:t xml:space="preserve">Player-Facing Goals</w:t>
      </w:r>
    </w:p>
    <w:p>
      <w:pPr>
        <w:ind w:left="720" w:hanging="360"/>
      </w:pPr>
      <w:r>
        <w:t xml:space="preserve">• Make the Nullshore feel beautiful, hostile, and wrong.</w:t>
      </w:r>
    </w:p>
    <w:p>
      <w:pPr>
        <w:ind w:left="720" w:hanging="360"/>
      </w:pPr>
      <w:r>
        <w:t xml:space="preserve">• Teach players that sound, shelter, water, and distance cannot be trusted normally.</w:t>
      </w:r>
    </w:p>
    <w:p>
      <w:pPr>
        <w:ind w:left="720" w:hanging="360"/>
      </w:pPr>
      <w:r>
        <w:t xml:space="preserve">• Provide at least one safe or semi-safe teaching encounter.</w:t>
      </w:r>
    </w:p>
    <w:p>
      <w:pPr>
        <w:ind w:left="720" w:hanging="360"/>
      </w:pPr>
      <w:r>
        <w:t xml:space="preserve">• Include one meaningful combat or hazard encounter.</w:t>
      </w:r>
    </w:p>
    <w:p>
      <w:pPr>
        <w:ind w:left="720" w:hanging="360"/>
      </w:pPr>
      <w:r>
        <w:t xml:space="preserve">• Give players clues that point them toward the next location.</w:t>
      </w:r>
    </w:p>
    <w:p>
      <w:pPr>
        <w:pStyle w:val="Heading3"/>
      </w:pPr>
      <w:r>
        <w:t xml:space="preserve">Known Safe Setting Facts</w:t>
      </w:r>
    </w:p>
    <w:p>
      <w:pPr>
        <w:ind w:left="720" w:hanging="360"/>
      </w:pPr>
      <w:r>
        <w:t xml:space="preserve">• The Nullshore is an endless sandbar between a red sea and a blue sea.</w:t>
      </w:r>
    </w:p>
    <w:p>
      <w:pPr>
        <w:ind w:left="720" w:hanging="360"/>
      </w:pPr>
      <w:r>
        <w:t xml:space="preserve">• The seas are dangerous and should not be entered.</w:t>
      </w:r>
    </w:p>
    <w:p>
      <w:pPr>
        <w:ind w:left="720" w:hanging="360"/>
      </w:pPr>
      <w:r>
        <w:t xml:space="preserve">• Sound carries strangely.</w:t>
      </w:r>
    </w:p>
    <w:p>
      <w:pPr>
        <w:ind w:left="720" w:hanging="360"/>
      </w:pPr>
      <w:r>
        <w:t xml:space="preserve">• Some structures are not what they appear to be.</w:t>
      </w:r>
    </w:p>
    <w:p>
      <w:pPr>
        <w:ind w:left="720" w:hanging="360"/>
      </w:pPr>
      <w:r>
        <w:t xml:space="preserve">• Storms can change the landscape and increase danger.</w:t>
      </w:r>
    </w:p>
    <w:p>
      <w:pPr>
        <w:pStyle w:val="Heading3"/>
      </w:pPr>
      <w:r>
        <w:t xml:space="preserve">Safe Encounter Concepts</w:t>
      </w:r>
    </w:p>
    <w:p>
      <w:pPr>
        <w:ind w:left="720" w:hanging="360"/>
      </w:pPr>
      <w:r>
        <w:t xml:space="preserve">• Arrival at a ruined entry point</w:t>
      </w:r>
    </w:p>
    <w:p>
      <w:pPr>
        <w:ind w:left="720" w:hanging="360"/>
      </w:pPr>
      <w:r>
        <w:t xml:space="preserve">• Encounter with a guide, fisherman, or stranded traveler</w:t>
      </w:r>
    </w:p>
    <w:p>
      <w:pPr>
        <w:ind w:left="720" w:hanging="360"/>
      </w:pPr>
      <w:r>
        <w:t xml:space="preserve">• Investigation of an apparently safe structure</w:t>
      </w:r>
    </w:p>
    <w:p>
      <w:pPr>
        <w:ind w:left="720" w:hanging="360"/>
      </w:pPr>
      <w:r>
        <w:t xml:space="preserve">• Sandbar creature encounter using official D&amp;D Beyond stat blocks where possible</w:t>
      </w:r>
    </w:p>
    <w:p>
      <w:pPr>
        <w:ind w:left="720" w:hanging="360"/>
      </w:pPr>
      <w:r>
        <w:t xml:space="preserve">• First storm event as narrative pressure rather than a custom rules system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Act 4 - Approach (65-80%)</w:t>
      </w:r>
    </w:p>
    <w:p>
      <w:r>
        <w:t xml:space="preserve">The players locate the place tied to the crisis. The environment becomes more contradictory, the storm pressure rises, and the expedition shifts from exploration into confrontation.</w:t>
      </w:r>
    </w:p>
    <w:p>
      <w:pPr>
        <w:pStyle w:val="Heading3"/>
      </w:pPr>
      <w:r>
        <w:t xml:space="preserve">Player-Facing Goals</w:t>
      </w:r>
    </w:p>
    <w:p>
      <w:pPr>
        <w:ind w:left="720" w:hanging="360"/>
      </w:pPr>
      <w:r>
        <w:t xml:space="preserve">• Build dread through environmental contradictions.</w:t>
      </w:r>
    </w:p>
    <w:p>
      <w:pPr>
        <w:ind w:left="720" w:hanging="360"/>
      </w:pPr>
      <w:r>
        <w:t xml:space="preserve">• Signal that the party is nearing something powerful.</w:t>
      </w:r>
    </w:p>
    <w:p>
      <w:pPr>
        <w:ind w:left="720" w:hanging="360"/>
      </w:pPr>
      <w:r>
        <w:t xml:space="preserve">• Give players enough clues to feel they are choosing to continue.</w:t>
      </w:r>
    </w:p>
    <w:p>
      <w:pPr>
        <w:ind w:left="720" w:hanging="360"/>
      </w:pPr>
      <w:r>
        <w:t xml:space="preserve">• Keep any hazards D&amp;D Beyond-compatible.</w:t>
      </w:r>
    </w:p>
    <w:p>
      <w:r>
        <w:t xml:space="preserve">Safe design areas:</w:t>
      </w:r>
    </w:p>
    <w:p>
      <w:pPr>
        <w:ind w:left="720" w:hanging="360"/>
      </w:pPr>
      <w:r>
        <w:t xml:space="preserve">• Approach terrain</w:t>
      </w:r>
    </w:p>
    <w:p>
      <w:pPr>
        <w:ind w:left="720" w:hanging="360"/>
      </w:pPr>
      <w:r>
        <w:t xml:space="preserve">• Weather escalation descriptions</w:t>
      </w:r>
    </w:p>
    <w:p>
      <w:pPr>
        <w:ind w:left="720" w:hanging="360"/>
      </w:pPr>
      <w:r>
        <w:t xml:space="preserve">• Sounds and visual details that feel wrong</w:t>
      </w:r>
    </w:p>
    <w:p>
      <w:pPr>
        <w:ind w:left="720" w:hanging="360"/>
      </w:pPr>
      <w:r>
        <w:t xml:space="preserve">• Optional minor hazards or creature pressure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Act 5 - Late-Campaign Discovery And Finale (80-100%)</w:t>
      </w:r>
    </w:p>
    <w:p>
      <w:r>
        <w:t xml:space="preserve">This section contains major revelations and should remain GM-only in the full outline.</w:t>
      </w:r>
    </w:p>
    <w:p>
      <w:pPr>
        <w:pStyle w:val="Heading3"/>
      </w:pPr>
      <w:r>
        <w:t xml:space="preserve">Spoiler-Free Player-Collaborator Summary</w:t>
      </w:r>
    </w:p>
    <w:p>
      <w:r>
        <w:t xml:space="preserve">The party discovers the deeper nature of the crisis, learns that the problem is larger than Harrow Fen first understood, and must make a final high-pressure choice during the confrontation.</w:t>
      </w:r>
    </w:p>
    <w:p>
      <w:r>
        <w:t xml:space="preserve">Safe design areas:</w:t>
      </w:r>
    </w:p>
    <w:p>
      <w:pPr>
        <w:ind w:left="720" w:hanging="360"/>
      </w:pPr>
      <w:r>
        <w:t xml:space="preserve">• General tone of discovery: awe, dread, and urgency</w:t>
      </w:r>
    </w:p>
    <w:p>
      <w:pPr>
        <w:ind w:left="720" w:hanging="360"/>
      </w:pPr>
      <w:r>
        <w:t xml:space="preserve">• Non-specific visual motifs for unstable rooms, old artifacts, and impossible doors</w:t>
      </w:r>
    </w:p>
    <w:p>
      <w:pPr>
        <w:ind w:left="720" w:hanging="360"/>
      </w:pPr>
      <w:r>
        <w:t xml:space="preserve">• Emotional reactions of NPCs who realize the situation is worse than expected</w:t>
      </w:r>
    </w:p>
    <w:p>
      <w:pPr>
        <w:ind w:left="720" w:hanging="360"/>
      </w:pPr>
      <w:r>
        <w:t xml:space="preserve">• Escape pacing and post-finale atmosphere, without defining outcomes</w:t>
      </w:r>
    </w:p>
    <w:p>
      <w:r>
        <w:t xml:space="preserve">Do not share:</w:t>
      </w:r>
    </w:p>
    <w:p>
      <w:pPr>
        <w:ind w:left="720" w:hanging="360"/>
      </w:pPr>
      <w:r>
        <w:t xml:space="preserve">• The exact revelation</w:t>
      </w:r>
    </w:p>
    <w:p>
      <w:pPr>
        <w:ind w:left="720" w:hanging="360"/>
      </w:pPr>
      <w:r>
        <w:t xml:space="preserve">• The final threat's mechanics</w:t>
      </w:r>
    </w:p>
    <w:p>
      <w:pPr>
        <w:ind w:left="720" w:hanging="360"/>
      </w:pPr>
      <w:r>
        <w:t xml:space="preserve">• The available final choices</w:t>
      </w:r>
    </w:p>
    <w:p>
      <w:pPr>
        <w:ind w:left="720" w:hanging="360"/>
      </w:pPr>
      <w:r>
        <w:t xml:space="preserve">• Which outcome is best, worst, or incomplete</w:t>
      </w:r>
    </w:p>
    <w:p>
      <w:pPr>
        <w:ind w:left="720" w:hanging="360"/>
      </w:pPr>
      <w:r>
        <w:t xml:space="preserve">• Any explanation of what is really happening to the forestall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Themes</w:t>
      </w:r>
    </w:p>
    <w:p>
      <w:r>
        <w:t xml:space="preserve">These themes are safe to discuss with a player collaborator:</w:t>
      </w:r>
    </w:p>
    <w:p>
      <w:pPr>
        <w:ind w:left="720" w:hanging="360"/>
      </w:pPr>
      <w:r>
        <w:t xml:space="preserve">• Deception vs truth</w:t>
      </w:r>
    </w:p>
    <w:p>
      <w:pPr>
        <w:ind w:left="720" w:hanging="360"/>
      </w:pPr>
      <w:r>
        <w:t xml:space="preserve">• Protection under strain</w:t>
      </w:r>
    </w:p>
    <w:p>
      <w:pPr>
        <w:ind w:left="720" w:hanging="360"/>
      </w:pPr>
      <w:r>
        <w:t xml:space="preserve">• Familiar places becoming unsafe</w:t>
      </w:r>
    </w:p>
    <w:p>
      <w:pPr>
        <w:ind w:left="720" w:hanging="360"/>
      </w:pPr>
      <w:r>
        <w:t xml:space="preserve">• Exploration of impossible geography</w:t>
      </w:r>
    </w:p>
    <w:p>
      <w:pPr>
        <w:ind w:left="720" w:hanging="360"/>
      </w:pPr>
      <w:r>
        <w:t xml:space="preserve">• The danger of trusting first impressions</w:t>
      </w:r>
    </w:p>
    <w:p>
      <w:pPr>
        <w:ind w:left="720" w:hanging="360"/>
      </w:pPr>
      <w:r>
        <w:t xml:space="preserve">• Ordinary people trying to survive something they do not understand</w:t>
      </w:r>
    </w:p>
    <w:p>
      <w:pPr>
        <w:pStyle w:val="Heading2"/>
      </w:pPr>
      <w:r>
        <w:t xml:space="preserve">D&amp;D Beyond Compatibility Notes</w:t>
      </w:r>
    </w:p>
    <w:p>
      <w:pPr>
        <w:ind w:left="720" w:hanging="360"/>
      </w:pPr>
      <w:r>
        <w:t xml:space="preserve">• Use official 5e monster, item, spell, and condition names whenever possible.</w:t>
      </w:r>
    </w:p>
    <w:p>
      <w:pPr>
        <w:ind w:left="720" w:hanging="360"/>
      </w:pPr>
      <w:r>
        <w:t xml:space="preserve">• Flag anything that requires homebrew entry before it is used in prep.</w:t>
      </w:r>
    </w:p>
    <w:p>
      <w:pPr>
        <w:ind w:left="720" w:hanging="360"/>
      </w:pPr>
      <w:r>
        <w:t xml:space="preserve">• Avoid encounter mechanics that require custom action systems, custom conditions, or unusual boss tracking unless the GM approves them.</w:t>
      </w:r>
    </w:p>
    <w:p>
      <w:pPr>
        <w:ind w:left="720" w:hanging="360"/>
      </w:pPr>
      <w:r>
        <w:t xml:space="preserve">• Storms and environmental pressure should usually be narrative pacing tools, not new mechanical subsystems.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