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Nullshore Expanse - Spoiler-Free Outstanding Work</w:t>
      </w:r>
    </w:p>
    <w:p>
      <w:r>
        <w:t xml:space="preserve">This file is safe to share with a potential player collaborator. It lists design tasks that do not reveal the hidden cause of the campaign, Act 5 revelations, final encounter mechanics, or ending outcomes.</w:t>
      </w:r>
    </w:p>
    <w:p>
      <w:pPr>
        <w:pStyle w:val="Heading2"/>
      </w:pPr>
      <w:r>
        <w:t xml:space="preserve">Collaboration Rules</w:t>
      </w:r>
    </w:p>
    <w:p>
      <w:pPr>
        <w:ind w:left="720" w:hanging="360"/>
      </w:pPr>
      <w:r>
        <w:t xml:space="preserve">• Keep all work compatible with D&amp;D Beyond.</w:t>
      </w:r>
    </w:p>
    <w:p>
      <w:pPr>
        <w:ind w:left="720" w:hanging="360"/>
      </w:pPr>
      <w:r>
        <w:t xml:space="preserve">• Use official 5e names for spells, items, monsters, and conditions when possible.</w:t>
      </w:r>
    </w:p>
    <w:p>
      <w:pPr>
        <w:ind w:left="720" w:hanging="360"/>
      </w:pPr>
      <w:r>
        <w:t xml:space="preserve">• Flag any suggested homebrew creature, NPC, item, or mechanic.</w:t>
      </w:r>
    </w:p>
    <w:p>
      <w:pPr>
        <w:ind w:left="720" w:hanging="360"/>
      </w:pPr>
      <w:r>
        <w:t xml:space="preserve">• Design toward a 4-hour session.</w:t>
      </w:r>
    </w:p>
    <w:p>
      <w:pPr>
        <w:ind w:left="720" w:hanging="360"/>
      </w:pPr>
      <w:r>
        <w:t xml:space="preserve">• Treat mysteries as mysteries. Do not define the true cause of events in this file.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Harrow Fen - Opening Village</w:t>
      </w:r>
    </w:p>
    <w:p>
      <w:pPr>
        <w:ind w:left="720" w:hanging="360"/>
      </w:pPr>
      <w:r>
        <w:t xml:space="preserve">☐ Write a brief village layout and key locations for spatial reference</w:t>
      </w:r>
    </w:p>
    <w:p>
      <w:pPr>
        <w:ind w:left="720" w:hanging="360"/>
      </w:pPr>
      <w:r>
        <w:t xml:space="preserve">☐ Write the gate combat encounter block with creature count, positions, and D&amp;D Beyond setup</w:t>
      </w:r>
    </w:p>
    <w:p>
      <w:pPr>
        <w:ind w:left="720" w:hanging="360"/>
      </w:pPr>
      <w:r>
        <w:t xml:space="preserve">☐ Name Pol's unconscious guard partner</w:t>
      </w:r>
    </w:p>
    <w:p>
      <w:pPr>
        <w:ind w:left="720" w:hanging="360"/>
      </w:pPr>
      <w:r>
        <w:t xml:space="preserve">☐ Write civilian details for the opening attack: who is fleeing, who needs help, what is burning</w:t>
      </w:r>
    </w:p>
    <w:p>
      <w:pPr>
        <w:ind w:left="720" w:hanging="360"/>
      </w:pPr>
      <w:r>
        <w:t xml:space="preserve">☐ Add sensory details for the forestall ritual that show strain without explaining the cause</w:t>
      </w:r>
    </w:p>
    <w:p>
      <w:pPr>
        <w:ind w:left="720" w:hanging="360"/>
      </w:pPr>
      <w:r>
        <w:t xml:space="preserve">☐ Write Act 1 to Act 2 transition: departure from Harrow Fen and route toward Caldport</w:t>
      </w:r>
    </w:p>
    <w:p>
      <w:pPr>
        <w:ind w:left="720" w:hanging="360"/>
      </w:pPr>
      <w:r>
        <w:t xml:space="preserve">☐ Create a player-safe village rumor list</w:t>
      </w:r>
    </w:p>
    <w:p>
      <w:pPr>
        <w:pStyle w:val="Heading2"/>
      </w:pPr>
      <w:r>
        <w:t xml:space="preserve">Player Handouts - Safe Versions</w:t>
      </w:r>
    </w:p>
    <w:p>
      <w:pPr>
        <w:ind w:left="720" w:hanging="360"/>
      </w:pPr>
      <w:r>
        <w:t xml:space="preserve">☐ Write a player-safe ritual keeper log handout that shows strange observations without explaining them</w:t>
      </w:r>
    </w:p>
    <w:p>
      <w:pPr>
        <w:ind w:left="720" w:hanging="360"/>
      </w:pPr>
      <w:r>
        <w:t xml:space="preserve">☐ Create a simple Harrow Fen map or location list</w:t>
      </w:r>
    </w:p>
    <w:p>
      <w:pPr>
        <w:ind w:left="720" w:hanging="360"/>
      </w:pPr>
      <w:r>
        <w:t xml:space="preserve">☐ Create a simple Caldport contact note or travel writ from Elder Maren</w:t>
      </w:r>
    </w:p>
    <w:p>
      <w:pPr>
        <w:ind w:left="720" w:hanging="360"/>
      </w:pPr>
      <w:r>
        <w:t xml:space="preserve">☐ Identify which handouts must stay GM-only</w:t>
      </w:r>
    </w:p>
    <w:p>
      <w:pPr>
        <w:pStyle w:val="Heading2"/>
      </w:pPr>
      <w:r>
        <w:t xml:space="preserve">Caldport - Supply Town</w:t>
      </w:r>
    </w:p>
    <w:p>
      <w:pPr>
        <w:ind w:left="720" w:hanging="360"/>
      </w:pPr>
      <w:r>
        <w:t xml:space="preserve">☐ Design Caldport's public-facing identity: smell, weather, trade, docks, streets, and taverns</w:t>
      </w:r>
    </w:p>
    <w:p>
      <w:pPr>
        <w:ind w:left="720" w:hanging="360"/>
      </w:pPr>
      <w:r>
        <w:t xml:space="preserve">☐ Create 3-5 key locations players can visit before entering the Nullshore</w:t>
      </w:r>
    </w:p>
    <w:p>
      <w:pPr>
        <w:ind w:left="720" w:hanging="360"/>
      </w:pPr>
      <w:r>
        <w:t xml:space="preserve">☐ Write the guide NPC using the Act 1 NPC roster format</w:t>
      </w:r>
    </w:p>
    <w:p>
      <w:pPr>
        <w:ind w:left="720" w:hanging="360"/>
      </w:pPr>
      <w:r>
        <w:t xml:space="preserve">☐ Create fisherman or dockworker NPCs who can share practical warnings</w:t>
      </w:r>
    </w:p>
    <w:p>
      <w:pPr>
        <w:ind w:left="720" w:hanging="360"/>
      </w:pPr>
      <w:r>
        <w:t xml:space="preserve">☐ Write a byway briefing scene using only information a guide would safely know</w:t>
      </w:r>
    </w:p>
    <w:p>
      <w:pPr>
        <w:ind w:left="720" w:hanging="360"/>
      </w:pPr>
      <w:r>
        <w:t xml:space="preserve">☐ Define available supplies and equipment players can acquire</w:t>
      </w:r>
    </w:p>
    <w:p>
      <w:pPr>
        <w:ind w:left="720" w:hanging="360"/>
      </w:pPr>
      <w:r>
        <w:t xml:space="preserve">☐ Add one or two eerie but non-explanatory foreshadowing details</w:t>
      </w:r>
    </w:p>
    <w:p>
      <w:pPr>
        <w:pStyle w:val="Heading2"/>
      </w:pPr>
      <w:r>
        <w:t xml:space="preserve">Travel And Entry</w:t>
      </w:r>
    </w:p>
    <w:p>
      <w:pPr>
        <w:ind w:left="720" w:hanging="360"/>
      </w:pPr>
      <w:r>
        <w:t xml:space="preserve">☐ Write the travel scene from Harrow Fen to Caldport</w:t>
      </w:r>
    </w:p>
    <w:p>
      <w:pPr>
        <w:ind w:left="720" w:hanging="360"/>
      </w:pPr>
      <w:r>
        <w:t xml:space="preserve">☐ Write the approach to the entry point</w:t>
      </w:r>
    </w:p>
    <w:p>
      <w:pPr>
        <w:ind w:left="720" w:hanging="360"/>
      </w:pPr>
      <w:r>
        <w:t xml:space="preserve">☐ Write the moment of crossing into the Nullshore from a player-facing perspective</w:t>
      </w:r>
    </w:p>
    <w:p>
      <w:pPr>
        <w:ind w:left="720" w:hanging="360"/>
      </w:pPr>
      <w:r>
        <w:t xml:space="preserve">☐ Describe what players first see, hear, smell, and feel on arrival</w:t>
      </w:r>
    </w:p>
    <w:p>
      <w:pPr>
        <w:ind w:left="720" w:hanging="360"/>
      </w:pPr>
      <w:r>
        <w:t xml:space="preserve">☐ Make any entry rules simple enough to run in D&amp;D Beyond without custom mechanics</w:t>
      </w:r>
    </w:p>
    <w:p>
      <w:pPr>
        <w:pStyle w:val="Heading2"/>
      </w:pPr>
      <w:r>
        <w:t xml:space="preserve">Nullshore Exploration</w:t>
      </w:r>
    </w:p>
    <w:p>
      <w:pPr>
        <w:ind w:left="720" w:hanging="360"/>
      </w:pPr>
      <w:r>
        <w:t xml:space="preserve">☐ Write the arrival scene at the ruined entry point</w:t>
      </w:r>
    </w:p>
    <w:p>
      <w:pPr>
        <w:ind w:left="720" w:hanging="360"/>
      </w:pPr>
      <w:r>
        <w:t xml:space="preserve">☐ Describe the red sea, blue sea, sandbar, sky, and strange soundscape</w:t>
      </w:r>
    </w:p>
    <w:p>
      <w:pPr>
        <w:ind w:left="720" w:hanging="360"/>
      </w:pPr>
      <w:r>
        <w:t xml:space="preserve">☐ Design a sound-deception discovery moment</w:t>
      </w:r>
    </w:p>
    <w:p>
      <w:pPr>
        <w:ind w:left="720" w:hanging="360"/>
      </w:pPr>
      <w:r>
        <w:t xml:space="preserve">☐ Design a safe or low-risk structure encounter that teaches caution</w:t>
      </w:r>
    </w:p>
    <w:p>
      <w:pPr>
        <w:ind w:left="720" w:hanging="360"/>
      </w:pPr>
      <w:r>
        <w:t xml:space="preserve">☐ Design a fisherman, guide, or stranded-traveler encounter</w:t>
      </w:r>
    </w:p>
    <w:p>
      <w:pPr>
        <w:ind w:left="720" w:hanging="360"/>
      </w:pPr>
      <w:r>
        <w:t xml:space="preserve">☐ Design The Shattered Pavilion encounter using official D&amp;D Beyond stat blocks where possible</w:t>
      </w:r>
    </w:p>
    <w:p>
      <w:pPr>
        <w:ind w:left="720" w:hanging="360"/>
      </w:pPr>
      <w:r>
        <w:t xml:space="preserve">☐ Design a shore or sandbar creature encounter</w:t>
      </w:r>
    </w:p>
    <w:p>
      <w:pPr>
        <w:ind w:left="720" w:hanging="360"/>
      </w:pPr>
      <w:r>
        <w:t xml:space="preserve">☐ Write the first storm event as narrative time pressure</w:t>
      </w:r>
    </w:p>
    <w:p>
      <w:pPr>
        <w:ind w:left="720" w:hanging="360"/>
      </w:pPr>
      <w:r>
        <w:t xml:space="preserve">☐ Define player-facing clues that point toward the next location without explaining the full mystery</w:t>
      </w:r>
    </w:p>
    <w:p>
      <w:pPr>
        <w:pStyle w:val="Heading2"/>
      </w:pPr>
      <w:r>
        <w:t xml:space="preserve">Named Locations - Player-Facing Description</w:t>
      </w:r>
    </w:p>
    <w:p>
      <w:pPr>
        <w:ind w:left="720" w:hanging="360"/>
      </w:pPr>
      <w:r>
        <w:t xml:space="preserve">☐ Write The Hollow arrival description</w:t>
      </w:r>
    </w:p>
    <w:p>
      <w:pPr>
        <w:ind w:left="720" w:hanging="360"/>
      </w:pPr>
      <w:r>
        <w:t xml:space="preserve">☐ Write The Shattered Pavilion exterior description</w:t>
      </w:r>
    </w:p>
    <w:p>
      <w:pPr>
        <w:ind w:left="720" w:hanging="360"/>
      </w:pPr>
      <w:r>
        <w:t xml:space="preserve">☐ Write The Shattered Pavilion encounter terrain</w:t>
      </w:r>
    </w:p>
    <w:p>
      <w:pPr>
        <w:ind w:left="720" w:hanging="360"/>
      </w:pPr>
      <w:r>
        <w:t xml:space="preserve">☐ Write a safe false-structure exterior description for Act 3</w:t>
      </w:r>
    </w:p>
    <w:p>
      <w:pPr>
        <w:ind w:left="720" w:hanging="360"/>
      </w:pPr>
      <w:r>
        <w:t xml:space="preserve">☐ Write the late-approach exterior description for the final destination without revealing what it is doing</w:t>
      </w:r>
    </w:p>
    <w:p>
      <w:pPr>
        <w:pStyle w:val="Heading2"/>
      </w:pPr>
      <w:r>
        <w:t xml:space="preserve">NPCs - Safe Work</w:t>
      </w:r>
    </w:p>
    <w:p>
      <w:pPr>
        <w:ind w:left="720" w:hanging="360"/>
      </w:pPr>
      <w:r>
        <w:t xml:space="preserve">☐ Write the Caldport guide NPC: personality, public knowledge, secrets safe for the GM, and D&amp;D Beyond stat block reference</w:t>
      </w:r>
    </w:p>
    <w:p>
      <w:pPr>
        <w:ind w:left="720" w:hanging="360"/>
      </w:pPr>
      <w:r>
        <w:t xml:space="preserve">☐ Write at least one named fisherman or dockworker NPC</w:t>
      </w:r>
    </w:p>
    <w:p>
      <w:pPr>
        <w:ind w:left="720" w:hanging="360"/>
      </w:pPr>
      <w:r>
        <w:t xml:space="preserve">☐ Add brief physical descriptions and voices for Elder Maren, Serath, Pol, and Captain Duvesh</w:t>
      </w:r>
    </w:p>
    <w:p>
      <w:pPr>
        <w:ind w:left="720" w:hanging="360"/>
      </w:pPr>
      <w:r>
        <w:t xml:space="preserve">☐ Create a list of 5 quick villager names for improvisation</w:t>
      </w:r>
    </w:p>
    <w:p>
      <w:pPr>
        <w:ind w:left="720" w:hanging="360"/>
      </w:pPr>
      <w:r>
        <w:t xml:space="preserve">☐ Create a list of 5 quick Caldport names for improvisation</w:t>
      </w:r>
    </w:p>
    <w:p>
      <w:pPr>
        <w:pStyle w:val="Heading2"/>
      </w:pPr>
      <w:r>
        <w:t xml:space="preserve">Encounter Production</w:t>
      </w:r>
    </w:p>
    <w:p>
      <w:pPr>
        <w:ind w:left="720" w:hanging="360"/>
      </w:pPr>
      <w:r>
        <w:t xml:space="preserve">☐ Compile a player-safe encounter list by act</w:t>
      </w:r>
    </w:p>
    <w:p>
      <w:pPr>
        <w:ind w:left="720" w:hanging="360"/>
      </w:pPr>
      <w:r>
        <w:t xml:space="preserve">☐ For each encounter, note official D&amp;D Beyond stat blocks used</w:t>
      </w:r>
    </w:p>
    <w:p>
      <w:pPr>
        <w:ind w:left="720" w:hanging="360"/>
      </w:pPr>
      <w:r>
        <w:t xml:space="preserve">☐ Flag any homebrew required without revealing late-campaign secrets</w:t>
      </w:r>
    </w:p>
    <w:p>
      <w:pPr>
        <w:ind w:left="720" w:hanging="360"/>
      </w:pPr>
      <w:r>
        <w:t xml:space="preserve">☐ Confirm each encounter can be built in the D&amp;D Beyond encounter builder</w:t>
      </w:r>
    </w:p>
    <w:p>
      <w:pPr>
        <w:ind w:left="720" w:hanging="360"/>
      </w:pPr>
      <w:r>
        <w:t xml:space="preserve">☐ Keep custom environmental effects narrative unless the GM approves mechanics</w:t>
      </w:r>
    </w:p>
    <w:p>
      <w:pPr>
        <w:pStyle w:val="Heading2"/>
      </w:pPr>
      <w:r>
        <w:t xml:space="preserve">Pacing And Session Prep</w:t>
      </w:r>
    </w:p>
    <w:p>
      <w:pPr>
        <w:ind w:left="720" w:hanging="360"/>
      </w:pPr>
      <w:r>
        <w:t xml:space="preserve">☐ Estimate act-by-act timing against the 4-hour target</w:t>
      </w:r>
    </w:p>
    <w:p>
      <w:pPr>
        <w:ind w:left="720" w:hanging="360"/>
      </w:pPr>
      <w:r>
        <w:t xml:space="preserve">☐ Identify optional scenes that can be skipped if time runs long</w:t>
      </w:r>
    </w:p>
    <w:p>
      <w:pPr>
        <w:ind w:left="720" w:hanging="360"/>
      </w:pPr>
      <w:r>
        <w:t xml:space="preserve">☐ Identify one strong scene transition between each act</w:t>
      </w:r>
    </w:p>
    <w:p>
      <w:pPr>
        <w:ind w:left="720" w:hanging="360"/>
      </w:pPr>
      <w:r>
        <w:t xml:space="preserve">☐ Compile a player-facing prop and handout list</w:t>
      </w:r>
    </w:p>
    <w:p>
      <w:pPr>
        <w:ind w:left="720" w:hanging="360"/>
      </w:pPr>
      <w:r>
        <w:t xml:space="preserve">☐ Create a short "previously established facts" list the GM can recap during play</w:t>
      </w:r>
    </w:p>
    <w:p>
      <w:pPr>
        <w:pStyle w:val="Heading2"/>
      </w:pPr>
      <w:r>
        <w:t xml:space="preserve">Visual And Table Aids</w:t>
      </w:r>
    </w:p>
    <w:p>
      <w:pPr>
        <w:ind w:left="720" w:hanging="360"/>
      </w:pPr>
      <w:r>
        <w:t xml:space="preserve">☐ Create or revise a spoiler-free Nullshore travel map</w:t>
      </w:r>
    </w:p>
    <w:p>
      <w:pPr>
        <w:ind w:left="720" w:hanging="360"/>
      </w:pPr>
      <w:r>
        <w:t xml:space="preserve">☐ Create a Harrow Fen village reference map</w:t>
      </w:r>
    </w:p>
    <w:p>
      <w:pPr>
        <w:ind w:left="720" w:hanging="360"/>
      </w:pPr>
      <w:r>
        <w:t xml:space="preserve">☐ Create a Caldport location card or one-page reference</w:t>
      </w:r>
    </w:p>
    <w:p>
      <w:pPr>
        <w:ind w:left="720" w:hanging="360"/>
      </w:pPr>
      <w:r>
        <w:t xml:space="preserve">☐ Gather visual references for the red sea, blue sea, sandbar, and storm atmosphere</w:t>
      </w:r>
    </w:p>
    <w:p>
      <w:pPr>
        <w:ind w:left="720" w:hanging="360"/>
      </w:pPr>
      <w:r>
        <w:t xml:space="preserve">☐ Create simple encounter area sketches for the gate, ruined entry point, and pavilion</w:t>
      </w:r>
    </w:p>
    <w:p>
      <w:pPr>
        <w:pStyle w:val="Heading2"/>
      </w:pPr>
      <w:r>
        <w:t xml:space="preserve">GM-Only Items Excluded From This File</w:t>
      </w:r>
    </w:p>
    <w:p>
      <w:r>
        <w:t xml:space="preserve">The following categories are intentionally omitted and should remain in the full DM-facing files:</w:t>
      </w:r>
    </w:p>
    <w:p>
      <w:pPr>
        <w:ind w:left="720" w:hanging="360"/>
      </w:pPr>
      <w:r>
        <w:t xml:space="preserve">• True cause of the Harrow Fen crisis</w:t>
      </w:r>
    </w:p>
    <w:p>
      <w:pPr>
        <w:ind w:left="720" w:hanging="360"/>
      </w:pPr>
      <w:r>
        <w:t xml:space="preserve">• Full explanation of the forestall's behavior</w:t>
      </w:r>
    </w:p>
    <w:p>
      <w:pPr>
        <w:ind w:left="720" w:hanging="360"/>
      </w:pPr>
      <w:r>
        <w:t xml:space="preserve">• Act 5 revelations</w:t>
      </w:r>
    </w:p>
    <w:p>
      <w:pPr>
        <w:ind w:left="720" w:hanging="360"/>
      </w:pPr>
      <w:r>
        <w:t xml:space="preserve">• Final threat mechanics</w:t>
      </w:r>
    </w:p>
    <w:p>
      <w:pPr>
        <w:ind w:left="720" w:hanging="360"/>
      </w:pPr>
      <w:r>
        <w:t xml:space="preserve">• Final player choices and consequences</w:t>
      </w:r>
    </w:p>
    <w:p>
      <w:pPr>
        <w:ind w:left="720" w:hanging="360"/>
      </w:pPr>
      <w:r>
        <w:t xml:space="preserve">• Epilogue outcomes</w:t>
      </w:r>
    </w:p>
    <w:p>
      <w:pPr>
        <w:ind w:left="720" w:hanging="360"/>
      </w:pPr>
      <w:r>
        <w:t xml:space="preserve">• Any secret NPC knowledge that would spoil the mystery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