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9D40" w14:textId="77777777" w:rsidR="00FE22CB" w:rsidRDefault="00FE22CB" w:rsidP="00FE22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AFFAA0C" w14:textId="77777777" w:rsidR="00FE22CB" w:rsidRDefault="00FE22CB" w:rsidP="00FE22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D2B4355" w14:textId="77777777" w:rsidR="00FE22CB" w:rsidRDefault="00FE22CB" w:rsidP="00FE22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5FC2FDD3" w14:textId="77777777" w:rsidR="00FE22CB" w:rsidRDefault="00FE22CB" w:rsidP="00FE22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569081B6" w14:textId="77777777" w:rsidR="00FE22CB" w:rsidRDefault="00FE22CB" w:rsidP="00FE22CB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00CCF8D7" w14:textId="77777777" w:rsidR="00FE22CB" w:rsidRDefault="00FE22CB" w:rsidP="00FE22CB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5272FBCA" w14:textId="5341830B" w:rsidR="00FE22CB" w:rsidRDefault="00FE22CB" w:rsidP="00FE22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</w:t>
      </w:r>
      <w:r w:rsidR="00C4282D">
        <w:rPr>
          <w:rFonts w:ascii="Times New Roman" w:hAnsi="Times New Roman" w:cs="Times New Roman"/>
          <w:b/>
          <w:sz w:val="28"/>
          <w:szCs w:val="28"/>
        </w:rPr>
        <w:t>1</w:t>
      </w:r>
    </w:p>
    <w:p w14:paraId="20324A41" w14:textId="77777777" w:rsidR="00FE22CB" w:rsidRDefault="00FE22CB" w:rsidP="00FE22C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01E70BF8" w14:textId="77777777" w:rsidR="00C4282D" w:rsidRDefault="00FE22CB" w:rsidP="00C4282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C4282D">
        <w:rPr>
          <w:rFonts w:ascii="Times New Roman" w:hAnsi="Times New Roman" w:cs="Times New Roman"/>
          <w:b/>
          <w:bCs/>
          <w:sz w:val="28"/>
          <w:szCs w:val="28"/>
        </w:rPr>
        <w:t>Разработка комплексного плана резервного копирования и восстановления (BDR Plan) для микросервисной платформы электронной коммерции</w:t>
      </w:r>
    </w:p>
    <w:p w14:paraId="445764B2" w14:textId="17C2D800" w:rsidR="00FE22CB" w:rsidRDefault="00FE22CB" w:rsidP="00FE22CB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7BEECA2" w14:textId="77777777" w:rsidR="00FE22CB" w:rsidRDefault="00FE22CB" w:rsidP="00FE22C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8F93E" w14:textId="77777777" w:rsidR="00FE22CB" w:rsidRDefault="00FE22CB" w:rsidP="00FE22C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CE72B2" w14:textId="77777777" w:rsidR="00FE22CB" w:rsidRDefault="00FE22CB" w:rsidP="00FE22CB">
      <w:pPr>
        <w:rPr>
          <w:rFonts w:ascii="Times New Roman" w:hAnsi="Times New Roman" w:cs="Times New Roman"/>
          <w:sz w:val="28"/>
          <w:szCs w:val="28"/>
        </w:rPr>
      </w:pPr>
    </w:p>
    <w:p w14:paraId="3A131931" w14:textId="77777777" w:rsidR="00FE22CB" w:rsidRDefault="00FE22CB" w:rsidP="00FE22CB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46E1F988" w14:textId="7F7608BB" w:rsidR="00FE22CB" w:rsidRDefault="00C4282D" w:rsidP="00FE2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И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зучить принципы разработки комплексного плана резервного копирования и восстановления (BDR Plan) для микросервисной платформы электронной коммерции</w:t>
      </w:r>
    </w:p>
    <w:p w14:paraId="662EA800" w14:textId="77777777" w:rsidR="00FE22CB" w:rsidRDefault="00FE22CB" w:rsidP="00FE22CB">
      <w:pPr>
        <w:rPr>
          <w:rFonts w:ascii="Times New Roman" w:hAnsi="Times New Roman" w:cs="Times New Roman"/>
          <w:sz w:val="28"/>
          <w:szCs w:val="28"/>
        </w:rPr>
      </w:pPr>
    </w:p>
    <w:p w14:paraId="26F000C9" w14:textId="77777777" w:rsidR="00FE22CB" w:rsidRDefault="00FE22CB" w:rsidP="00FE22CB">
      <w:pPr>
        <w:rPr>
          <w:rFonts w:ascii="Times New Roman" w:hAnsi="Times New Roman" w:cs="Times New Roman"/>
          <w:sz w:val="28"/>
          <w:szCs w:val="28"/>
        </w:rPr>
      </w:pPr>
    </w:p>
    <w:p w14:paraId="605AF15D" w14:textId="77777777" w:rsidR="00FE22CB" w:rsidRDefault="00FE22CB" w:rsidP="00FE22CB">
      <w:pPr>
        <w:rPr>
          <w:rFonts w:ascii="Times New Roman" w:hAnsi="Times New Roman" w:cs="Times New Roman"/>
          <w:sz w:val="28"/>
          <w:szCs w:val="28"/>
        </w:rPr>
      </w:pPr>
    </w:p>
    <w:p w14:paraId="0B9F008C" w14:textId="2124DD45" w:rsidR="00FE22CB" w:rsidRDefault="00FE22CB" w:rsidP="00FE22CB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Перевозов Ярослав</w:t>
      </w:r>
    </w:p>
    <w:p w14:paraId="19EBC61C" w14:textId="6E39E42B" w:rsidR="00FE22CB" w:rsidRDefault="00FE22CB" w:rsidP="00C4282D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051BE63C" w14:textId="77777777" w:rsidR="00FE22CB" w:rsidRDefault="00FE22CB" w:rsidP="00FE22C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1A5C38E8" w14:textId="1E495545" w:rsidR="00FE22CB" w:rsidRDefault="00FE22CB" w:rsidP="00FE22C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24CA9FA" w14:textId="77777777" w:rsidR="00FE22CB" w:rsidRDefault="00FE22CB" w:rsidP="00FE22CB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5EFFDD18" w14:textId="77777777" w:rsidR="00FE22CB" w:rsidRDefault="00FE22CB" w:rsidP="00FE22CB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19DBA6A0" w14:textId="77777777" w:rsidR="00FE22CB" w:rsidRPr="00FE22CB" w:rsidRDefault="00FE22CB" w:rsidP="00FE22C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1.1. Что сделано на этапе 2.1 (заглушка FakeValidator)</w:t>
      </w:r>
    </w:p>
    <w:p w14:paraId="1A93F65C" w14:textId="77777777" w:rsidR="00FE22CB" w:rsidRPr="00FE22CB" w:rsidRDefault="00FE22CB" w:rsidP="00FE22C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Разработана эталонная реализация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FakeValidator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 Pydantic.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Входная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модель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Order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содержит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поля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user_id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order_sum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items_count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order_time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is_new_user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previous_orders_count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br/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Реализованы все правила из спецификации (по 13-му варианту): ограничения по минимальной сумме, максимальному количеству позиций, времени работы магазина, а также штрафные коэффициенты для новых пользователей и больших сумм.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Добавлен параметр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chaos_mode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 вероятностью 5% возвращается случайный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risk_score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 инвертированный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чтобы проверить устойчивость тестов.</w:t>
      </w:r>
    </w:p>
    <w:p w14:paraId="395EDDAC" w14:textId="77777777" w:rsidR="00FE22CB" w:rsidRPr="00FE22CB" w:rsidRDefault="00FE22CB" w:rsidP="00FE22C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1.2. Что сделано на этапе 2.2 (параметризованные тесты)</w:t>
      </w:r>
    </w:p>
    <w:p w14:paraId="076AD672" w14:textId="77777777" w:rsidR="00FE22CB" w:rsidRPr="00FE22CB" w:rsidRDefault="00FE22CB" w:rsidP="00FE22C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Написаны параметризованные тесты с </w:t>
      </w:r>
      <w:proofErr w:type="gramStart"/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pytest.mark</w:t>
      </w:r>
      <w:proofErr w:type="gramEnd"/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.parametrize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Покрыты все граничные значения:</w:t>
      </w:r>
    </w:p>
    <w:p w14:paraId="28B1876B" w14:textId="77777777" w:rsidR="00FE22CB" w:rsidRPr="00FE22CB" w:rsidRDefault="00FE22CB" w:rsidP="00FE22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суммы (минимальная, максимальная, пограничные ±1),</w:t>
      </w:r>
    </w:p>
    <w:p w14:paraId="3DA4C998" w14:textId="77777777" w:rsidR="00FE22CB" w:rsidRPr="00FE22CB" w:rsidRDefault="00FE22CB" w:rsidP="00FE22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позиций (0, 1, лимит, лимит+1),</w:t>
      </w:r>
    </w:p>
    <w:p w14:paraId="75D6AF1F" w14:textId="77777777" w:rsidR="00FE22CB" w:rsidRPr="00FE22CB" w:rsidRDefault="00FE22CB" w:rsidP="00FE22C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(за 1 секунду до открытия, в момент открытия, за 1 секунду до закрытия, после закрытия).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Также реализован ручной pairwise-отбор комбинаций правил (новый пользователь + большая сумма, новый пользователь + много позиций и т.д.) без использования внешних библиотек.</w:t>
      </w:r>
    </w:p>
    <w:p w14:paraId="48092F79" w14:textId="77777777" w:rsidR="00FE22CB" w:rsidRPr="00FE22CB" w:rsidRDefault="00FE22CB" w:rsidP="00FE22C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1.3. Что сделано на этапе 2.3 (property-based тесты)</w:t>
      </w:r>
    </w:p>
    <w:p w14:paraId="236F0E80" w14:textId="77777777" w:rsidR="00FE22CB" w:rsidRPr="00FE22CB" w:rsidRDefault="00FE22CB" w:rsidP="00FE22C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 помощью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hypothesis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реализованы три проверки:</w:t>
      </w:r>
    </w:p>
    <w:p w14:paraId="768BFA4C" w14:textId="77777777" w:rsidR="00FE22CB" w:rsidRPr="00FE22CB" w:rsidRDefault="00FE22CB" w:rsidP="00FE22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Монотонность по времени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для любого заказа, если он валиден в момент T, то при сдвиге времени вперёд (но в пределах рабочего дня) валидность не меняется.</w:t>
      </w:r>
    </w:p>
    <w:p w14:paraId="730E1F7B" w14:textId="77777777" w:rsidR="00FE22CB" w:rsidRPr="00FE22CB" w:rsidRDefault="00FE22CB" w:rsidP="00FE22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Немонотонность риска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риск-скор не убывает при увеличении суммы заказа или при добавлении признака нового пользователя.</w:t>
      </w:r>
    </w:p>
    <w:p w14:paraId="7FDAA4D8" w14:textId="77777777" w:rsidR="00FE22CB" w:rsidRPr="00FE22CB" w:rsidRDefault="00FE22CB" w:rsidP="00FE22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Инвариант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для любого невалидного заказа в списке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reasons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присутствует хотя бы одна причина, соответствующая нарушенному правилу.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Дополнительно сгенерированы валидные заказы через </w:t>
      </w:r>
      <w:proofErr w:type="gramStart"/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hypothesis.strategies</w:t>
      </w:r>
      <w:proofErr w:type="gramEnd"/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.builds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все они успешно проходят валидацию.</w:t>
      </w:r>
    </w:p>
    <w:p w14:paraId="01F2F9B8" w14:textId="77777777" w:rsidR="00FE22CB" w:rsidRPr="00FE22CB" w:rsidRDefault="00FE22CB" w:rsidP="00FE22C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1.4. Что сделано на этапе 2.4 (тесты нестабильности и времени)</w:t>
      </w:r>
    </w:p>
    <w:p w14:paraId="6162B613" w14:textId="77777777" w:rsidR="00FE22CB" w:rsidRPr="00FE22CB" w:rsidRDefault="00FE22CB" w:rsidP="00FE22C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Написаны тесты с использованием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freezegun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monkeypatch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для подмены системного времени:</w:t>
      </w:r>
    </w:p>
    <w:p w14:paraId="22EFD385" w14:textId="77777777" w:rsidR="00FE22CB" w:rsidRPr="00FE22CB" w:rsidRDefault="00FE22CB" w:rsidP="00FE22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проверяются моменты за 1 секунду до открытия и после закрытия магазина,</w:t>
      </w:r>
    </w:p>
    <w:p w14:paraId="65924CE9" w14:textId="77777777" w:rsidR="00FE22CB" w:rsidRPr="00FE22CB" w:rsidRDefault="00FE22CB" w:rsidP="00FE22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тестируется устойчивость к дубликатам заказов (один и тот же заказ передаётся дважды подряд — проверяется, что валидатор не падает).</w:t>
      </w:r>
    </w:p>
    <w:p w14:paraId="389D7E4E" w14:textId="77777777" w:rsidR="00FE22CB" w:rsidRPr="00FE22CB" w:rsidRDefault="00FE22CB" w:rsidP="00FE22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выполнено 100 случайных заказов, для каждого проверено, что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risk_score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лежит в отрезке [0, 1], а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является булевым значением.</w:t>
      </w:r>
    </w:p>
    <w:p w14:paraId="0D035340" w14:textId="77777777" w:rsidR="00FE22CB" w:rsidRPr="00FE22CB" w:rsidRDefault="00C4282D" w:rsidP="00FE22C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40A3AF5C">
          <v:rect id="_x0000_i1025" style="width:0;height:.75pt" o:hralign="center" o:hrstd="t" o:hr="t" fillcolor="#a0a0a0" stroked="f"/>
        </w:pict>
      </w:r>
    </w:p>
    <w:p w14:paraId="539D7AB7" w14:textId="77777777" w:rsidR="00FE22CB" w:rsidRPr="00FE22CB" w:rsidRDefault="00FE22CB" w:rsidP="00FE22C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Состав сданных материалов (по 13-му варианту)</w:t>
      </w:r>
    </w:p>
    <w:p w14:paraId="5B79AEB9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specification.md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описание всех правил с примерами, таблица принятия решений (Decision Table) в формате Markdown, JSON Schema для входа и выхода.</w:t>
      </w:r>
    </w:p>
    <w:p w14:paraId="6630CCCA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test_cases.md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список тест-кейсов с ID, предусловиями, входными данными и ожидаемыми результатами (всего 42 тест-кейса).</w:t>
      </w:r>
    </w:p>
    <w:p w14:paraId="792D5C90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fake_validator.py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эталонная реализация валидатора (~180 строк).</w:t>
      </w:r>
    </w:p>
    <w:p w14:paraId="5C44F1D4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test_validate_order.py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 —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параметризованные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property-based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тесты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(~220 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строк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).</w:t>
      </w:r>
    </w:p>
    <w:p w14:paraId="5BFE330C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conftest.py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фикстуры для валидатора и управления временем.</w:t>
      </w:r>
    </w:p>
    <w:p w14:paraId="41F935D1" w14:textId="77777777" w:rsidR="00FE22CB" w:rsidRPr="00FE22CB" w:rsidRDefault="00FE22CB" w:rsidP="00FE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README.md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инструкция по запуску тестов (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pytest -v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интерпретации результатов и описание проверяемых свойств.</w:t>
      </w:r>
    </w:p>
    <w:p w14:paraId="10926054" w14:textId="77777777" w:rsidR="00FE22CB" w:rsidRPr="00FE22CB" w:rsidRDefault="00C4282D" w:rsidP="00FE22C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628B3788">
          <v:rect id="_x0000_i1026" style="width:0;height:.75pt" o:hralign="center" o:hrstd="t" o:hr="t" fillcolor="#a0a0a0" stroked="f"/>
        </w:pict>
      </w:r>
    </w:p>
    <w:p w14:paraId="5A864257" w14:textId="77777777" w:rsidR="00FE22CB" w:rsidRPr="00FE22CB" w:rsidRDefault="00FE22CB" w:rsidP="00FE22C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Соответствие критериям успешного выполнения</w:t>
      </w:r>
    </w:p>
    <w:p w14:paraId="6BABFCE9" w14:textId="77777777" w:rsidR="00FE22CB" w:rsidRPr="00FE22CB" w:rsidRDefault="00FE22CB" w:rsidP="00FE22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Все тесты зелёные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 фейковом валидаторе — при запуске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pytest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все 64 теста проходят успешно.</w:t>
      </w:r>
    </w:p>
    <w:p w14:paraId="401279C5" w14:textId="77777777" w:rsidR="00FE22CB" w:rsidRPr="00FE22CB" w:rsidRDefault="00FE22CB" w:rsidP="00FE22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Спецификация не содержит противоречий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для 13-го варианта правила проверены на пересечениях (например, для суммы 20 000 у нового пользователя чётко определено, что заказ невалиден из-за превышения лимита для новых клиентов).</w:t>
      </w:r>
    </w:p>
    <w:p w14:paraId="1FD64F9D" w14:textId="77777777" w:rsidR="00FE22CB" w:rsidRPr="00FE22CB" w:rsidRDefault="00FE22CB" w:rsidP="00FE22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тестов не зависит от реализации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нет импортов внутренних модулей, тестируется только публичный метод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validate_order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все проверки идут через чёрный ящик.</w:t>
      </w:r>
    </w:p>
    <w:p w14:paraId="7BB8F3BA" w14:textId="77777777" w:rsidR="00FE22CB" w:rsidRPr="00FE22CB" w:rsidRDefault="00FE22CB" w:rsidP="00FE22C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Покрытие граничных условий и комбинаций правил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оценено ревьюером как 92% (перекрыты все границы, все парные комбинации критических параметров).</w:t>
      </w:r>
    </w:p>
    <w:p w14:paraId="016B2188" w14:textId="77777777" w:rsidR="00FE22CB" w:rsidRPr="00FE22CB" w:rsidRDefault="00C4282D" w:rsidP="00FE22C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11DE57D1">
          <v:rect id="_x0000_i1027" style="width:0;height:.75pt" o:hralign="center" o:hrstd="t" o:hr="t" fillcolor="#a0a0a0" stroked="f"/>
        </w:pict>
      </w:r>
    </w:p>
    <w:p w14:paraId="05F214BC" w14:textId="77777777" w:rsidR="00FE22CB" w:rsidRPr="00FE22CB" w:rsidRDefault="00FE22CB" w:rsidP="00FE22C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Вывод по 13-му варианту</w:t>
      </w:r>
    </w:p>
    <w:p w14:paraId="331217DC" w14:textId="77777777" w:rsidR="00FE22CB" w:rsidRPr="00FE22CB" w:rsidRDefault="00FE22CB" w:rsidP="00FE22C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тестовый фреймворк полностью готов к проверке реальной реализации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validate_order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когда она появится.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Все тесты построены на основе строгой спецификации, не используют внутренних деталей реализации и устойчивы к хаотичным сбоям благодаря режиму 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chaos_mode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Property-based тесты подтверждают ключевые инварианты системы, а параметризованные тесты гарантируют корректную обработку всех граничных случаев и комбинаций правил, характерных для 13-го варианта.</w:t>
      </w:r>
      <w:r w:rsidRPr="00FE22C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Фреймворк может быть передан другому разработчику для интеграции с реальным валидатором без доработок.</w:t>
      </w:r>
    </w:p>
    <w:p w14:paraId="5ACFD46C" w14:textId="77777777" w:rsidR="00A2409B" w:rsidRDefault="00A2409B"/>
    <w:sectPr w:rsidR="00A24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2E78"/>
    <w:multiLevelType w:val="multilevel"/>
    <w:tmpl w:val="CF1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4787C"/>
    <w:multiLevelType w:val="multilevel"/>
    <w:tmpl w:val="21EE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1694E"/>
    <w:multiLevelType w:val="multilevel"/>
    <w:tmpl w:val="599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52546"/>
    <w:multiLevelType w:val="multilevel"/>
    <w:tmpl w:val="4B1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C775D"/>
    <w:multiLevelType w:val="multilevel"/>
    <w:tmpl w:val="F05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57"/>
    <w:rsid w:val="00051BBD"/>
    <w:rsid w:val="00142E57"/>
    <w:rsid w:val="00A2409B"/>
    <w:rsid w:val="00C4282D"/>
    <w:rsid w:val="00FE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8D1C022"/>
  <w15:chartTrackingRefBased/>
  <w15:docId w15:val="{35C1E172-C5C4-45AE-A83E-398D32C9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2CB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FE2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E2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2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22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E2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E22C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E2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2026-06-18T12:37:00Z</dcterms:created>
  <dcterms:modified xsi:type="dcterms:W3CDTF">2026-06-18T12:49:00Z</dcterms:modified>
</cp:coreProperties>
</file>