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84ED0" w14:textId="77777777" w:rsidR="004140BA" w:rsidRDefault="004140BA" w:rsidP="004140BA">
      <w:pPr>
        <w:keepNext/>
        <w:keepLines/>
        <w:spacing w:after="58"/>
        <w:ind w:left="-284" w:right="96" w:firstLine="0"/>
        <w:jc w:val="center"/>
        <w:outlineLvl w:val="0"/>
        <w:rPr>
          <w:rFonts w:eastAsia="Times New Roman"/>
          <w:color w:val="000000"/>
          <w:szCs w:val="28"/>
          <w:lang w:eastAsia="ru-RU"/>
        </w:rPr>
      </w:pPr>
      <w:bookmarkStart w:id="0" w:name="_Toc213936382"/>
      <w:r>
        <w:rPr>
          <w:rFonts w:eastAsia="Times New Roman"/>
          <w:color w:val="000000"/>
          <w:szCs w:val="28"/>
          <w:lang w:eastAsia="ru-RU"/>
        </w:rPr>
        <w:t>МИНИСТЕРСТВО ЛЕСНОГО ХОЗЯЙСТВА И ОХРАНЫ ОБЪЕКТОВ ЖИВОТНОГО МИРА НИЖЕГОРОДСКОЙ ОБЛАСТИ</w:t>
      </w:r>
      <w:bookmarkEnd w:id="0"/>
    </w:p>
    <w:p w14:paraId="31A48C7B" w14:textId="77777777" w:rsidR="004140BA" w:rsidRDefault="004140BA" w:rsidP="004140BA">
      <w:pPr>
        <w:spacing w:after="30"/>
        <w:ind w:left="-284" w:right="490" w:firstLine="0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10AE1B89" w14:textId="77777777" w:rsidR="004140BA" w:rsidRDefault="004140BA" w:rsidP="004140BA">
      <w:pPr>
        <w:spacing w:after="12"/>
        <w:ind w:left="-284" w:right="857" w:firstLine="0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«КРАСНОБАКОВСКИЙ ЛЕСНОЙ КОЛЛЕДЖ»</w:t>
      </w:r>
    </w:p>
    <w:p w14:paraId="026309E0" w14:textId="77777777" w:rsidR="004140BA" w:rsidRDefault="004140BA" w:rsidP="004140BA">
      <w:pPr>
        <w:spacing w:after="369"/>
        <w:ind w:left="-284" w:right="82" w:firstLine="0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(ГБПОУ НО «КБЛК»)</w:t>
      </w:r>
    </w:p>
    <w:p w14:paraId="2C7E8535" w14:textId="77777777" w:rsidR="004140BA" w:rsidRDefault="004140BA" w:rsidP="004140BA">
      <w:pPr>
        <w:spacing w:after="0"/>
        <w:ind w:left="-284" w:firstLine="0"/>
        <w:jc w:val="center"/>
        <w:rPr>
          <w:rFonts w:eastAsia="Calibri"/>
          <w:b/>
          <w:szCs w:val="28"/>
        </w:rPr>
      </w:pPr>
    </w:p>
    <w:p w14:paraId="0CC909E4" w14:textId="77777777" w:rsidR="004140BA" w:rsidRDefault="004140BA" w:rsidP="004140BA">
      <w:pPr>
        <w:spacing w:after="0"/>
        <w:ind w:left="-284" w:firstLine="0"/>
        <w:rPr>
          <w:rFonts w:eastAsia="Calibri"/>
          <w:b/>
          <w:szCs w:val="28"/>
        </w:rPr>
      </w:pPr>
    </w:p>
    <w:p w14:paraId="178D2CD3" w14:textId="58221D30" w:rsidR="004140BA" w:rsidRDefault="004140BA" w:rsidP="004140BA">
      <w:pPr>
        <w:spacing w:after="0"/>
        <w:ind w:left="-284" w:firstLine="0"/>
        <w:jc w:val="center"/>
        <w:rPr>
          <w:rFonts w:eastAsia="Calibri"/>
          <w:b/>
          <w:szCs w:val="28"/>
        </w:rPr>
      </w:pPr>
      <w:r>
        <w:rPr>
          <w:rFonts w:eastAsia="Calibri"/>
          <w:b/>
          <w:szCs w:val="28"/>
        </w:rPr>
        <w:t>УЧЕБНАЯ ПРАКТИКА ДЕНЬ 1</w:t>
      </w:r>
      <w:r>
        <w:rPr>
          <w:rFonts w:eastAsia="Calibri"/>
          <w:b/>
          <w:szCs w:val="28"/>
        </w:rPr>
        <w:t>4</w:t>
      </w:r>
    </w:p>
    <w:p w14:paraId="1DFD4896" w14:textId="4E91B08E" w:rsidR="004140BA" w:rsidRDefault="004140BA" w:rsidP="004140BA">
      <w:pPr>
        <w:spacing w:before="240" w:after="240"/>
        <w:ind w:left="-284"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cs="Times New Roman"/>
          <w:b/>
          <w:bCs/>
          <w:szCs w:val="28"/>
        </w:rPr>
        <w:t>РАЗРАБОТКА СЕРВИСНОЙ ЧАСТИ ПРОГРАММЫ</w:t>
      </w:r>
    </w:p>
    <w:p w14:paraId="640E2E5D" w14:textId="5FCD8C74" w:rsidR="004140BA" w:rsidRPr="004140BA" w:rsidRDefault="004140BA" w:rsidP="004140BA">
      <w:pPr>
        <w:spacing w:before="240" w:after="240"/>
        <w:ind w:left="-284" w:firstLine="0"/>
        <w:jc w:val="center"/>
        <w:rPr>
          <w:rFonts w:cs="Times New Roman"/>
          <w:szCs w:val="28"/>
        </w:rPr>
      </w:pPr>
      <w:r>
        <w:rPr>
          <w:rFonts w:eastAsia="Times New Roman" w:cs="Times New Roman"/>
          <w:b/>
          <w:bCs/>
          <w:szCs w:val="28"/>
          <w:lang w:eastAsia="ru-RU"/>
        </w:rPr>
        <w:t>Цель: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</w:t>
      </w:r>
      <w:r w:rsidRPr="004140BA">
        <w:rPr>
          <w:rFonts w:cs="Times New Roman"/>
          <w:szCs w:val="28"/>
        </w:rPr>
        <w:t>зучить принципы построения сервисного слоя (Service Layer) в приложении, освоить паттерны </w:t>
      </w:r>
      <w:proofErr w:type="spellStart"/>
      <w:r w:rsidRPr="004140BA">
        <w:rPr>
          <w:rFonts w:cs="Times New Roman"/>
          <w:b/>
          <w:bCs/>
          <w:szCs w:val="28"/>
        </w:rPr>
        <w:t>Repository</w:t>
      </w:r>
      <w:proofErr w:type="spellEnd"/>
      <w:r w:rsidRPr="004140BA">
        <w:rPr>
          <w:rFonts w:cs="Times New Roman"/>
          <w:szCs w:val="28"/>
        </w:rPr>
        <w:t>, </w:t>
      </w:r>
      <w:r w:rsidRPr="004140BA">
        <w:rPr>
          <w:rFonts w:cs="Times New Roman"/>
          <w:b/>
          <w:bCs/>
          <w:szCs w:val="28"/>
        </w:rPr>
        <w:t>Service</w:t>
      </w:r>
      <w:r w:rsidRPr="004140BA">
        <w:rPr>
          <w:rFonts w:cs="Times New Roman"/>
          <w:szCs w:val="28"/>
        </w:rPr>
        <w:t>, </w:t>
      </w:r>
      <w:proofErr w:type="spellStart"/>
      <w:r w:rsidRPr="004140BA">
        <w:rPr>
          <w:rFonts w:cs="Times New Roman"/>
          <w:b/>
          <w:bCs/>
          <w:szCs w:val="28"/>
        </w:rPr>
        <w:t>Dependency</w:t>
      </w:r>
      <w:proofErr w:type="spellEnd"/>
      <w:r w:rsidRPr="004140BA">
        <w:rPr>
          <w:rFonts w:cs="Times New Roman"/>
          <w:b/>
          <w:bCs/>
          <w:szCs w:val="28"/>
        </w:rPr>
        <w:t xml:space="preserve"> </w:t>
      </w:r>
      <w:proofErr w:type="spellStart"/>
      <w:r w:rsidRPr="004140BA">
        <w:rPr>
          <w:rFonts w:cs="Times New Roman"/>
          <w:b/>
          <w:bCs/>
          <w:szCs w:val="28"/>
        </w:rPr>
        <w:t>Injection</w:t>
      </w:r>
      <w:proofErr w:type="spellEnd"/>
      <w:r w:rsidRPr="004140BA">
        <w:rPr>
          <w:rFonts w:cs="Times New Roman"/>
          <w:szCs w:val="28"/>
        </w:rPr>
        <w:t>, научиться проектировать бизнес-логику, отделённую от инфраструктурного кода, и покрывать её юнит-тестами.</w:t>
      </w:r>
    </w:p>
    <w:p w14:paraId="18D6633C" w14:textId="0F159E33" w:rsidR="004140BA" w:rsidRDefault="004140BA" w:rsidP="004140BA">
      <w:pPr>
        <w:spacing w:before="240" w:after="240"/>
        <w:ind w:left="-284"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73A9A5DF" w14:textId="77777777" w:rsidR="004140BA" w:rsidRDefault="004140BA" w:rsidP="004140BA">
      <w:pPr>
        <w:spacing w:before="240" w:after="240"/>
        <w:ind w:left="-284"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4E4D5B3D" w14:textId="77777777" w:rsidR="004140BA" w:rsidRDefault="004140BA" w:rsidP="004140BA">
      <w:pPr>
        <w:spacing w:before="240" w:after="240"/>
        <w:ind w:left="-284"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3421EE39" w14:textId="77777777" w:rsidR="004140BA" w:rsidRDefault="004140BA" w:rsidP="004140BA">
      <w:pPr>
        <w:ind w:firstLine="0"/>
        <w:rPr>
          <w:rFonts w:eastAsia="Calibri"/>
          <w:szCs w:val="28"/>
        </w:rPr>
      </w:pPr>
    </w:p>
    <w:p w14:paraId="14BCC1D3" w14:textId="77777777" w:rsidR="004140BA" w:rsidRDefault="004140BA" w:rsidP="004140BA">
      <w:pPr>
        <w:ind w:left="-284" w:firstLine="0"/>
        <w:jc w:val="right"/>
        <w:rPr>
          <w:rFonts w:eastAsia="Calibri"/>
          <w:szCs w:val="28"/>
        </w:rPr>
      </w:pPr>
      <w:r>
        <w:rPr>
          <w:rFonts w:eastAsia="Calibri"/>
          <w:szCs w:val="28"/>
        </w:rPr>
        <w:t>Выполнил: Перевозов Ярослав</w:t>
      </w:r>
    </w:p>
    <w:p w14:paraId="28646936" w14:textId="77777777" w:rsidR="004140BA" w:rsidRDefault="004140BA" w:rsidP="004140BA">
      <w:pPr>
        <w:ind w:left="-284" w:firstLine="0"/>
        <w:jc w:val="right"/>
        <w:rPr>
          <w:rFonts w:eastAsia="Calibri"/>
          <w:szCs w:val="28"/>
        </w:rPr>
      </w:pPr>
      <w:r>
        <w:rPr>
          <w:rFonts w:eastAsia="Calibri"/>
          <w:szCs w:val="28"/>
        </w:rPr>
        <w:t>Студент 24-ИС</w:t>
      </w:r>
    </w:p>
    <w:p w14:paraId="2F2500E1" w14:textId="77777777" w:rsidR="004140BA" w:rsidRDefault="004140BA" w:rsidP="004140BA">
      <w:pPr>
        <w:ind w:left="-284" w:firstLine="0"/>
        <w:jc w:val="right"/>
        <w:rPr>
          <w:rFonts w:eastAsia="Calibri"/>
          <w:szCs w:val="28"/>
        </w:rPr>
      </w:pPr>
    </w:p>
    <w:p w14:paraId="399F7D6C" w14:textId="77777777" w:rsidR="004140BA" w:rsidRDefault="004140BA" w:rsidP="004140BA">
      <w:pPr>
        <w:ind w:left="-284" w:firstLine="0"/>
        <w:jc w:val="right"/>
        <w:rPr>
          <w:rFonts w:eastAsia="Calibri"/>
          <w:szCs w:val="28"/>
        </w:rPr>
      </w:pPr>
    </w:p>
    <w:p w14:paraId="369B6F3A" w14:textId="77777777" w:rsidR="004140BA" w:rsidRDefault="004140BA" w:rsidP="004140BA">
      <w:pPr>
        <w:ind w:firstLine="0"/>
        <w:jc w:val="center"/>
        <w:rPr>
          <w:rFonts w:eastAsia="Calibri"/>
          <w:szCs w:val="28"/>
        </w:rPr>
      </w:pPr>
    </w:p>
    <w:p w14:paraId="0406D97E" w14:textId="77777777" w:rsidR="004140BA" w:rsidRDefault="004140BA" w:rsidP="004140BA">
      <w:pPr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  <w:t>2026г</w:t>
      </w:r>
    </w:p>
    <w:p w14:paraId="1BCF5639" w14:textId="61C723CC" w:rsidR="00857E7F" w:rsidRDefault="004140BA" w:rsidP="004140BA">
      <w:pPr>
        <w:jc w:val="center"/>
        <w:rPr>
          <w:b/>
          <w:bCs/>
        </w:rPr>
      </w:pPr>
      <w:r w:rsidRPr="004140BA">
        <w:rPr>
          <w:b/>
          <w:bCs/>
        </w:rPr>
        <w:lastRenderedPageBreak/>
        <w:t>Задание</w:t>
      </w:r>
    </w:p>
    <w:p w14:paraId="2FB535C2" w14:textId="3620653E" w:rsidR="004140BA" w:rsidRDefault="004140BA" w:rsidP="004140BA">
      <w:pPr>
        <w:jc w:val="center"/>
        <w:rPr>
          <w:b/>
          <w:bCs/>
        </w:rPr>
      </w:pPr>
    </w:p>
    <w:p w14:paraId="13D8C5C8" w14:textId="5D541759" w:rsidR="004140BA" w:rsidRDefault="004140BA" w:rsidP="004140BA">
      <w:pPr>
        <w:jc w:val="center"/>
        <w:rPr>
          <w:b/>
          <w:bCs/>
        </w:rPr>
      </w:pPr>
      <w:r w:rsidRPr="004140BA">
        <w:rPr>
          <w:b/>
          <w:bCs/>
        </w:rPr>
        <w:drawing>
          <wp:inline distT="0" distB="0" distL="0" distR="0" wp14:anchorId="7E10A924" wp14:editId="0731F901">
            <wp:extent cx="5940425" cy="18681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B2A2" w14:textId="29BFE451" w:rsidR="004140BA" w:rsidRDefault="004140BA" w:rsidP="004140BA">
      <w:pPr>
        <w:jc w:val="center"/>
        <w:rPr>
          <w:b/>
          <w:bCs/>
        </w:rPr>
      </w:pPr>
    </w:p>
    <w:p w14:paraId="41A6CDBE" w14:textId="372FD574" w:rsidR="004140BA" w:rsidRDefault="004140BA" w:rsidP="004140BA">
      <w:pPr>
        <w:jc w:val="center"/>
        <w:rPr>
          <w:b/>
          <w:bCs/>
        </w:rPr>
      </w:pPr>
    </w:p>
    <w:p w14:paraId="411C9E67" w14:textId="01F5B867" w:rsidR="004140BA" w:rsidRDefault="004140BA" w:rsidP="004140BA">
      <w:pPr>
        <w:jc w:val="center"/>
        <w:rPr>
          <w:b/>
          <w:bCs/>
        </w:rPr>
      </w:pPr>
    </w:p>
    <w:p w14:paraId="4AAFF8DF" w14:textId="5BEB585B" w:rsidR="004140BA" w:rsidRDefault="004140BA" w:rsidP="004140BA">
      <w:pPr>
        <w:jc w:val="center"/>
        <w:rPr>
          <w:b/>
          <w:bCs/>
        </w:rPr>
      </w:pPr>
    </w:p>
    <w:p w14:paraId="6EA987A1" w14:textId="78C50CE4" w:rsidR="004140BA" w:rsidRDefault="004140BA" w:rsidP="004140BA">
      <w:pPr>
        <w:jc w:val="center"/>
        <w:rPr>
          <w:b/>
          <w:bCs/>
        </w:rPr>
      </w:pPr>
    </w:p>
    <w:p w14:paraId="3A8C8C20" w14:textId="3CE886DC" w:rsidR="004140BA" w:rsidRDefault="004140BA" w:rsidP="004140BA">
      <w:pPr>
        <w:jc w:val="center"/>
        <w:rPr>
          <w:b/>
          <w:bCs/>
        </w:rPr>
      </w:pPr>
    </w:p>
    <w:p w14:paraId="3F8A7A97" w14:textId="3E8DD670" w:rsidR="004140BA" w:rsidRDefault="004140BA" w:rsidP="004140BA">
      <w:pPr>
        <w:jc w:val="center"/>
        <w:rPr>
          <w:b/>
          <w:bCs/>
        </w:rPr>
      </w:pPr>
    </w:p>
    <w:p w14:paraId="62684986" w14:textId="55D9746B" w:rsidR="004140BA" w:rsidRDefault="004140BA" w:rsidP="004140BA">
      <w:pPr>
        <w:jc w:val="center"/>
        <w:rPr>
          <w:b/>
          <w:bCs/>
        </w:rPr>
      </w:pPr>
    </w:p>
    <w:p w14:paraId="12540570" w14:textId="3C6167FD" w:rsidR="004140BA" w:rsidRDefault="004140BA" w:rsidP="004140BA">
      <w:pPr>
        <w:jc w:val="center"/>
        <w:rPr>
          <w:b/>
          <w:bCs/>
        </w:rPr>
      </w:pPr>
    </w:p>
    <w:p w14:paraId="7FDF27A1" w14:textId="2F0039B6" w:rsidR="004140BA" w:rsidRDefault="004140BA" w:rsidP="004140BA">
      <w:pPr>
        <w:jc w:val="center"/>
        <w:rPr>
          <w:b/>
          <w:bCs/>
        </w:rPr>
      </w:pPr>
    </w:p>
    <w:p w14:paraId="36B2B616" w14:textId="010041F6" w:rsidR="004140BA" w:rsidRDefault="004140BA" w:rsidP="004140BA">
      <w:pPr>
        <w:jc w:val="center"/>
        <w:rPr>
          <w:b/>
          <w:bCs/>
        </w:rPr>
      </w:pPr>
    </w:p>
    <w:p w14:paraId="01EF374A" w14:textId="5128B8D9" w:rsidR="004140BA" w:rsidRDefault="004140BA" w:rsidP="004140BA">
      <w:pPr>
        <w:jc w:val="center"/>
        <w:rPr>
          <w:b/>
          <w:bCs/>
        </w:rPr>
      </w:pPr>
    </w:p>
    <w:p w14:paraId="22482D31" w14:textId="77777777" w:rsidR="004140BA" w:rsidRPr="004140BA" w:rsidRDefault="004140BA" w:rsidP="004140BA">
      <w:pPr>
        <w:jc w:val="center"/>
        <w:rPr>
          <w:b/>
          <w:bCs/>
          <w:lang w:val="en-US"/>
        </w:rPr>
      </w:pPr>
    </w:p>
    <w:p w14:paraId="198B09D2" w14:textId="3080E3C0" w:rsidR="004140BA" w:rsidRDefault="004140BA" w:rsidP="004140BA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50BD13B0" wp14:editId="78780C68">
            <wp:extent cx="5940425" cy="2949575"/>
            <wp:effectExtent l="0" t="0" r="3175" b="3175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FADD" w14:textId="12953E8B" w:rsidR="004140BA" w:rsidRDefault="004140BA" w:rsidP="004140B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28D237B" wp14:editId="7B82B10D">
            <wp:extent cx="5940425" cy="4248785"/>
            <wp:effectExtent l="0" t="0" r="3175" b="0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0F6B" w14:textId="077C9A22" w:rsidR="004140BA" w:rsidRDefault="004140BA" w:rsidP="004140BA">
      <w:pPr>
        <w:tabs>
          <w:tab w:val="left" w:pos="7440"/>
        </w:tabs>
        <w:jc w:val="center"/>
      </w:pPr>
      <w:r>
        <w:rPr>
          <w:noProof/>
        </w:rPr>
        <w:lastRenderedPageBreak/>
        <w:drawing>
          <wp:inline distT="0" distB="0" distL="0" distR="0" wp14:anchorId="5C3BCE1F" wp14:editId="64711889">
            <wp:extent cx="5940425" cy="2548890"/>
            <wp:effectExtent l="0" t="0" r="3175" b="3810"/>
            <wp:docPr id="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FF5A" w14:textId="47339366" w:rsidR="004140BA" w:rsidRDefault="004140BA" w:rsidP="004140BA">
      <w:pPr>
        <w:tabs>
          <w:tab w:val="left" w:pos="7440"/>
        </w:tabs>
        <w:jc w:val="center"/>
        <w:rPr>
          <w:b/>
          <w:bCs/>
          <w:lang w:val="en-US"/>
        </w:rPr>
      </w:pPr>
    </w:p>
    <w:p w14:paraId="20AA96C9" w14:textId="4B67519E" w:rsidR="004140BA" w:rsidRDefault="004140BA" w:rsidP="004140BA">
      <w:pPr>
        <w:tabs>
          <w:tab w:val="left" w:pos="7440"/>
        </w:tabs>
        <w:jc w:val="center"/>
        <w:rPr>
          <w:b/>
          <w:bCs/>
          <w:lang w:val="en-US"/>
        </w:rPr>
      </w:pPr>
    </w:p>
    <w:p w14:paraId="55B307DE" w14:textId="5041B7F3" w:rsidR="004140BA" w:rsidRDefault="004140BA" w:rsidP="004140BA">
      <w:pPr>
        <w:tabs>
          <w:tab w:val="left" w:pos="7440"/>
        </w:tabs>
        <w:jc w:val="center"/>
        <w:rPr>
          <w:b/>
          <w:bCs/>
          <w:lang w:val="en-US"/>
        </w:rPr>
      </w:pPr>
    </w:p>
    <w:p w14:paraId="043AB920" w14:textId="5BDCBDEA" w:rsidR="004140BA" w:rsidRDefault="004140BA" w:rsidP="004140BA">
      <w:pPr>
        <w:tabs>
          <w:tab w:val="left" w:pos="7440"/>
        </w:tabs>
        <w:jc w:val="center"/>
        <w:rPr>
          <w:b/>
          <w:bCs/>
          <w:lang w:val="en-US"/>
        </w:rPr>
      </w:pPr>
    </w:p>
    <w:p w14:paraId="3E6EAA2D" w14:textId="368356F7" w:rsidR="004140BA" w:rsidRDefault="004140BA" w:rsidP="004140BA">
      <w:pPr>
        <w:tabs>
          <w:tab w:val="left" w:pos="7440"/>
        </w:tabs>
        <w:jc w:val="center"/>
        <w:rPr>
          <w:b/>
          <w:bCs/>
          <w:lang w:val="en-US"/>
        </w:rPr>
      </w:pPr>
    </w:p>
    <w:p w14:paraId="67AC1AAB" w14:textId="50880343" w:rsidR="004140BA" w:rsidRDefault="004140BA" w:rsidP="004140BA">
      <w:pPr>
        <w:tabs>
          <w:tab w:val="left" w:pos="7440"/>
        </w:tabs>
        <w:jc w:val="center"/>
        <w:rPr>
          <w:b/>
          <w:bCs/>
          <w:lang w:val="en-US"/>
        </w:rPr>
      </w:pPr>
    </w:p>
    <w:p w14:paraId="0CF205D2" w14:textId="3BD61305" w:rsidR="004140BA" w:rsidRDefault="004140BA" w:rsidP="004140BA">
      <w:pPr>
        <w:tabs>
          <w:tab w:val="left" w:pos="7440"/>
        </w:tabs>
        <w:jc w:val="center"/>
        <w:rPr>
          <w:b/>
          <w:bCs/>
          <w:lang w:val="en-US"/>
        </w:rPr>
      </w:pPr>
    </w:p>
    <w:p w14:paraId="1EA47678" w14:textId="2661904B" w:rsidR="004140BA" w:rsidRDefault="004140BA" w:rsidP="004140BA">
      <w:pPr>
        <w:tabs>
          <w:tab w:val="left" w:pos="7440"/>
        </w:tabs>
        <w:jc w:val="center"/>
        <w:rPr>
          <w:b/>
          <w:bCs/>
          <w:lang w:val="en-US"/>
        </w:rPr>
      </w:pPr>
    </w:p>
    <w:p w14:paraId="07E957A7" w14:textId="1DD4634F" w:rsidR="004140BA" w:rsidRDefault="004140BA" w:rsidP="004140BA">
      <w:pPr>
        <w:tabs>
          <w:tab w:val="left" w:pos="7440"/>
        </w:tabs>
        <w:jc w:val="center"/>
        <w:rPr>
          <w:b/>
          <w:bCs/>
          <w:lang w:val="en-US"/>
        </w:rPr>
      </w:pPr>
    </w:p>
    <w:p w14:paraId="77F285AB" w14:textId="2DFEE543" w:rsidR="004140BA" w:rsidRDefault="004140BA" w:rsidP="004140BA">
      <w:pPr>
        <w:tabs>
          <w:tab w:val="left" w:pos="7440"/>
        </w:tabs>
        <w:jc w:val="center"/>
        <w:rPr>
          <w:b/>
          <w:bCs/>
          <w:lang w:val="en-US"/>
        </w:rPr>
      </w:pPr>
    </w:p>
    <w:p w14:paraId="26AE03CC" w14:textId="7CD47562" w:rsidR="004140BA" w:rsidRDefault="004140BA" w:rsidP="004140BA">
      <w:pPr>
        <w:tabs>
          <w:tab w:val="left" w:pos="7440"/>
        </w:tabs>
        <w:jc w:val="center"/>
        <w:rPr>
          <w:b/>
          <w:bCs/>
          <w:lang w:val="en-US"/>
        </w:rPr>
      </w:pPr>
    </w:p>
    <w:p w14:paraId="7DA82D5B" w14:textId="37E0E688" w:rsidR="004140BA" w:rsidRDefault="004140BA" w:rsidP="004140BA">
      <w:pPr>
        <w:tabs>
          <w:tab w:val="left" w:pos="7440"/>
        </w:tabs>
        <w:jc w:val="center"/>
        <w:rPr>
          <w:b/>
          <w:bCs/>
          <w:lang w:val="en-US"/>
        </w:rPr>
      </w:pPr>
    </w:p>
    <w:p w14:paraId="49F8CD97" w14:textId="68F4000E" w:rsidR="004140BA" w:rsidRDefault="004140BA" w:rsidP="004140BA">
      <w:pPr>
        <w:tabs>
          <w:tab w:val="left" w:pos="7440"/>
        </w:tabs>
        <w:jc w:val="center"/>
        <w:rPr>
          <w:b/>
          <w:bCs/>
          <w:lang w:val="en-US"/>
        </w:rPr>
      </w:pPr>
    </w:p>
    <w:p w14:paraId="73B30FFF" w14:textId="37798D98" w:rsidR="004140BA" w:rsidRDefault="004140BA" w:rsidP="004140BA">
      <w:pPr>
        <w:tabs>
          <w:tab w:val="left" w:pos="7440"/>
        </w:tabs>
        <w:jc w:val="center"/>
        <w:rPr>
          <w:b/>
          <w:bCs/>
          <w:lang w:val="en-US"/>
        </w:rPr>
      </w:pPr>
    </w:p>
    <w:p w14:paraId="4D39BFAF" w14:textId="3B7B70A5" w:rsidR="004140BA" w:rsidRDefault="004140BA" w:rsidP="004140BA">
      <w:pPr>
        <w:tabs>
          <w:tab w:val="left" w:pos="7440"/>
        </w:tabs>
        <w:jc w:val="center"/>
        <w:rPr>
          <w:b/>
          <w:bCs/>
          <w:lang w:val="en-US"/>
        </w:rPr>
      </w:pPr>
    </w:p>
    <w:p w14:paraId="099D3C24" w14:textId="77777777" w:rsidR="004140BA" w:rsidRPr="004140BA" w:rsidRDefault="004140BA" w:rsidP="004140BA">
      <w:pPr>
        <w:tabs>
          <w:tab w:val="left" w:pos="7440"/>
        </w:tabs>
        <w:jc w:val="center"/>
        <w:rPr>
          <w:b/>
          <w:bCs/>
          <w:lang w:val="en-US"/>
        </w:rPr>
      </w:pPr>
    </w:p>
    <w:p w14:paraId="697BFA89" w14:textId="60FAA1BF" w:rsidR="004140BA" w:rsidRPr="004140BA" w:rsidRDefault="004140BA" w:rsidP="004140BA">
      <w:pPr>
        <w:tabs>
          <w:tab w:val="left" w:pos="7440"/>
        </w:tabs>
        <w:jc w:val="center"/>
        <w:rPr>
          <w:b/>
          <w:bCs/>
        </w:rPr>
      </w:pPr>
      <w:r w:rsidRPr="004140BA">
        <w:rPr>
          <w:b/>
          <w:bCs/>
        </w:rPr>
        <w:lastRenderedPageBreak/>
        <w:t>Контрольные вопросы</w:t>
      </w:r>
    </w:p>
    <w:p w14:paraId="2478F49C" w14:textId="77777777" w:rsidR="004140BA" w:rsidRPr="004140BA" w:rsidRDefault="004140BA" w:rsidP="004140BA">
      <w:pPr>
        <w:tabs>
          <w:tab w:val="left" w:pos="7440"/>
        </w:tabs>
        <w:jc w:val="left"/>
      </w:pPr>
      <w:r w:rsidRPr="004140BA">
        <w:rPr>
          <w:b/>
          <w:bCs/>
        </w:rPr>
        <w:t>B1. Чем отличается адаптер от репозитория в контексте сервисного слоя?</w:t>
      </w:r>
    </w:p>
    <w:p w14:paraId="4F4CD5BE" w14:textId="77777777" w:rsidR="004140BA" w:rsidRPr="004140BA" w:rsidRDefault="004140BA" w:rsidP="004140BA">
      <w:pPr>
        <w:numPr>
          <w:ilvl w:val="0"/>
          <w:numId w:val="1"/>
        </w:numPr>
        <w:tabs>
          <w:tab w:val="left" w:pos="7440"/>
        </w:tabs>
        <w:jc w:val="left"/>
      </w:pPr>
      <w:r w:rsidRPr="004140BA">
        <w:rPr>
          <w:b/>
          <w:bCs/>
        </w:rPr>
        <w:t>Репозиторий</w:t>
      </w:r>
      <w:r w:rsidRPr="004140BA">
        <w:t> — абстракция </w:t>
      </w:r>
      <w:r w:rsidRPr="004140BA">
        <w:rPr>
          <w:i/>
          <w:iCs/>
        </w:rPr>
        <w:t>хранилища</w:t>
      </w:r>
      <w:r w:rsidRPr="004140BA">
        <w:t> данных (говорю сервису: "Дай мне юзера").</w:t>
      </w:r>
    </w:p>
    <w:p w14:paraId="51B0C864" w14:textId="77777777" w:rsidR="004140BA" w:rsidRPr="004140BA" w:rsidRDefault="004140BA" w:rsidP="004140BA">
      <w:pPr>
        <w:numPr>
          <w:ilvl w:val="0"/>
          <w:numId w:val="1"/>
        </w:numPr>
        <w:tabs>
          <w:tab w:val="left" w:pos="7440"/>
        </w:tabs>
        <w:jc w:val="left"/>
      </w:pPr>
      <w:r w:rsidRPr="004140BA">
        <w:rPr>
          <w:b/>
          <w:bCs/>
        </w:rPr>
        <w:t>Адаптер</w:t>
      </w:r>
      <w:r w:rsidRPr="004140BA">
        <w:t> — абстракция </w:t>
      </w:r>
      <w:r w:rsidRPr="004140BA">
        <w:rPr>
          <w:i/>
          <w:iCs/>
        </w:rPr>
        <w:t>внешнего интеграционного взаимодействия</w:t>
      </w:r>
      <w:r w:rsidRPr="004140BA">
        <w:t> (говорю сервису: "Отправь SMS / заплати через PayPal"). Репозиторий читает/пишет, Адаптер — вызывает внешние системы.</w:t>
      </w:r>
    </w:p>
    <w:p w14:paraId="06049387" w14:textId="77777777" w:rsidR="004140BA" w:rsidRPr="004140BA" w:rsidRDefault="004140BA" w:rsidP="004140BA">
      <w:pPr>
        <w:tabs>
          <w:tab w:val="left" w:pos="7440"/>
        </w:tabs>
        <w:jc w:val="left"/>
      </w:pPr>
      <w:r w:rsidRPr="004140BA">
        <w:rPr>
          <w:b/>
          <w:bCs/>
        </w:rPr>
        <w:t xml:space="preserve">B2. Как реализовать </w:t>
      </w:r>
      <w:proofErr w:type="spellStart"/>
      <w:r w:rsidRPr="004140BA">
        <w:rPr>
          <w:b/>
          <w:bCs/>
        </w:rPr>
        <w:t>транзакционность</w:t>
      </w:r>
      <w:proofErr w:type="spellEnd"/>
      <w:r w:rsidRPr="004140BA">
        <w:rPr>
          <w:b/>
          <w:bCs/>
        </w:rPr>
        <w:t xml:space="preserve">, если репозитории используют разные хранилища (SQL + </w:t>
      </w:r>
      <w:proofErr w:type="spellStart"/>
      <w:r w:rsidRPr="004140BA">
        <w:rPr>
          <w:b/>
          <w:bCs/>
        </w:rPr>
        <w:t>NoSQL</w:t>
      </w:r>
      <w:proofErr w:type="spellEnd"/>
      <w:r w:rsidRPr="004140BA">
        <w:rPr>
          <w:b/>
          <w:bCs/>
        </w:rPr>
        <w:t>)?</w:t>
      </w:r>
    </w:p>
    <w:p w14:paraId="789C446F" w14:textId="77777777" w:rsidR="004140BA" w:rsidRPr="004140BA" w:rsidRDefault="004140BA" w:rsidP="004140BA">
      <w:pPr>
        <w:tabs>
          <w:tab w:val="left" w:pos="7440"/>
        </w:tabs>
        <w:jc w:val="left"/>
      </w:pPr>
      <w:r w:rsidRPr="004140BA">
        <w:t>Использовать паттерн </w:t>
      </w:r>
      <w:proofErr w:type="spellStart"/>
      <w:r w:rsidRPr="004140BA">
        <w:rPr>
          <w:b/>
          <w:bCs/>
        </w:rPr>
        <w:t>Saga</w:t>
      </w:r>
      <w:proofErr w:type="spellEnd"/>
      <w:r w:rsidRPr="004140BA">
        <w:rPr>
          <w:b/>
          <w:bCs/>
        </w:rPr>
        <w:t xml:space="preserve"> (Сага)</w:t>
      </w:r>
      <w:r w:rsidRPr="004140BA">
        <w:t>. Не пытаемся делать ACID (двухфазная фиксация тут почти невозможна), делим транзакцию на шаги и создаем компенсирующие операции (откаты) на случай сбоя шага.</w:t>
      </w:r>
    </w:p>
    <w:p w14:paraId="1DFA3E7A" w14:textId="77777777" w:rsidR="004140BA" w:rsidRPr="004140BA" w:rsidRDefault="004140BA" w:rsidP="004140BA">
      <w:pPr>
        <w:tabs>
          <w:tab w:val="left" w:pos="7440"/>
        </w:tabs>
        <w:jc w:val="left"/>
      </w:pPr>
      <w:r w:rsidRPr="004140BA">
        <w:rPr>
          <w:b/>
          <w:bCs/>
        </w:rPr>
        <w:t>B3. Как внедрить кеширование в сервис, не нарушая принцип единственной ответственности?</w:t>
      </w:r>
    </w:p>
    <w:p w14:paraId="243B9461" w14:textId="77777777" w:rsidR="004140BA" w:rsidRPr="004140BA" w:rsidRDefault="004140BA" w:rsidP="004140BA">
      <w:pPr>
        <w:tabs>
          <w:tab w:val="left" w:pos="7440"/>
        </w:tabs>
        <w:jc w:val="left"/>
      </w:pPr>
      <w:r w:rsidRPr="004140BA">
        <w:t>Через паттерн </w:t>
      </w:r>
      <w:r w:rsidRPr="004140BA">
        <w:rPr>
          <w:b/>
          <w:bCs/>
        </w:rPr>
        <w:t>Декоратор (</w:t>
      </w:r>
      <w:proofErr w:type="spellStart"/>
      <w:r w:rsidRPr="004140BA">
        <w:rPr>
          <w:b/>
          <w:bCs/>
        </w:rPr>
        <w:t>Decorator</w:t>
      </w:r>
      <w:proofErr w:type="spellEnd"/>
      <w:r w:rsidRPr="004140BA">
        <w:rPr>
          <w:b/>
          <w:bCs/>
        </w:rPr>
        <w:t>)</w:t>
      </w:r>
      <w:r w:rsidRPr="004140BA">
        <w:t xml:space="preserve">. Создаем класс-обертку вокруг сервиса с тем же интерфейсом. Внутри обертки: сначала проверяем </w:t>
      </w:r>
      <w:proofErr w:type="spellStart"/>
      <w:r w:rsidRPr="004140BA">
        <w:t>кеш</w:t>
      </w:r>
      <w:proofErr w:type="spellEnd"/>
      <w:r w:rsidRPr="004140BA">
        <w:t xml:space="preserve">, если нет — вызываем реальный сервис и кладем результат в </w:t>
      </w:r>
      <w:proofErr w:type="spellStart"/>
      <w:r w:rsidRPr="004140BA">
        <w:t>кеш</w:t>
      </w:r>
      <w:proofErr w:type="spellEnd"/>
      <w:r w:rsidRPr="004140BA">
        <w:t xml:space="preserve">. Сам основной сервис ничего не знает о </w:t>
      </w:r>
      <w:proofErr w:type="spellStart"/>
      <w:r w:rsidRPr="004140BA">
        <w:t>кеше</w:t>
      </w:r>
      <w:proofErr w:type="spellEnd"/>
      <w:r w:rsidRPr="004140BA">
        <w:t>.</w:t>
      </w:r>
    </w:p>
    <w:p w14:paraId="1CB820B6" w14:textId="77777777" w:rsidR="004140BA" w:rsidRPr="004140BA" w:rsidRDefault="004140BA" w:rsidP="004140BA">
      <w:pPr>
        <w:tabs>
          <w:tab w:val="left" w:pos="7440"/>
        </w:tabs>
        <w:jc w:val="left"/>
      </w:pPr>
      <w:r w:rsidRPr="004140BA">
        <w:rPr>
          <w:b/>
          <w:bCs/>
        </w:rPr>
        <w:t xml:space="preserve">B4. Какие инструменты Python помогают реализовать </w:t>
      </w:r>
      <w:proofErr w:type="spellStart"/>
      <w:r w:rsidRPr="004140BA">
        <w:rPr>
          <w:b/>
          <w:bCs/>
        </w:rPr>
        <w:t>Dependency</w:t>
      </w:r>
      <w:proofErr w:type="spellEnd"/>
      <w:r w:rsidRPr="004140BA">
        <w:rPr>
          <w:b/>
          <w:bCs/>
        </w:rPr>
        <w:t xml:space="preserve"> </w:t>
      </w:r>
      <w:proofErr w:type="spellStart"/>
      <w:r w:rsidRPr="004140BA">
        <w:rPr>
          <w:b/>
          <w:bCs/>
        </w:rPr>
        <w:t>Injection</w:t>
      </w:r>
      <w:proofErr w:type="spellEnd"/>
      <w:r w:rsidRPr="004140BA">
        <w:rPr>
          <w:b/>
          <w:bCs/>
        </w:rPr>
        <w:t xml:space="preserve"> (кроме ручного)?</w:t>
      </w:r>
    </w:p>
    <w:p w14:paraId="5ECBA6EE" w14:textId="77777777" w:rsidR="004140BA" w:rsidRPr="004140BA" w:rsidRDefault="004140BA" w:rsidP="004140BA">
      <w:pPr>
        <w:numPr>
          <w:ilvl w:val="0"/>
          <w:numId w:val="2"/>
        </w:numPr>
        <w:tabs>
          <w:tab w:val="left" w:pos="7440"/>
        </w:tabs>
        <w:jc w:val="left"/>
      </w:pPr>
      <w:proofErr w:type="spellStart"/>
      <w:r w:rsidRPr="004140BA">
        <w:rPr>
          <w:b/>
          <w:bCs/>
        </w:rPr>
        <w:t>FastAPI</w:t>
      </w:r>
      <w:proofErr w:type="spellEnd"/>
      <w:r w:rsidRPr="004140BA">
        <w:t> — имеет встроенный DI (через </w:t>
      </w:r>
      <w:proofErr w:type="spellStart"/>
      <w:r w:rsidRPr="004140BA">
        <w:t>Depends</w:t>
      </w:r>
      <w:proofErr w:type="spellEnd"/>
      <w:r w:rsidRPr="004140BA">
        <w:t>).</w:t>
      </w:r>
    </w:p>
    <w:p w14:paraId="45CFD6DF" w14:textId="77777777" w:rsidR="004140BA" w:rsidRPr="004140BA" w:rsidRDefault="004140BA" w:rsidP="004140BA">
      <w:pPr>
        <w:numPr>
          <w:ilvl w:val="0"/>
          <w:numId w:val="2"/>
        </w:numPr>
        <w:tabs>
          <w:tab w:val="left" w:pos="7440"/>
        </w:tabs>
        <w:jc w:val="left"/>
      </w:pPr>
      <w:r w:rsidRPr="004140BA">
        <w:rPr>
          <w:b/>
          <w:bCs/>
        </w:rPr>
        <w:t>python-</w:t>
      </w:r>
      <w:proofErr w:type="spellStart"/>
      <w:r w:rsidRPr="004140BA">
        <w:rPr>
          <w:b/>
          <w:bCs/>
        </w:rPr>
        <w:t>dependency</w:t>
      </w:r>
      <w:proofErr w:type="spellEnd"/>
      <w:r w:rsidRPr="004140BA">
        <w:rPr>
          <w:b/>
          <w:bCs/>
        </w:rPr>
        <w:t>-</w:t>
      </w:r>
      <w:proofErr w:type="spellStart"/>
      <w:r w:rsidRPr="004140BA">
        <w:rPr>
          <w:b/>
          <w:bCs/>
        </w:rPr>
        <w:t>injector</w:t>
      </w:r>
      <w:proofErr w:type="spellEnd"/>
      <w:r w:rsidRPr="004140BA">
        <w:t> (главная сторонняя библиотека для сложных проектов).</w:t>
      </w:r>
    </w:p>
    <w:p w14:paraId="5172FDC1" w14:textId="77777777" w:rsidR="004140BA" w:rsidRPr="004140BA" w:rsidRDefault="004140BA" w:rsidP="004140BA">
      <w:pPr>
        <w:numPr>
          <w:ilvl w:val="0"/>
          <w:numId w:val="2"/>
        </w:numPr>
        <w:tabs>
          <w:tab w:val="left" w:pos="7440"/>
        </w:tabs>
        <w:jc w:val="left"/>
      </w:pPr>
      <w:proofErr w:type="spellStart"/>
      <w:r w:rsidRPr="004140BA">
        <w:rPr>
          <w:b/>
          <w:bCs/>
        </w:rPr>
        <w:t>django-injector</w:t>
      </w:r>
      <w:proofErr w:type="spellEnd"/>
      <w:r w:rsidRPr="004140BA">
        <w:t xml:space="preserve"> (если используете </w:t>
      </w:r>
      <w:proofErr w:type="spellStart"/>
      <w:r w:rsidRPr="004140BA">
        <w:t>Django</w:t>
      </w:r>
      <w:proofErr w:type="spellEnd"/>
      <w:r w:rsidRPr="004140BA">
        <w:t>).</w:t>
      </w:r>
    </w:p>
    <w:p w14:paraId="437DBFA9" w14:textId="77777777" w:rsidR="004140BA" w:rsidRPr="004140BA" w:rsidRDefault="004140BA" w:rsidP="004140BA">
      <w:pPr>
        <w:tabs>
          <w:tab w:val="left" w:pos="7440"/>
        </w:tabs>
        <w:jc w:val="left"/>
      </w:pPr>
      <w:r w:rsidRPr="004140BA">
        <w:rPr>
          <w:b/>
          <w:bCs/>
        </w:rPr>
        <w:lastRenderedPageBreak/>
        <w:t xml:space="preserve">B5. Почему в сервисном слое не рекомендуется использовать ORM-сущности напрямую (например, </w:t>
      </w:r>
      <w:proofErr w:type="spellStart"/>
      <w:r w:rsidRPr="004140BA">
        <w:rPr>
          <w:b/>
          <w:bCs/>
        </w:rPr>
        <w:t>SQLAlchemy</w:t>
      </w:r>
      <w:proofErr w:type="spellEnd"/>
      <w:r w:rsidRPr="004140BA">
        <w:rPr>
          <w:b/>
          <w:bCs/>
        </w:rPr>
        <w:t xml:space="preserve"> модели)?</w:t>
      </w:r>
    </w:p>
    <w:p w14:paraId="4A2E9B79" w14:textId="77777777" w:rsidR="004140BA" w:rsidRPr="004140BA" w:rsidRDefault="004140BA" w:rsidP="004140BA">
      <w:pPr>
        <w:tabs>
          <w:tab w:val="left" w:pos="7440"/>
        </w:tabs>
        <w:jc w:val="left"/>
      </w:pPr>
      <w:r w:rsidRPr="004140BA">
        <w:t>Потому что ORM-сущности привязаны к конкретной базе данных и содержат "грязные" состояния (сессии, отслеживание изменений). Это делает сервис монолитным и мешает тестированию. Сервис должен работать с </w:t>
      </w:r>
      <w:r w:rsidRPr="004140BA">
        <w:rPr>
          <w:b/>
          <w:bCs/>
        </w:rPr>
        <w:t>DTO</w:t>
      </w:r>
      <w:r w:rsidRPr="004140BA">
        <w:t> или </w:t>
      </w:r>
      <w:proofErr w:type="spellStart"/>
      <w:r w:rsidRPr="004140BA">
        <w:rPr>
          <w:b/>
          <w:bCs/>
        </w:rPr>
        <w:t>Plain</w:t>
      </w:r>
      <w:proofErr w:type="spellEnd"/>
      <w:r w:rsidRPr="004140BA">
        <w:rPr>
          <w:b/>
          <w:bCs/>
        </w:rPr>
        <w:t xml:space="preserve"> Data </w:t>
      </w:r>
      <w:proofErr w:type="spellStart"/>
      <w:r w:rsidRPr="004140BA">
        <w:rPr>
          <w:b/>
          <w:bCs/>
        </w:rPr>
        <w:t>Objects</w:t>
      </w:r>
      <w:proofErr w:type="spellEnd"/>
      <w:r w:rsidRPr="004140BA">
        <w:t>, а преобразование (маппинг) происходит на границе сервиса и репозитория.</w:t>
      </w:r>
    </w:p>
    <w:p w14:paraId="790F4C11" w14:textId="77777777" w:rsidR="004140BA" w:rsidRPr="004140BA" w:rsidRDefault="004140BA" w:rsidP="004140BA">
      <w:pPr>
        <w:tabs>
          <w:tab w:val="left" w:pos="7440"/>
        </w:tabs>
        <w:jc w:val="left"/>
      </w:pPr>
      <w:r w:rsidRPr="004140BA">
        <w:rPr>
          <w:b/>
          <w:bCs/>
        </w:rPr>
        <w:t>B6. Как протестировать сервис, если он вызывает внешний API (например, платежную систему)?</w:t>
      </w:r>
    </w:p>
    <w:p w14:paraId="5AE62395" w14:textId="77777777" w:rsidR="004140BA" w:rsidRPr="004140BA" w:rsidRDefault="004140BA" w:rsidP="004140BA">
      <w:pPr>
        <w:tabs>
          <w:tab w:val="left" w:pos="7440"/>
        </w:tabs>
        <w:jc w:val="left"/>
      </w:pPr>
      <w:r w:rsidRPr="004140BA">
        <w:t>Использовать </w:t>
      </w:r>
      <w:proofErr w:type="spellStart"/>
      <w:r w:rsidRPr="004140BA">
        <w:rPr>
          <w:b/>
          <w:bCs/>
        </w:rPr>
        <w:t>Mock</w:t>
      </w:r>
      <w:proofErr w:type="spellEnd"/>
      <w:r w:rsidRPr="004140BA">
        <w:rPr>
          <w:b/>
          <w:bCs/>
        </w:rPr>
        <w:t>-объекты</w:t>
      </w:r>
      <w:r w:rsidRPr="004140BA">
        <w:t> (библиотека </w:t>
      </w:r>
      <w:proofErr w:type="spellStart"/>
      <w:r w:rsidRPr="004140BA">
        <w:t>unittest.mock</w:t>
      </w:r>
      <w:proofErr w:type="spellEnd"/>
      <w:r w:rsidRPr="004140BA">
        <w:t>) для модуля-адаптера, который ходит в API. Подменяем вызов внешней системы на фиктивный ответ (успех/ошибка) и проверяем логику сервиса в обеих ситуациях. Реальных денег не тратим.</w:t>
      </w:r>
    </w:p>
    <w:p w14:paraId="49EFEB43" w14:textId="77777777" w:rsidR="004140BA" w:rsidRPr="004140BA" w:rsidRDefault="004140BA" w:rsidP="004140BA">
      <w:pPr>
        <w:tabs>
          <w:tab w:val="left" w:pos="7440"/>
        </w:tabs>
        <w:jc w:val="left"/>
      </w:pPr>
      <w:r w:rsidRPr="004140BA">
        <w:rPr>
          <w:b/>
          <w:bCs/>
        </w:rPr>
        <w:t>B7. В чём разница между валидацией на уровне DTO (схем) и валидацией в сервисе?</w:t>
      </w:r>
    </w:p>
    <w:p w14:paraId="142144E8" w14:textId="77777777" w:rsidR="004140BA" w:rsidRPr="004140BA" w:rsidRDefault="004140BA" w:rsidP="004140BA">
      <w:pPr>
        <w:numPr>
          <w:ilvl w:val="0"/>
          <w:numId w:val="3"/>
        </w:numPr>
        <w:tabs>
          <w:tab w:val="left" w:pos="7440"/>
        </w:tabs>
        <w:jc w:val="left"/>
      </w:pPr>
      <w:r w:rsidRPr="004140BA">
        <w:rPr>
          <w:b/>
          <w:bCs/>
        </w:rPr>
        <w:t>DTO (</w:t>
      </w:r>
      <w:proofErr w:type="spellStart"/>
      <w:r w:rsidRPr="004140BA">
        <w:rPr>
          <w:b/>
          <w:bCs/>
        </w:rPr>
        <w:t>Pydantic</w:t>
      </w:r>
      <w:proofErr w:type="spellEnd"/>
      <w:r w:rsidRPr="004140BA">
        <w:rPr>
          <w:b/>
          <w:bCs/>
        </w:rPr>
        <w:t>)</w:t>
      </w:r>
      <w:r w:rsidRPr="004140BA">
        <w:t> — проверяет </w:t>
      </w:r>
      <w:r w:rsidRPr="004140BA">
        <w:rPr>
          <w:b/>
          <w:bCs/>
        </w:rPr>
        <w:t>формат/синтаксис</w:t>
      </w:r>
      <w:r w:rsidRPr="004140BA">
        <w:t> данных (тип полей, длина строки, обязательность). Это "пулестойкий жилет" на входе.</w:t>
      </w:r>
    </w:p>
    <w:p w14:paraId="5B5D2A68" w14:textId="77777777" w:rsidR="004140BA" w:rsidRPr="004140BA" w:rsidRDefault="004140BA" w:rsidP="004140BA">
      <w:pPr>
        <w:numPr>
          <w:ilvl w:val="0"/>
          <w:numId w:val="3"/>
        </w:numPr>
        <w:tabs>
          <w:tab w:val="left" w:pos="7440"/>
        </w:tabs>
        <w:jc w:val="left"/>
      </w:pPr>
      <w:r w:rsidRPr="004140BA">
        <w:rPr>
          <w:b/>
          <w:bCs/>
        </w:rPr>
        <w:t>Сервис</w:t>
      </w:r>
      <w:r w:rsidRPr="004140BA">
        <w:t> — проверяет </w:t>
      </w:r>
      <w:r w:rsidRPr="004140BA">
        <w:rPr>
          <w:b/>
          <w:bCs/>
        </w:rPr>
        <w:t>бизнес-правила/смысл</w:t>
      </w:r>
      <w:r w:rsidRPr="004140BA">
        <w:t xml:space="preserve"> (например, "достаточно ли денег на счете" или "не занят ли этот </w:t>
      </w:r>
      <w:proofErr w:type="spellStart"/>
      <w:r w:rsidRPr="004140BA">
        <w:t>email</w:t>
      </w:r>
      <w:proofErr w:type="spellEnd"/>
      <w:r w:rsidRPr="004140BA">
        <w:t>"). Сервисная валидация требует доступа к БД, DTO-валидация — нет.</w:t>
      </w:r>
    </w:p>
    <w:p w14:paraId="2030C57B" w14:textId="77777777" w:rsidR="004140BA" w:rsidRPr="004140BA" w:rsidRDefault="004140BA" w:rsidP="004140BA">
      <w:pPr>
        <w:tabs>
          <w:tab w:val="left" w:pos="7440"/>
        </w:tabs>
        <w:jc w:val="left"/>
      </w:pPr>
      <w:r w:rsidRPr="004140BA">
        <w:rPr>
          <w:b/>
          <w:bCs/>
        </w:rPr>
        <w:t xml:space="preserve">B8. Как </w:t>
      </w:r>
      <w:proofErr w:type="spellStart"/>
      <w:r w:rsidRPr="004140BA">
        <w:rPr>
          <w:b/>
          <w:bCs/>
        </w:rPr>
        <w:t>логировать</w:t>
      </w:r>
      <w:proofErr w:type="spellEnd"/>
      <w:r w:rsidRPr="004140BA">
        <w:rPr>
          <w:b/>
          <w:bCs/>
        </w:rPr>
        <w:t xml:space="preserve"> ошибки так, чтобы сохранить контекст (</w:t>
      </w:r>
      <w:proofErr w:type="spellStart"/>
      <w:r w:rsidRPr="004140BA">
        <w:rPr>
          <w:b/>
          <w:bCs/>
        </w:rPr>
        <w:t>user_id</w:t>
      </w:r>
      <w:proofErr w:type="spellEnd"/>
      <w:r w:rsidRPr="004140BA">
        <w:rPr>
          <w:b/>
          <w:bCs/>
        </w:rPr>
        <w:t>, заказ)?</w:t>
      </w:r>
    </w:p>
    <w:p w14:paraId="0A14B02A" w14:textId="77777777" w:rsidR="004140BA" w:rsidRPr="004140BA" w:rsidRDefault="004140BA" w:rsidP="004140BA">
      <w:pPr>
        <w:tabs>
          <w:tab w:val="left" w:pos="7440"/>
        </w:tabs>
        <w:jc w:val="left"/>
      </w:pPr>
      <w:r w:rsidRPr="004140BA">
        <w:t>Использовать </w:t>
      </w:r>
      <w:r w:rsidRPr="004140BA">
        <w:rPr>
          <w:b/>
          <w:bCs/>
        </w:rPr>
        <w:t>MDC (</w:t>
      </w:r>
      <w:proofErr w:type="spellStart"/>
      <w:r w:rsidRPr="004140BA">
        <w:rPr>
          <w:b/>
          <w:bCs/>
        </w:rPr>
        <w:t>Mapped</w:t>
      </w:r>
      <w:proofErr w:type="spellEnd"/>
      <w:r w:rsidRPr="004140BA">
        <w:rPr>
          <w:b/>
          <w:bCs/>
        </w:rPr>
        <w:t xml:space="preserve"> </w:t>
      </w:r>
      <w:proofErr w:type="spellStart"/>
      <w:r w:rsidRPr="004140BA">
        <w:rPr>
          <w:b/>
          <w:bCs/>
        </w:rPr>
        <w:t>Diagnostic</w:t>
      </w:r>
      <w:proofErr w:type="spellEnd"/>
      <w:r w:rsidRPr="004140BA">
        <w:rPr>
          <w:b/>
          <w:bCs/>
        </w:rPr>
        <w:t xml:space="preserve"> </w:t>
      </w:r>
      <w:proofErr w:type="spellStart"/>
      <w:r w:rsidRPr="004140BA">
        <w:rPr>
          <w:b/>
          <w:bCs/>
        </w:rPr>
        <w:t>Context</w:t>
      </w:r>
      <w:proofErr w:type="spellEnd"/>
      <w:r w:rsidRPr="004140BA">
        <w:rPr>
          <w:b/>
          <w:bCs/>
        </w:rPr>
        <w:t>)</w:t>
      </w:r>
      <w:r w:rsidRPr="004140BA">
        <w:t> или структурированное логирование (например, python-</w:t>
      </w:r>
      <w:proofErr w:type="spellStart"/>
      <w:r w:rsidRPr="004140BA">
        <w:t>json</w:t>
      </w:r>
      <w:proofErr w:type="spellEnd"/>
      <w:r w:rsidRPr="004140BA">
        <w:t>-</w:t>
      </w:r>
      <w:proofErr w:type="spellStart"/>
      <w:r w:rsidRPr="004140BA">
        <w:t>logger</w:t>
      </w:r>
      <w:proofErr w:type="spellEnd"/>
      <w:r w:rsidRPr="004140BA">
        <w:t>). В начале обработки запроса кладем в контекст </w:t>
      </w:r>
      <w:proofErr w:type="spellStart"/>
      <w:r w:rsidRPr="004140BA">
        <w:t>user_id</w:t>
      </w:r>
      <w:proofErr w:type="spellEnd"/>
      <w:r w:rsidRPr="004140BA">
        <w:t> и </w:t>
      </w:r>
      <w:proofErr w:type="spellStart"/>
      <w:r w:rsidRPr="004140BA">
        <w:t>order_id</w:t>
      </w:r>
      <w:proofErr w:type="spellEnd"/>
      <w:r w:rsidRPr="004140BA">
        <w:t xml:space="preserve">, а в конфиге логгера указываем, чтобы он автоматически подхватывал эти поля в каждое сообщение (включая </w:t>
      </w:r>
      <w:proofErr w:type="spellStart"/>
      <w:r w:rsidRPr="004140BA">
        <w:t>traceback</w:t>
      </w:r>
      <w:proofErr w:type="spellEnd"/>
      <w:r w:rsidRPr="004140BA">
        <w:t>).</w:t>
      </w:r>
    </w:p>
    <w:p w14:paraId="56B702BD" w14:textId="77777777" w:rsidR="004140BA" w:rsidRPr="004140BA" w:rsidRDefault="004140BA" w:rsidP="004140BA">
      <w:pPr>
        <w:tabs>
          <w:tab w:val="left" w:pos="7440"/>
        </w:tabs>
        <w:jc w:val="left"/>
      </w:pPr>
      <w:r w:rsidRPr="004140BA">
        <w:rPr>
          <w:b/>
          <w:bCs/>
        </w:rPr>
        <w:lastRenderedPageBreak/>
        <w:t>B9. Как организовать «мягкое удаление» записей через сервисный слой?</w:t>
      </w:r>
    </w:p>
    <w:p w14:paraId="45F0F170" w14:textId="77777777" w:rsidR="004140BA" w:rsidRPr="004140BA" w:rsidRDefault="004140BA" w:rsidP="004140BA">
      <w:pPr>
        <w:tabs>
          <w:tab w:val="left" w:pos="7440"/>
        </w:tabs>
        <w:jc w:val="left"/>
      </w:pPr>
      <w:r w:rsidRPr="004140BA">
        <w:t>В сервисе метод </w:t>
      </w:r>
      <w:proofErr w:type="spellStart"/>
      <w:r w:rsidRPr="004140BA">
        <w:t>delete</w:t>
      </w:r>
      <w:proofErr w:type="spellEnd"/>
      <w:r w:rsidRPr="004140BA">
        <w:t>() не вызывает репозиторий на физическое удаление, а вызывает репозиторий на </w:t>
      </w:r>
      <w:proofErr w:type="spellStart"/>
      <w:r w:rsidRPr="004140BA">
        <w:t>update</w:t>
      </w:r>
      <w:proofErr w:type="spellEnd"/>
      <w:r w:rsidRPr="004140BA">
        <w:t>() — устанавливает флаг </w:t>
      </w:r>
      <w:proofErr w:type="spellStart"/>
      <w:r w:rsidRPr="004140BA">
        <w:t>is_deleted</w:t>
      </w:r>
      <w:proofErr w:type="spellEnd"/>
      <w:r w:rsidRPr="004140BA">
        <w:t>=</w:t>
      </w:r>
      <w:proofErr w:type="spellStart"/>
      <w:r w:rsidRPr="004140BA">
        <w:t>True</w:t>
      </w:r>
      <w:proofErr w:type="spellEnd"/>
      <w:r w:rsidRPr="004140BA">
        <w:t> и время </w:t>
      </w:r>
      <w:proofErr w:type="spellStart"/>
      <w:r w:rsidRPr="004140BA">
        <w:t>deleted_at</w:t>
      </w:r>
      <w:proofErr w:type="spellEnd"/>
      <w:r w:rsidRPr="004140BA">
        <w:t>. В методах </w:t>
      </w:r>
      <w:proofErr w:type="spellStart"/>
      <w:r w:rsidRPr="004140BA">
        <w:t>get</w:t>
      </w:r>
      <w:proofErr w:type="spellEnd"/>
      <w:r w:rsidRPr="004140BA">
        <w:t xml:space="preserve">() репозиторий добавляет фильтр WHERE </w:t>
      </w:r>
      <w:proofErr w:type="spellStart"/>
      <w:r w:rsidRPr="004140BA">
        <w:t>is_deleted</w:t>
      </w:r>
      <w:proofErr w:type="spellEnd"/>
      <w:r w:rsidRPr="004140BA">
        <w:t>=</w:t>
      </w:r>
      <w:proofErr w:type="spellStart"/>
      <w:r w:rsidRPr="004140BA">
        <w:t>False</w:t>
      </w:r>
      <w:proofErr w:type="spellEnd"/>
      <w:r w:rsidRPr="004140BA">
        <w:t> (скрывает их от выборки).</w:t>
      </w:r>
    </w:p>
    <w:p w14:paraId="476B3B4A" w14:textId="77777777" w:rsidR="004140BA" w:rsidRPr="004140BA" w:rsidRDefault="004140BA" w:rsidP="004140BA">
      <w:pPr>
        <w:tabs>
          <w:tab w:val="left" w:pos="7440"/>
        </w:tabs>
        <w:jc w:val="left"/>
      </w:pPr>
      <w:r w:rsidRPr="004140BA">
        <w:rPr>
          <w:b/>
          <w:bCs/>
        </w:rPr>
        <w:t>B10. Приведите пример пагинации в репозитории и использования в сервисе.</w:t>
      </w:r>
    </w:p>
    <w:p w14:paraId="77CE6B68" w14:textId="77777777" w:rsidR="004140BA" w:rsidRPr="004140BA" w:rsidRDefault="004140BA" w:rsidP="004140BA">
      <w:pPr>
        <w:numPr>
          <w:ilvl w:val="0"/>
          <w:numId w:val="4"/>
        </w:numPr>
        <w:tabs>
          <w:tab w:val="left" w:pos="7440"/>
        </w:tabs>
        <w:jc w:val="left"/>
      </w:pPr>
      <w:r w:rsidRPr="004140BA">
        <w:rPr>
          <w:b/>
          <w:bCs/>
        </w:rPr>
        <w:t>Репозиторий</w:t>
      </w:r>
      <w:r w:rsidRPr="004140BA">
        <w:t> принимает параметры </w:t>
      </w:r>
      <w:proofErr w:type="spellStart"/>
      <w:r w:rsidRPr="004140BA">
        <w:t>limit</w:t>
      </w:r>
      <w:proofErr w:type="spellEnd"/>
      <w:r w:rsidRPr="004140BA">
        <w:t> и </w:t>
      </w:r>
      <w:proofErr w:type="spellStart"/>
      <w:r w:rsidRPr="004140BA">
        <w:t>offset</w:t>
      </w:r>
      <w:proofErr w:type="spellEnd"/>
      <w:r w:rsidRPr="004140BA">
        <w:t> и возвращает список сущностей + общее количество (SELECT ... LIMIT :</w:t>
      </w:r>
      <w:proofErr w:type="spellStart"/>
      <w:r w:rsidRPr="004140BA">
        <w:t>lim</w:t>
      </w:r>
      <w:proofErr w:type="spellEnd"/>
      <w:r w:rsidRPr="004140BA">
        <w:t xml:space="preserve"> OFFSET :</w:t>
      </w:r>
      <w:proofErr w:type="spellStart"/>
      <w:r w:rsidRPr="004140BA">
        <w:t>off</w:t>
      </w:r>
      <w:proofErr w:type="spellEnd"/>
      <w:r w:rsidRPr="004140BA">
        <w:t>; SELECT COUNT(*)).</w:t>
      </w:r>
    </w:p>
    <w:p w14:paraId="44FB79B4" w14:textId="77777777" w:rsidR="004140BA" w:rsidRPr="004140BA" w:rsidRDefault="004140BA" w:rsidP="004140BA">
      <w:pPr>
        <w:numPr>
          <w:ilvl w:val="0"/>
          <w:numId w:val="4"/>
        </w:numPr>
        <w:tabs>
          <w:tab w:val="left" w:pos="7440"/>
        </w:tabs>
        <w:jc w:val="left"/>
      </w:pPr>
      <w:r w:rsidRPr="004140BA">
        <w:rPr>
          <w:b/>
          <w:bCs/>
        </w:rPr>
        <w:t>Сервис</w:t>
      </w:r>
      <w:r w:rsidRPr="004140BA">
        <w:t> принимает из контроллера </w:t>
      </w:r>
      <w:proofErr w:type="spellStart"/>
      <w:r w:rsidRPr="004140BA">
        <w:t>page</w:t>
      </w:r>
      <w:proofErr w:type="spellEnd"/>
      <w:r w:rsidRPr="004140BA">
        <w:t> и </w:t>
      </w:r>
      <w:proofErr w:type="spellStart"/>
      <w:r w:rsidRPr="004140BA">
        <w:t>size</w:t>
      </w:r>
      <w:proofErr w:type="spellEnd"/>
      <w:r w:rsidRPr="004140BA">
        <w:t>, вычисляет </w:t>
      </w:r>
      <w:proofErr w:type="spellStart"/>
      <w:r w:rsidRPr="004140BA">
        <w:t>offset</w:t>
      </w:r>
      <w:proofErr w:type="spellEnd"/>
      <w:r w:rsidRPr="004140BA">
        <w:t xml:space="preserve"> = (</w:t>
      </w:r>
      <w:proofErr w:type="spellStart"/>
      <w:r w:rsidRPr="004140BA">
        <w:t>page</w:t>
      </w:r>
      <w:proofErr w:type="spellEnd"/>
      <w:r w:rsidRPr="004140BA">
        <w:t xml:space="preserve"> - 1) * </w:t>
      </w:r>
      <w:proofErr w:type="spellStart"/>
      <w:r w:rsidRPr="004140BA">
        <w:t>size</w:t>
      </w:r>
      <w:proofErr w:type="spellEnd"/>
      <w:r w:rsidRPr="004140BA">
        <w:t>, дергает репозиторий и возвращает наружу структуру { "</w:t>
      </w:r>
      <w:proofErr w:type="spellStart"/>
      <w:r w:rsidRPr="004140BA">
        <w:t>items</w:t>
      </w:r>
      <w:proofErr w:type="spellEnd"/>
      <w:r w:rsidRPr="004140BA">
        <w:t>": [...], "</w:t>
      </w:r>
      <w:proofErr w:type="spellStart"/>
      <w:r w:rsidRPr="004140BA">
        <w:t>total</w:t>
      </w:r>
      <w:proofErr w:type="spellEnd"/>
      <w:r w:rsidRPr="004140BA">
        <w:t>": 100, "</w:t>
      </w:r>
      <w:proofErr w:type="spellStart"/>
      <w:r w:rsidRPr="004140BA">
        <w:t>page</w:t>
      </w:r>
      <w:proofErr w:type="spellEnd"/>
      <w:r w:rsidRPr="004140BA">
        <w:t>": 1 }, не задумываясь, как именно строится SQL-запрос.</w:t>
      </w:r>
    </w:p>
    <w:p w14:paraId="0A1C12ED" w14:textId="7018EE84" w:rsidR="004140BA" w:rsidRDefault="004140BA" w:rsidP="004140BA">
      <w:pPr>
        <w:tabs>
          <w:tab w:val="left" w:pos="7440"/>
        </w:tabs>
        <w:jc w:val="center"/>
      </w:pPr>
    </w:p>
    <w:p w14:paraId="0E5AFE2A" w14:textId="48D3E791" w:rsidR="004140BA" w:rsidRPr="004140BA" w:rsidRDefault="004140BA" w:rsidP="004140BA">
      <w:pPr>
        <w:spacing w:before="240" w:after="240"/>
        <w:ind w:left="-284" w:firstLine="0"/>
        <w:jc w:val="center"/>
        <w:rPr>
          <w:rFonts w:cs="Times New Roman"/>
          <w:szCs w:val="28"/>
        </w:rPr>
      </w:pPr>
      <w:r>
        <w:t>Вывод</w:t>
      </w:r>
      <w:r w:rsidRPr="004140BA">
        <w:t>:</w:t>
      </w:r>
      <w:r>
        <w:t xml:space="preserve"> я </w:t>
      </w:r>
      <w:r>
        <w:rPr>
          <w:rFonts w:cs="Times New Roman"/>
          <w:szCs w:val="28"/>
        </w:rPr>
        <w:t>и</w:t>
      </w:r>
      <w:r w:rsidRPr="004140BA">
        <w:rPr>
          <w:rFonts w:cs="Times New Roman"/>
          <w:szCs w:val="28"/>
        </w:rPr>
        <w:t>зучи</w:t>
      </w:r>
      <w:r>
        <w:rPr>
          <w:rFonts w:cs="Times New Roman"/>
          <w:szCs w:val="28"/>
        </w:rPr>
        <w:t>л</w:t>
      </w:r>
      <w:r w:rsidRPr="004140BA">
        <w:rPr>
          <w:rFonts w:cs="Times New Roman"/>
          <w:szCs w:val="28"/>
        </w:rPr>
        <w:t xml:space="preserve"> принципы построения сервисного слоя (Service Layer) в приложении, освои</w:t>
      </w:r>
      <w:r>
        <w:rPr>
          <w:rFonts w:cs="Times New Roman"/>
          <w:szCs w:val="28"/>
        </w:rPr>
        <w:t>л</w:t>
      </w:r>
      <w:r w:rsidRPr="004140BA">
        <w:rPr>
          <w:rFonts w:cs="Times New Roman"/>
          <w:szCs w:val="28"/>
        </w:rPr>
        <w:t xml:space="preserve"> паттерны </w:t>
      </w:r>
      <w:proofErr w:type="spellStart"/>
      <w:r w:rsidRPr="004140BA">
        <w:rPr>
          <w:rFonts w:cs="Times New Roman"/>
          <w:b/>
          <w:bCs/>
          <w:szCs w:val="28"/>
        </w:rPr>
        <w:t>Repository</w:t>
      </w:r>
      <w:proofErr w:type="spellEnd"/>
      <w:r w:rsidRPr="004140BA">
        <w:rPr>
          <w:rFonts w:cs="Times New Roman"/>
          <w:szCs w:val="28"/>
        </w:rPr>
        <w:t>, </w:t>
      </w:r>
      <w:r w:rsidRPr="004140BA">
        <w:rPr>
          <w:rFonts w:cs="Times New Roman"/>
          <w:b/>
          <w:bCs/>
          <w:szCs w:val="28"/>
        </w:rPr>
        <w:t>Service</w:t>
      </w:r>
      <w:r w:rsidRPr="004140BA">
        <w:rPr>
          <w:rFonts w:cs="Times New Roman"/>
          <w:szCs w:val="28"/>
        </w:rPr>
        <w:t>, </w:t>
      </w:r>
      <w:proofErr w:type="spellStart"/>
      <w:r w:rsidRPr="004140BA">
        <w:rPr>
          <w:rFonts w:cs="Times New Roman"/>
          <w:b/>
          <w:bCs/>
          <w:szCs w:val="28"/>
        </w:rPr>
        <w:t>Dependency</w:t>
      </w:r>
      <w:proofErr w:type="spellEnd"/>
      <w:r w:rsidRPr="004140BA">
        <w:rPr>
          <w:rFonts w:cs="Times New Roman"/>
          <w:b/>
          <w:bCs/>
          <w:szCs w:val="28"/>
        </w:rPr>
        <w:t xml:space="preserve"> </w:t>
      </w:r>
      <w:proofErr w:type="spellStart"/>
      <w:r w:rsidRPr="004140BA">
        <w:rPr>
          <w:rFonts w:cs="Times New Roman"/>
          <w:b/>
          <w:bCs/>
          <w:szCs w:val="28"/>
        </w:rPr>
        <w:t>Injection</w:t>
      </w:r>
      <w:proofErr w:type="spellEnd"/>
      <w:r w:rsidRPr="004140BA">
        <w:rPr>
          <w:rFonts w:cs="Times New Roman"/>
          <w:szCs w:val="28"/>
        </w:rPr>
        <w:t>, научи</w:t>
      </w:r>
      <w:r>
        <w:rPr>
          <w:rFonts w:cs="Times New Roman"/>
          <w:szCs w:val="28"/>
        </w:rPr>
        <w:t>лся</w:t>
      </w:r>
      <w:r w:rsidRPr="004140BA">
        <w:rPr>
          <w:rFonts w:cs="Times New Roman"/>
          <w:szCs w:val="28"/>
        </w:rPr>
        <w:t xml:space="preserve"> проектировать бизнес-логику, отделённую от инфраструктурного кода, и покрывать её юнит-тестами.</w:t>
      </w:r>
    </w:p>
    <w:p w14:paraId="07833C10" w14:textId="53D54CFA" w:rsidR="004140BA" w:rsidRPr="004140BA" w:rsidRDefault="004140BA" w:rsidP="004140BA">
      <w:pPr>
        <w:tabs>
          <w:tab w:val="left" w:pos="7440"/>
        </w:tabs>
        <w:jc w:val="left"/>
      </w:pPr>
    </w:p>
    <w:sectPr w:rsidR="004140BA" w:rsidRPr="00414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A1B8D"/>
    <w:multiLevelType w:val="multilevel"/>
    <w:tmpl w:val="3C68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4044B"/>
    <w:multiLevelType w:val="multilevel"/>
    <w:tmpl w:val="BC9C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409A6"/>
    <w:multiLevelType w:val="multilevel"/>
    <w:tmpl w:val="BCF2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43AA1"/>
    <w:multiLevelType w:val="multilevel"/>
    <w:tmpl w:val="04E4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D6C"/>
    <w:rsid w:val="002A2D6C"/>
    <w:rsid w:val="004140BA"/>
    <w:rsid w:val="00857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26CF3"/>
  <w15:chartTrackingRefBased/>
  <w15:docId w15:val="{A21B2F93-69D4-48E4-9747-113885C6C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40BA"/>
    <w:pPr>
      <w:spacing w:line="360" w:lineRule="auto"/>
      <w:ind w:firstLine="851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4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652</Words>
  <Characters>3721</Characters>
  <Application>Microsoft Office Word</Application>
  <DocSecurity>0</DocSecurity>
  <Lines>31</Lines>
  <Paragraphs>8</Paragraphs>
  <ScaleCrop>false</ScaleCrop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Student37-48</dc:creator>
  <cp:keywords/>
  <dc:description/>
  <cp:lastModifiedBy>Student37-48</cp:lastModifiedBy>
  <cp:revision>2</cp:revision>
  <dcterms:created xsi:type="dcterms:W3CDTF">2026-06-24T09:47:00Z</dcterms:created>
  <dcterms:modified xsi:type="dcterms:W3CDTF">2026-06-24T09:52:00Z</dcterms:modified>
</cp:coreProperties>
</file>