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5FD" w:rsidRPr="006365FD" w:rsidRDefault="006365FD" w:rsidP="006365FD">
      <w:pPr>
        <w:jc w:val="both"/>
        <w:rPr>
          <w:sz w:val="24"/>
          <w:szCs w:val="24"/>
        </w:rPr>
      </w:pPr>
    </w:p>
    <w:p w:rsidR="006365FD" w:rsidRPr="006365FD" w:rsidRDefault="006365FD" w:rsidP="006365FD">
      <w:pPr>
        <w:rPr>
          <w:sz w:val="24"/>
          <w:szCs w:val="24"/>
        </w:rPr>
      </w:pPr>
      <w:r>
        <w:rPr>
          <w:sz w:val="24"/>
          <w:szCs w:val="24"/>
        </w:rPr>
        <w:t>«09» февраля 2022</w:t>
      </w:r>
      <w:r w:rsidRPr="006365FD">
        <w:rPr>
          <w:sz w:val="24"/>
          <w:szCs w:val="24"/>
        </w:rPr>
        <w:t xml:space="preserve"> г.</w:t>
      </w:r>
    </w:p>
    <w:p w:rsidR="006365FD" w:rsidRPr="006365FD" w:rsidRDefault="006365FD" w:rsidP="006365FD">
      <w:pPr>
        <w:pStyle w:val="2"/>
        <w:spacing w:line="240" w:lineRule="auto"/>
        <w:jc w:val="center"/>
        <w:rPr>
          <w:sz w:val="24"/>
          <w:szCs w:val="24"/>
        </w:rPr>
      </w:pPr>
    </w:p>
    <w:p w:rsidR="006365FD" w:rsidRPr="006365FD" w:rsidRDefault="006365FD" w:rsidP="006365FD">
      <w:pPr>
        <w:shd w:val="clear" w:color="auto" w:fill="FFFFFF"/>
        <w:spacing w:line="216" w:lineRule="auto"/>
        <w:ind w:firstLine="709"/>
        <w:jc w:val="center"/>
        <w:rPr>
          <w:b/>
          <w:sz w:val="24"/>
          <w:szCs w:val="24"/>
        </w:rPr>
      </w:pPr>
    </w:p>
    <w:tbl>
      <w:tblPr>
        <w:tblpPr w:leftFromText="180" w:rightFromText="180" w:vertAnchor="page" w:horzAnchor="margin" w:tblpY="1411"/>
        <w:tblW w:w="0" w:type="auto"/>
        <w:tblLook w:val="04A0" w:firstRow="1" w:lastRow="0" w:firstColumn="1" w:lastColumn="0" w:noHBand="0" w:noVBand="1"/>
      </w:tblPr>
      <w:tblGrid>
        <w:gridCol w:w="3277"/>
        <w:gridCol w:w="6078"/>
      </w:tblGrid>
      <w:tr w:rsidR="006365FD" w:rsidRPr="006365FD" w:rsidTr="007A5368">
        <w:tc>
          <w:tcPr>
            <w:tcW w:w="3369" w:type="dxa"/>
          </w:tcPr>
          <w:p w:rsidR="006365FD" w:rsidRPr="006365FD" w:rsidRDefault="006365FD" w:rsidP="007A5368">
            <w:pPr>
              <w:suppressAutoHyphens/>
              <w:ind w:left="-567" w:right="-21" w:firstLine="851"/>
              <w:rPr>
                <w:rFonts w:cs="Calibri"/>
                <w:sz w:val="24"/>
                <w:szCs w:val="24"/>
                <w:lang w:eastAsia="ar-SA"/>
              </w:rPr>
            </w:pPr>
            <w:r w:rsidRPr="006365FD">
              <w:rPr>
                <w:rFonts w:cs="Calibri"/>
                <w:noProof/>
                <w:sz w:val="24"/>
                <w:szCs w:val="24"/>
              </w:rPr>
              <w:drawing>
                <wp:inline distT="0" distB="0" distL="0" distR="0" wp14:anchorId="0A81920D" wp14:editId="27CCA496">
                  <wp:extent cx="1409700" cy="742950"/>
                  <wp:effectExtent l="0" t="0" r="0" b="0"/>
                  <wp:docPr id="9" name="Рисунок 9" descr="Описание: Рисунок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Рисунок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5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</w:tcPr>
          <w:p w:rsidR="006365FD" w:rsidRPr="006365FD" w:rsidRDefault="006365FD" w:rsidP="007A5368">
            <w:pPr>
              <w:ind w:left="282" w:hanging="2"/>
              <w:jc w:val="both"/>
              <w:rPr>
                <w:rFonts w:cs="Calibri"/>
                <w:sz w:val="24"/>
                <w:szCs w:val="24"/>
              </w:rPr>
            </w:pPr>
            <w:r w:rsidRPr="006365FD">
              <w:rPr>
                <w:rFonts w:cs="Calibri"/>
                <w:sz w:val="24"/>
                <w:szCs w:val="24"/>
              </w:rPr>
              <w:t xml:space="preserve">Автономное учреждение  </w:t>
            </w:r>
          </w:p>
          <w:p w:rsidR="006365FD" w:rsidRPr="006365FD" w:rsidRDefault="006365FD" w:rsidP="007A5368">
            <w:pPr>
              <w:ind w:left="282" w:hanging="2"/>
              <w:jc w:val="both"/>
              <w:rPr>
                <w:rFonts w:cs="Calibri"/>
                <w:sz w:val="24"/>
                <w:szCs w:val="24"/>
              </w:rPr>
            </w:pPr>
            <w:r w:rsidRPr="006365FD">
              <w:rPr>
                <w:rFonts w:cs="Calibri"/>
                <w:sz w:val="24"/>
                <w:szCs w:val="24"/>
              </w:rPr>
              <w:t>профессионального образования</w:t>
            </w:r>
          </w:p>
          <w:p w:rsidR="006365FD" w:rsidRPr="006365FD" w:rsidRDefault="006365FD" w:rsidP="007A5368">
            <w:pPr>
              <w:ind w:left="282" w:hanging="2"/>
              <w:jc w:val="both"/>
              <w:rPr>
                <w:rFonts w:cs="Calibri"/>
                <w:sz w:val="24"/>
                <w:szCs w:val="24"/>
              </w:rPr>
            </w:pPr>
            <w:r w:rsidRPr="006365FD">
              <w:rPr>
                <w:rFonts w:cs="Calibri"/>
                <w:sz w:val="24"/>
                <w:szCs w:val="24"/>
              </w:rPr>
              <w:t>Ханты-Мансийского автономного округа – Югры</w:t>
            </w:r>
          </w:p>
          <w:p w:rsidR="006365FD" w:rsidRPr="006365FD" w:rsidRDefault="006365FD" w:rsidP="007A5368">
            <w:pPr>
              <w:ind w:left="282" w:hanging="2"/>
              <w:jc w:val="both"/>
              <w:rPr>
                <w:rFonts w:cs="Calibri"/>
                <w:sz w:val="24"/>
                <w:szCs w:val="24"/>
              </w:rPr>
            </w:pPr>
            <w:r w:rsidRPr="006365FD">
              <w:rPr>
                <w:rFonts w:cs="Calibri"/>
                <w:sz w:val="24"/>
                <w:szCs w:val="24"/>
              </w:rPr>
              <w:t>«Нефтеюганский политехнический колледж»</w:t>
            </w:r>
          </w:p>
        </w:tc>
      </w:tr>
    </w:tbl>
    <w:p w:rsidR="006365FD" w:rsidRPr="006365FD" w:rsidRDefault="006365FD" w:rsidP="006365FD">
      <w:pPr>
        <w:spacing w:line="216" w:lineRule="auto"/>
        <w:ind w:left="7080" w:right="-261"/>
        <w:rPr>
          <w:sz w:val="24"/>
          <w:szCs w:val="24"/>
        </w:rPr>
      </w:pPr>
    </w:p>
    <w:p w:rsidR="006365FD" w:rsidRPr="006365FD" w:rsidRDefault="006365FD" w:rsidP="006365FD">
      <w:pPr>
        <w:spacing w:line="216" w:lineRule="auto"/>
        <w:ind w:right="126"/>
        <w:jc w:val="right"/>
        <w:rPr>
          <w:sz w:val="24"/>
          <w:szCs w:val="24"/>
        </w:rPr>
      </w:pPr>
    </w:p>
    <w:p w:rsidR="006365FD" w:rsidRPr="006365FD" w:rsidRDefault="006365FD" w:rsidP="006365FD">
      <w:pPr>
        <w:spacing w:line="216" w:lineRule="auto"/>
        <w:ind w:right="-261"/>
        <w:jc w:val="center"/>
        <w:rPr>
          <w:b/>
          <w:spacing w:val="-20"/>
          <w:sz w:val="24"/>
          <w:szCs w:val="24"/>
        </w:rPr>
      </w:pPr>
      <w:r w:rsidRPr="006365FD">
        <w:rPr>
          <w:b/>
          <w:spacing w:val="-20"/>
          <w:sz w:val="24"/>
          <w:szCs w:val="24"/>
        </w:rPr>
        <w:t>З  А  Д  А  Н  И  Е</w:t>
      </w:r>
    </w:p>
    <w:p w:rsidR="006365FD" w:rsidRPr="006365FD" w:rsidRDefault="006365FD" w:rsidP="006365FD">
      <w:pPr>
        <w:spacing w:line="216" w:lineRule="auto"/>
        <w:ind w:right="-261"/>
        <w:jc w:val="center"/>
        <w:rPr>
          <w:spacing w:val="20"/>
          <w:sz w:val="24"/>
          <w:szCs w:val="24"/>
        </w:rPr>
      </w:pPr>
      <w:r w:rsidRPr="006365FD">
        <w:rPr>
          <w:b/>
          <w:spacing w:val="20"/>
          <w:sz w:val="24"/>
          <w:szCs w:val="24"/>
        </w:rPr>
        <w:t>на курсовую работу (проект)</w:t>
      </w:r>
    </w:p>
    <w:p w:rsidR="006365FD" w:rsidRPr="006365FD" w:rsidRDefault="006365FD" w:rsidP="006365FD">
      <w:pPr>
        <w:spacing w:line="216" w:lineRule="auto"/>
        <w:ind w:right="-261"/>
        <w:rPr>
          <w:sz w:val="24"/>
          <w:szCs w:val="24"/>
        </w:rPr>
      </w:pPr>
      <w:r w:rsidRPr="006365FD">
        <w:rPr>
          <w:spacing w:val="20"/>
          <w:sz w:val="24"/>
          <w:szCs w:val="24"/>
        </w:rPr>
        <w:t>Студент группы ИС1.7</w:t>
      </w:r>
      <w:r w:rsidRPr="006365FD">
        <w:rPr>
          <w:sz w:val="24"/>
          <w:szCs w:val="24"/>
        </w:rPr>
        <w:t xml:space="preserve"> Зарифуллин Вадим Сергеевич</w:t>
      </w:r>
    </w:p>
    <w:p w:rsidR="006365FD" w:rsidRPr="006365FD" w:rsidRDefault="006365FD" w:rsidP="006365FD">
      <w:pPr>
        <w:spacing w:line="216" w:lineRule="auto"/>
        <w:ind w:right="-261"/>
        <w:rPr>
          <w:sz w:val="24"/>
          <w:szCs w:val="24"/>
        </w:rPr>
      </w:pPr>
      <w:r w:rsidRPr="006365FD">
        <w:rPr>
          <w:spacing w:val="20"/>
          <w:sz w:val="24"/>
          <w:szCs w:val="24"/>
        </w:rPr>
        <w:t xml:space="preserve">Тема задания </w:t>
      </w:r>
      <w:r w:rsidRPr="006365FD">
        <w:rPr>
          <w:sz w:val="24"/>
          <w:szCs w:val="24"/>
        </w:rPr>
        <w:t>Разработка сайта – справочника</w:t>
      </w:r>
    </w:p>
    <w:p w:rsidR="006365FD" w:rsidRDefault="006365FD" w:rsidP="006365FD">
      <w:pPr>
        <w:spacing w:line="216" w:lineRule="auto"/>
        <w:ind w:right="-261"/>
        <w:rPr>
          <w:sz w:val="24"/>
          <w:szCs w:val="24"/>
        </w:rPr>
      </w:pPr>
      <w:r w:rsidRPr="006365FD">
        <w:rPr>
          <w:spacing w:val="20"/>
          <w:sz w:val="24"/>
          <w:szCs w:val="24"/>
        </w:rPr>
        <w:t>Содержание пояснительной записки</w:t>
      </w:r>
    </w:p>
    <w:p w:rsidR="00D33368" w:rsidRDefault="00D33368" w:rsidP="00D33368">
      <w:pPr>
        <w:rPr>
          <w:color w:val="000000"/>
          <w:sz w:val="24"/>
          <w:szCs w:val="24"/>
        </w:rPr>
      </w:pPr>
    </w:p>
    <w:p w:rsidR="00B07498" w:rsidRPr="00D33368" w:rsidRDefault="00B07498" w:rsidP="00D33368">
      <w:pPr>
        <w:rPr>
          <w:color w:val="000000"/>
          <w:sz w:val="24"/>
          <w:szCs w:val="24"/>
        </w:rPr>
      </w:pPr>
      <w:r w:rsidRPr="00D33368">
        <w:rPr>
          <w:color w:val="000000"/>
          <w:sz w:val="24"/>
          <w:szCs w:val="24"/>
        </w:rPr>
        <w:t>Введение</w:t>
      </w:r>
    </w:p>
    <w:p w:rsidR="00B07498" w:rsidRPr="002C6251" w:rsidRDefault="00B07498" w:rsidP="002C6251">
      <w:pPr>
        <w:rPr>
          <w:color w:val="000000"/>
          <w:sz w:val="24"/>
          <w:szCs w:val="24"/>
        </w:rPr>
      </w:pPr>
      <w:r w:rsidRPr="002C6251">
        <w:rPr>
          <w:color w:val="000000"/>
          <w:sz w:val="24"/>
          <w:szCs w:val="24"/>
        </w:rPr>
        <w:t>Основная часть</w:t>
      </w:r>
    </w:p>
    <w:p w:rsidR="00D33368" w:rsidRDefault="00B07498" w:rsidP="002C6251">
      <w:pPr>
        <w:pStyle w:val="a8"/>
        <w:numPr>
          <w:ilvl w:val="0"/>
          <w:numId w:val="4"/>
        </w:numPr>
        <w:ind w:left="284" w:hanging="284"/>
        <w:rPr>
          <w:color w:val="000000"/>
          <w:sz w:val="24"/>
          <w:szCs w:val="24"/>
        </w:rPr>
      </w:pPr>
      <w:r w:rsidRPr="00B07498">
        <w:rPr>
          <w:color w:val="000000"/>
          <w:sz w:val="24"/>
          <w:szCs w:val="24"/>
        </w:rPr>
        <w:t>Теоретические основы предметной области.</w:t>
      </w:r>
    </w:p>
    <w:p w:rsidR="002C6251" w:rsidRDefault="0042012A" w:rsidP="002C6251">
      <w:pPr>
        <w:pStyle w:val="a8"/>
        <w:numPr>
          <w:ilvl w:val="1"/>
          <w:numId w:val="4"/>
        </w:numPr>
        <w:ind w:left="709" w:hanging="426"/>
        <w:rPr>
          <w:color w:val="000000"/>
          <w:sz w:val="24"/>
          <w:szCs w:val="24"/>
        </w:rPr>
      </w:pPr>
      <w:r w:rsidRPr="0042012A">
        <w:rPr>
          <w:color w:val="000000"/>
          <w:sz w:val="24"/>
          <w:szCs w:val="24"/>
        </w:rPr>
        <w:t>Платформы и инструменты для создания веб сайтов.</w:t>
      </w:r>
    </w:p>
    <w:p w:rsidR="002C6251" w:rsidRPr="0042012A" w:rsidRDefault="00210F8E" w:rsidP="002C6251">
      <w:pPr>
        <w:pStyle w:val="a8"/>
        <w:numPr>
          <w:ilvl w:val="1"/>
          <w:numId w:val="4"/>
        </w:numPr>
        <w:ind w:left="709"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Сравнительный анализ</w:t>
      </w:r>
      <w:bookmarkStart w:id="0" w:name="_GoBack"/>
      <w:bookmarkEnd w:id="0"/>
      <w:r w:rsidR="002C6251">
        <w:rPr>
          <w:color w:val="000000"/>
          <w:sz w:val="24"/>
          <w:szCs w:val="24"/>
        </w:rPr>
        <w:t xml:space="preserve"> аналогов</w:t>
      </w:r>
      <w:r>
        <w:rPr>
          <w:color w:val="000000"/>
          <w:sz w:val="24"/>
          <w:szCs w:val="24"/>
        </w:rPr>
        <w:t xml:space="preserve"> сайта справочника.</w:t>
      </w:r>
    </w:p>
    <w:p w:rsidR="002C6251" w:rsidRDefault="002C6251" w:rsidP="002C6251">
      <w:pPr>
        <w:pStyle w:val="a8"/>
        <w:numPr>
          <w:ilvl w:val="0"/>
          <w:numId w:val="4"/>
        </w:numPr>
        <w:ind w:left="284" w:hanging="28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Практическая </w:t>
      </w:r>
      <w:r w:rsidR="00210F8E">
        <w:rPr>
          <w:color w:val="000000"/>
          <w:sz w:val="24"/>
          <w:szCs w:val="24"/>
        </w:rPr>
        <w:t>часть.</w:t>
      </w:r>
    </w:p>
    <w:p w:rsidR="00B07498" w:rsidRDefault="00B07498" w:rsidP="00210F8E">
      <w:pPr>
        <w:pStyle w:val="a8"/>
        <w:numPr>
          <w:ilvl w:val="1"/>
          <w:numId w:val="4"/>
        </w:numPr>
        <w:ind w:hanging="218"/>
        <w:rPr>
          <w:color w:val="000000"/>
          <w:sz w:val="24"/>
          <w:szCs w:val="24"/>
        </w:rPr>
      </w:pPr>
      <w:r w:rsidRPr="00B07498">
        <w:rPr>
          <w:color w:val="000000"/>
          <w:sz w:val="24"/>
          <w:szCs w:val="24"/>
        </w:rPr>
        <w:t>Web-дизайн сайта. Разработка базы данных.</w:t>
      </w:r>
    </w:p>
    <w:p w:rsidR="0042012A" w:rsidRDefault="007D25E3" w:rsidP="002C6251">
      <w:pPr>
        <w:pStyle w:val="a8"/>
        <w:numPr>
          <w:ilvl w:val="1"/>
          <w:numId w:val="4"/>
        </w:numPr>
        <w:ind w:left="709"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Анализ задач</w:t>
      </w:r>
      <w:r w:rsidR="002C6251">
        <w:rPr>
          <w:color w:val="000000"/>
          <w:sz w:val="24"/>
          <w:szCs w:val="24"/>
        </w:rPr>
        <w:t>, выполняемых сайтом-справочником</w:t>
      </w:r>
      <w:r>
        <w:rPr>
          <w:color w:val="000000"/>
          <w:sz w:val="24"/>
          <w:szCs w:val="24"/>
        </w:rPr>
        <w:t>. Изучение потенциальных посетителей</w:t>
      </w:r>
      <w:r w:rsidR="002C6251">
        <w:rPr>
          <w:color w:val="000000"/>
          <w:sz w:val="24"/>
          <w:szCs w:val="24"/>
        </w:rPr>
        <w:t xml:space="preserve"> сайта-справочника</w:t>
      </w:r>
      <w:r>
        <w:rPr>
          <w:color w:val="000000"/>
          <w:sz w:val="24"/>
          <w:szCs w:val="24"/>
        </w:rPr>
        <w:t>.</w:t>
      </w:r>
    </w:p>
    <w:p w:rsidR="0042012A" w:rsidRDefault="007D25E3" w:rsidP="002C6251">
      <w:pPr>
        <w:pStyle w:val="a8"/>
        <w:numPr>
          <w:ilvl w:val="1"/>
          <w:numId w:val="4"/>
        </w:numPr>
        <w:ind w:left="709"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Разработка концепции и структуры</w:t>
      </w:r>
      <w:r w:rsidR="002C6251">
        <w:rPr>
          <w:color w:val="000000"/>
          <w:sz w:val="24"/>
          <w:szCs w:val="24"/>
        </w:rPr>
        <w:t xml:space="preserve"> сайта-справочника</w:t>
      </w:r>
      <w:r>
        <w:rPr>
          <w:color w:val="000000"/>
          <w:sz w:val="24"/>
          <w:szCs w:val="24"/>
        </w:rPr>
        <w:t>.</w:t>
      </w:r>
    </w:p>
    <w:p w:rsidR="007D25E3" w:rsidRPr="00B07498" w:rsidRDefault="007D25E3" w:rsidP="002C6251">
      <w:pPr>
        <w:pStyle w:val="a8"/>
        <w:numPr>
          <w:ilvl w:val="1"/>
          <w:numId w:val="4"/>
        </w:numPr>
        <w:ind w:left="709"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Разработка </w:t>
      </w:r>
      <w:r>
        <w:rPr>
          <w:color w:val="000000"/>
          <w:sz w:val="24"/>
          <w:szCs w:val="24"/>
          <w:lang w:val="en-US"/>
        </w:rPr>
        <w:t>web</w:t>
      </w:r>
      <w:r w:rsidRPr="002C6251">
        <w:rPr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>дизайна</w:t>
      </w:r>
      <w:r w:rsidR="002C6251">
        <w:rPr>
          <w:color w:val="000000"/>
          <w:sz w:val="24"/>
          <w:szCs w:val="24"/>
        </w:rPr>
        <w:t xml:space="preserve"> сайта-справочника</w:t>
      </w:r>
      <w:r w:rsidR="00210F8E">
        <w:rPr>
          <w:color w:val="000000"/>
          <w:sz w:val="24"/>
          <w:szCs w:val="24"/>
        </w:rPr>
        <w:t>.</w:t>
      </w:r>
    </w:p>
    <w:p w:rsidR="00B07498" w:rsidRDefault="00B07498" w:rsidP="002C6251">
      <w:pPr>
        <w:pStyle w:val="a8"/>
        <w:numPr>
          <w:ilvl w:val="1"/>
          <w:numId w:val="4"/>
        </w:numPr>
        <w:ind w:left="709" w:hanging="426"/>
        <w:rPr>
          <w:color w:val="000000"/>
          <w:sz w:val="24"/>
          <w:szCs w:val="24"/>
        </w:rPr>
      </w:pPr>
      <w:r w:rsidRPr="00B07498">
        <w:rPr>
          <w:color w:val="000000"/>
          <w:sz w:val="24"/>
          <w:szCs w:val="24"/>
        </w:rPr>
        <w:t>Программная реализация</w:t>
      </w:r>
      <w:r w:rsidR="00210F8E">
        <w:rPr>
          <w:color w:val="000000"/>
          <w:sz w:val="24"/>
          <w:szCs w:val="24"/>
        </w:rPr>
        <w:t xml:space="preserve"> сайта-</w:t>
      </w:r>
      <w:r w:rsidR="002C6251">
        <w:rPr>
          <w:color w:val="000000"/>
          <w:sz w:val="24"/>
          <w:szCs w:val="24"/>
        </w:rPr>
        <w:t>справочника</w:t>
      </w:r>
      <w:r w:rsidRPr="00B07498">
        <w:rPr>
          <w:color w:val="000000"/>
          <w:sz w:val="24"/>
          <w:szCs w:val="24"/>
        </w:rPr>
        <w:t>.</w:t>
      </w:r>
    </w:p>
    <w:p w:rsidR="00B07498" w:rsidRDefault="007D25E3" w:rsidP="002C6251">
      <w:pPr>
        <w:pStyle w:val="a8"/>
        <w:numPr>
          <w:ilvl w:val="1"/>
          <w:numId w:val="4"/>
        </w:numPr>
        <w:ind w:left="709"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Описание программной реализации ключевых элементов</w:t>
      </w:r>
      <w:r w:rsidR="00210F8E">
        <w:rPr>
          <w:color w:val="000000"/>
          <w:sz w:val="24"/>
          <w:szCs w:val="24"/>
        </w:rPr>
        <w:t xml:space="preserve"> сайта-справочника</w:t>
      </w:r>
      <w:r>
        <w:rPr>
          <w:color w:val="000000"/>
          <w:sz w:val="24"/>
          <w:szCs w:val="24"/>
        </w:rPr>
        <w:t>.</w:t>
      </w:r>
    </w:p>
    <w:p w:rsidR="007D25E3" w:rsidRDefault="007D25E3" w:rsidP="002C6251">
      <w:pPr>
        <w:pStyle w:val="a8"/>
        <w:numPr>
          <w:ilvl w:val="1"/>
          <w:numId w:val="4"/>
        </w:numPr>
        <w:ind w:left="709"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Тестирование компонентов </w:t>
      </w:r>
      <w:r w:rsidR="00210F8E">
        <w:rPr>
          <w:color w:val="000000"/>
          <w:sz w:val="24"/>
          <w:szCs w:val="24"/>
        </w:rPr>
        <w:t>сайта-справочника</w:t>
      </w:r>
      <w:r w:rsidR="002C6251">
        <w:rPr>
          <w:color w:val="000000"/>
          <w:sz w:val="24"/>
          <w:szCs w:val="24"/>
        </w:rPr>
        <w:t>.</w:t>
      </w:r>
    </w:p>
    <w:p w:rsidR="007D25E3" w:rsidRPr="00B07498" w:rsidRDefault="007D25E3" w:rsidP="002C6251">
      <w:pPr>
        <w:pStyle w:val="a8"/>
        <w:numPr>
          <w:ilvl w:val="1"/>
          <w:numId w:val="4"/>
        </w:numPr>
        <w:ind w:left="709" w:hanging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Публикация </w:t>
      </w:r>
      <w:r w:rsidR="00210F8E">
        <w:rPr>
          <w:color w:val="000000"/>
          <w:sz w:val="24"/>
          <w:szCs w:val="24"/>
        </w:rPr>
        <w:t>результата</w:t>
      </w:r>
      <w:r>
        <w:rPr>
          <w:color w:val="000000"/>
          <w:sz w:val="24"/>
          <w:szCs w:val="24"/>
        </w:rPr>
        <w:t xml:space="preserve"> на</w:t>
      </w:r>
      <w:r>
        <w:rPr>
          <w:color w:val="000000"/>
          <w:sz w:val="24"/>
          <w:szCs w:val="24"/>
          <w:lang w:val="en-US"/>
        </w:rPr>
        <w:t xml:space="preserve"> production</w:t>
      </w:r>
      <w:r w:rsidR="002C6251">
        <w:rPr>
          <w:color w:val="000000"/>
          <w:sz w:val="24"/>
          <w:szCs w:val="24"/>
        </w:rPr>
        <w:t>.</w:t>
      </w:r>
    </w:p>
    <w:p w:rsidR="006365FD" w:rsidRPr="002C6251" w:rsidRDefault="006365FD" w:rsidP="002C6251">
      <w:pPr>
        <w:rPr>
          <w:color w:val="000000"/>
          <w:sz w:val="24"/>
          <w:szCs w:val="24"/>
        </w:rPr>
      </w:pPr>
      <w:r w:rsidRPr="002C6251">
        <w:rPr>
          <w:color w:val="000000"/>
          <w:sz w:val="24"/>
          <w:szCs w:val="24"/>
        </w:rPr>
        <w:t>Заключение</w:t>
      </w:r>
    </w:p>
    <w:p w:rsidR="00B07498" w:rsidRPr="002C6251" w:rsidRDefault="00B07498" w:rsidP="002C6251">
      <w:pPr>
        <w:rPr>
          <w:color w:val="000000"/>
          <w:sz w:val="24"/>
          <w:szCs w:val="24"/>
        </w:rPr>
      </w:pPr>
      <w:r w:rsidRPr="002C6251">
        <w:rPr>
          <w:color w:val="000000"/>
          <w:sz w:val="24"/>
          <w:szCs w:val="24"/>
        </w:rPr>
        <w:t>Библиографический список</w:t>
      </w:r>
    </w:p>
    <w:p w:rsidR="00B07498" w:rsidRPr="002C6251" w:rsidRDefault="00B07498" w:rsidP="002C6251">
      <w:pPr>
        <w:rPr>
          <w:color w:val="000000"/>
          <w:sz w:val="24"/>
          <w:szCs w:val="24"/>
        </w:rPr>
      </w:pPr>
      <w:r w:rsidRPr="002C6251">
        <w:rPr>
          <w:color w:val="000000"/>
          <w:sz w:val="24"/>
          <w:szCs w:val="24"/>
        </w:rPr>
        <w:t>Приложение</w:t>
      </w:r>
    </w:p>
    <w:p w:rsidR="006365FD" w:rsidRPr="006365FD" w:rsidRDefault="006365FD" w:rsidP="006365FD">
      <w:pPr>
        <w:spacing w:line="216" w:lineRule="auto"/>
        <w:rPr>
          <w:sz w:val="24"/>
          <w:szCs w:val="24"/>
        </w:rPr>
      </w:pPr>
      <w:r w:rsidRPr="006365FD">
        <w:rPr>
          <w:sz w:val="24"/>
          <w:szCs w:val="24"/>
        </w:rPr>
        <w:t xml:space="preserve"> </w:t>
      </w:r>
    </w:p>
    <w:p w:rsidR="006365FD" w:rsidRPr="006365FD" w:rsidRDefault="006365FD" w:rsidP="006365FD">
      <w:pPr>
        <w:spacing w:line="216" w:lineRule="auto"/>
        <w:ind w:right="-285"/>
        <w:rPr>
          <w:sz w:val="24"/>
          <w:szCs w:val="24"/>
        </w:rPr>
      </w:pPr>
      <w:r w:rsidRPr="006365FD">
        <w:rPr>
          <w:sz w:val="24"/>
          <w:szCs w:val="24"/>
        </w:rPr>
        <w:t>Содержание графической части, практической работы:</w:t>
      </w:r>
      <w:r>
        <w:rPr>
          <w:sz w:val="24"/>
          <w:szCs w:val="24"/>
        </w:rPr>
        <w:t xml:space="preserve"> код сайта</w:t>
      </w:r>
    </w:p>
    <w:p w:rsidR="006365FD" w:rsidRPr="006365FD" w:rsidRDefault="006365FD" w:rsidP="006365FD">
      <w:pPr>
        <w:spacing w:line="216" w:lineRule="auto"/>
        <w:ind w:right="-285"/>
        <w:rPr>
          <w:sz w:val="24"/>
          <w:szCs w:val="24"/>
        </w:rPr>
      </w:pPr>
      <w:r w:rsidRPr="006365FD">
        <w:rPr>
          <w:sz w:val="24"/>
          <w:szCs w:val="24"/>
        </w:rPr>
        <w:t xml:space="preserve">Преподаватель профессионального </w:t>
      </w:r>
      <w:r w:rsidR="00B07498">
        <w:rPr>
          <w:sz w:val="24"/>
          <w:szCs w:val="24"/>
        </w:rPr>
        <w:t>цикла (</w:t>
      </w:r>
      <w:r>
        <w:rPr>
          <w:sz w:val="24"/>
          <w:szCs w:val="24"/>
        </w:rPr>
        <w:t>руководитель работы)</w:t>
      </w:r>
      <w:r w:rsidRPr="006365FD">
        <w:rPr>
          <w:sz w:val="24"/>
          <w:szCs w:val="24"/>
        </w:rPr>
        <w:t xml:space="preserve">: </w:t>
      </w:r>
      <w:r>
        <w:rPr>
          <w:sz w:val="24"/>
          <w:szCs w:val="24"/>
        </w:rPr>
        <w:t>Кравченко В.В</w:t>
      </w:r>
    </w:p>
    <w:p w:rsidR="006365FD" w:rsidRPr="006365FD" w:rsidRDefault="006365FD" w:rsidP="006365FD">
      <w:pPr>
        <w:spacing w:line="216" w:lineRule="auto"/>
        <w:rPr>
          <w:sz w:val="24"/>
          <w:szCs w:val="24"/>
        </w:rPr>
      </w:pPr>
    </w:p>
    <w:p w:rsidR="006365FD" w:rsidRPr="006365FD" w:rsidRDefault="006365FD" w:rsidP="006365FD">
      <w:pPr>
        <w:spacing w:line="216" w:lineRule="auto"/>
        <w:jc w:val="center"/>
        <w:rPr>
          <w:sz w:val="24"/>
          <w:szCs w:val="24"/>
        </w:rPr>
      </w:pPr>
      <w:r w:rsidRPr="006365FD">
        <w:rPr>
          <w:sz w:val="24"/>
          <w:szCs w:val="24"/>
        </w:rPr>
        <w:t>г. Нефтеюганск, 2020   г.</w:t>
      </w:r>
    </w:p>
    <w:p w:rsidR="006365FD" w:rsidRPr="001A76B5" w:rsidRDefault="006365FD" w:rsidP="006365FD">
      <w:pPr>
        <w:pStyle w:val="a6"/>
        <w:jc w:val="center"/>
      </w:pPr>
    </w:p>
    <w:p w:rsidR="008123CA" w:rsidRDefault="008123CA"/>
    <w:sectPr w:rsidR="008123CA" w:rsidSect="001A76B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83E" w:rsidRDefault="002B583E">
      <w:r>
        <w:separator/>
      </w:r>
    </w:p>
  </w:endnote>
  <w:endnote w:type="continuationSeparator" w:id="0">
    <w:p w:rsidR="002B583E" w:rsidRDefault="002B5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6969794"/>
      <w:docPartObj>
        <w:docPartGallery w:val="Page Numbers (Bottom of Page)"/>
        <w:docPartUnique/>
      </w:docPartObj>
    </w:sdtPr>
    <w:sdtEndPr/>
    <w:sdtContent>
      <w:p w:rsidR="00F75DD8" w:rsidRDefault="00B0749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F75DD8" w:rsidRDefault="002B583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83E" w:rsidRDefault="002B583E">
      <w:r>
        <w:separator/>
      </w:r>
    </w:p>
  </w:footnote>
  <w:footnote w:type="continuationSeparator" w:id="0">
    <w:p w:rsidR="002B583E" w:rsidRDefault="002B5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A7823"/>
    <w:multiLevelType w:val="multilevel"/>
    <w:tmpl w:val="ADF2C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9892051"/>
    <w:multiLevelType w:val="multilevel"/>
    <w:tmpl w:val="ADF2C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ABE7373"/>
    <w:multiLevelType w:val="multilevel"/>
    <w:tmpl w:val="8F1A44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84F37D8"/>
    <w:multiLevelType w:val="multilevel"/>
    <w:tmpl w:val="C408EE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2D9"/>
    <w:rsid w:val="00174DC5"/>
    <w:rsid w:val="00210F8E"/>
    <w:rsid w:val="002B583E"/>
    <w:rsid w:val="002C6251"/>
    <w:rsid w:val="0042012A"/>
    <w:rsid w:val="006365FD"/>
    <w:rsid w:val="007D25E3"/>
    <w:rsid w:val="008123CA"/>
    <w:rsid w:val="00B07498"/>
    <w:rsid w:val="00D33368"/>
    <w:rsid w:val="00D6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870303-E994-4D44-B68D-A3945D17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5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a3"/>
    <w:link w:val="20"/>
    <w:qFormat/>
    <w:rsid w:val="006365FD"/>
    <w:pPr>
      <w:widowControl w:val="0"/>
      <w:numPr>
        <w:ilvl w:val="0"/>
      </w:numPr>
      <w:autoSpaceDE w:val="0"/>
      <w:autoSpaceDN w:val="0"/>
      <w:adjustRightInd w:val="0"/>
      <w:spacing w:after="0" w:line="360" w:lineRule="auto"/>
      <w:ind w:firstLine="720"/>
      <w:outlineLvl w:val="1"/>
    </w:pPr>
    <w:rPr>
      <w:rFonts w:ascii="Times New Roman" w:eastAsia="Times New Roman" w:hAnsi="Times New Roman" w:cs="Times New Roman"/>
      <w:b/>
      <w:color w:val="auto"/>
      <w:spacing w:val="0"/>
      <w:sz w:val="28"/>
      <w:szCs w:val="28"/>
    </w:rPr>
  </w:style>
  <w:style w:type="character" w:customStyle="1" w:styleId="20">
    <w:name w:val="Стиль2 Знак"/>
    <w:link w:val="2"/>
    <w:rsid w:val="006365FD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4">
    <w:name w:val="footer"/>
    <w:basedOn w:val="a"/>
    <w:link w:val="a5"/>
    <w:uiPriority w:val="99"/>
    <w:unhideWhenUsed/>
    <w:rsid w:val="006365FD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6365F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Normal (Web)"/>
    <w:basedOn w:val="a"/>
    <w:uiPriority w:val="99"/>
    <w:qFormat/>
    <w:rsid w:val="006365FD"/>
    <w:pPr>
      <w:spacing w:beforeAutospacing="1" w:afterAutospacing="1"/>
    </w:pPr>
    <w:rPr>
      <w:sz w:val="24"/>
      <w:szCs w:val="24"/>
    </w:rPr>
  </w:style>
  <w:style w:type="paragraph" w:styleId="a3">
    <w:name w:val="Subtitle"/>
    <w:basedOn w:val="a"/>
    <w:next w:val="a"/>
    <w:link w:val="a7"/>
    <w:uiPriority w:val="11"/>
    <w:qFormat/>
    <w:rsid w:val="006365F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7">
    <w:name w:val="Подзаголовок Знак"/>
    <w:basedOn w:val="a0"/>
    <w:link w:val="a3"/>
    <w:uiPriority w:val="11"/>
    <w:rsid w:val="006365FD"/>
    <w:rPr>
      <w:rFonts w:eastAsiaTheme="minorEastAsia"/>
      <w:color w:val="5A5A5A" w:themeColor="text1" w:themeTint="A5"/>
      <w:spacing w:val="15"/>
      <w:lang w:eastAsia="ru-RU"/>
    </w:rPr>
  </w:style>
  <w:style w:type="paragraph" w:styleId="a8">
    <w:name w:val="List Paragraph"/>
    <w:basedOn w:val="a"/>
    <w:uiPriority w:val="34"/>
    <w:qFormat/>
    <w:rsid w:val="00B07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4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2022-02-09T04:33:00Z</dcterms:created>
  <dcterms:modified xsi:type="dcterms:W3CDTF">2022-02-09T05:42:00Z</dcterms:modified>
</cp:coreProperties>
</file>