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A9A5" w14:textId="77777777" w:rsidR="007157F9" w:rsidRDefault="00000000">
      <w:pPr>
        <w:spacing w:before="240" w:after="80"/>
      </w:pPr>
      <w:r>
        <w:rPr>
          <w:rFonts w:ascii="Arial" w:hAnsi="Arial"/>
          <w:b/>
          <w:color w:val="1A365D"/>
          <w:sz w:val="44"/>
        </w:rPr>
        <w:t>Rethinking Requirements Engineering with Automated Guardrails</w:t>
      </w:r>
    </w:p>
    <w:p w14:paraId="44DEE6CC" w14:textId="77777777" w:rsidR="007157F9" w:rsidRDefault="00000000">
      <w:pPr>
        <w:spacing w:after="480"/>
      </w:pPr>
      <w:r>
        <w:rPr>
          <w:i/>
          <w:color w:val="5A5A5A"/>
          <w:sz w:val="26"/>
        </w:rPr>
        <w:t>An Engineering Post-Mortem on Unguided Generative AI vs. a Guarded Agentic Repository Workspace</w:t>
      </w:r>
    </w:p>
    <w:p w14:paraId="3649015E" w14:textId="77777777" w:rsidR="007157F9" w:rsidRDefault="00000000">
      <w:pPr>
        <w:spacing w:after="360"/>
      </w:pPr>
      <w:r>
        <w:rPr>
          <w:color w:val="C8C8C8"/>
        </w:rPr>
        <w:t>―――――――――――――――――――――――――――――――――――――――――――――――――――――――――――――――――</w:t>
      </w:r>
    </w:p>
    <w:p w14:paraId="29C64426" w14:textId="77777777" w:rsidR="007157F9" w:rsidRDefault="00000000">
      <w:pPr>
        <w:pStyle w:val="Heading1"/>
        <w:spacing w:before="360" w:after="120"/>
      </w:pPr>
      <w:r>
        <w:rPr>
          <w:rFonts w:ascii="Arial" w:hAnsi="Arial"/>
          <w:color w:val="1A365D"/>
          <w:sz w:val="32"/>
        </w:rPr>
        <w:t>1. The Guarded Repository Directory Architecture</w:t>
      </w:r>
    </w:p>
    <w:p w14:paraId="363126D8" w14:textId="77777777" w:rsidR="007157F9" w:rsidRDefault="00000000">
      <w:pPr>
        <w:spacing w:after="240"/>
      </w:pPr>
      <w:r>
        <w:t>To eliminate natural language ambiguity, feature creep, and compliance gaps, we must move away from static documentation. Instead, we treat requirements as machine-validated, version-controlled code files stored directly inside a local development repository. The directory map below outlines the physical workspace structures designed to orchestrate this automated firewall:</w:t>
      </w:r>
    </w:p>
    <w:tbl>
      <w:tblPr>
        <w:tblW w:w="0" w:type="auto"/>
        <w:jc w:val="center"/>
        <w:tblLayout w:type="fixed"/>
        <w:tblLook w:val="04A0" w:firstRow="1" w:lastRow="0" w:firstColumn="1" w:lastColumn="0" w:noHBand="0" w:noVBand="1"/>
      </w:tblPr>
      <w:tblGrid>
        <w:gridCol w:w="9360"/>
      </w:tblGrid>
      <w:tr w:rsidR="007157F9" w14:paraId="5E8C6C9D" w14:textId="77777777">
        <w:trPr>
          <w:jc w:val="center"/>
        </w:trPr>
        <w:tc>
          <w:tcPr>
            <w:tcW w:w="9360" w:type="dxa"/>
            <w:tcBorders>
              <w:left w:val="single" w:sz="24" w:space="0" w:color="595959"/>
            </w:tcBorders>
            <w:shd w:val="clear" w:color="auto" w:fill="F2F2F2"/>
            <w:tcMar>
              <w:top w:w="120" w:type="dxa"/>
              <w:left w:w="180" w:type="dxa"/>
              <w:bottom w:w="120" w:type="dxa"/>
              <w:right w:w="180" w:type="dxa"/>
            </w:tcMar>
          </w:tcPr>
          <w:p w14:paraId="16ABF96C" w14:textId="77777777" w:rsidR="007157F9" w:rsidRDefault="00000000">
            <w:pPr>
              <w:spacing w:after="0" w:line="252" w:lineRule="auto"/>
            </w:pPr>
            <w:r>
              <w:rPr>
                <w:rFonts w:ascii="Consolas" w:hAnsi="Consolas"/>
                <w:color w:val="262626"/>
                <w:sz w:val="17"/>
              </w:rPr>
              <w:t>llmtestclaude/</w:t>
            </w:r>
            <w:r>
              <w:rPr>
                <w:rFonts w:ascii="Consolas" w:hAnsi="Consolas"/>
                <w:color w:val="262626"/>
                <w:sz w:val="17"/>
              </w:rPr>
              <w:br/>
              <w:t>├── .claude/</w:t>
            </w:r>
            <w:r>
              <w:rPr>
                <w:rFonts w:ascii="Consolas" w:hAnsi="Consolas"/>
                <w:color w:val="262626"/>
                <w:sz w:val="17"/>
              </w:rPr>
              <w:br/>
              <w:t>│   ├── hooks/</w:t>
            </w:r>
            <w:r>
              <w:rPr>
                <w:rFonts w:ascii="Consolas" w:hAnsi="Consolas"/>
                <w:color w:val="262626"/>
                <w:sz w:val="17"/>
              </w:rPr>
              <w:br/>
              <w:t>│   │   └── protect-evidence.sh        # Deterministic Bash script blocking transcript edits</w:t>
            </w:r>
            <w:r>
              <w:rPr>
                <w:rFonts w:ascii="Consolas" w:hAnsi="Consolas"/>
                <w:color w:val="262626"/>
                <w:sz w:val="17"/>
              </w:rPr>
              <w:br/>
              <w:t>│   ├── rules/</w:t>
            </w:r>
            <w:r>
              <w:rPr>
                <w:rFonts w:ascii="Consolas" w:hAnsi="Consolas"/>
                <w:color w:val="262626"/>
                <w:sz w:val="17"/>
              </w:rPr>
              <w:br/>
              <w:t>│   │   └── requirements.md            # Path-scoped rules enforcing EARS grammar &amp; banning subjective adjectives</w:t>
            </w:r>
            <w:r>
              <w:rPr>
                <w:rFonts w:ascii="Consolas" w:hAnsi="Consolas"/>
                <w:color w:val="262626"/>
                <w:sz w:val="17"/>
              </w:rPr>
              <w:br/>
              <w:t>│   ├── skills/</w:t>
            </w:r>
            <w:r>
              <w:rPr>
                <w:rFonts w:ascii="Consolas" w:hAnsi="Consolas"/>
                <w:color w:val="262626"/>
                <w:sz w:val="17"/>
              </w:rPr>
              <w:br/>
              <w:t>│   │   └── elicit/</w:t>
            </w:r>
            <w:r>
              <w:rPr>
                <w:rFonts w:ascii="Consolas" w:hAnsi="Consolas"/>
                <w:color w:val="262626"/>
                <w:sz w:val="17"/>
              </w:rPr>
              <w:br/>
              <w:t>│   │       └── SKILL.md               # Custom agent skill guiding candidate requirements extraction</w:t>
            </w:r>
            <w:r>
              <w:rPr>
                <w:rFonts w:ascii="Consolas" w:hAnsi="Consolas"/>
                <w:color w:val="262626"/>
                <w:sz w:val="17"/>
              </w:rPr>
              <w:br/>
              <w:t>│   └── settings.json                  # Environment configuration wiring pre- and post-tool linter execution</w:t>
            </w:r>
            <w:r>
              <w:rPr>
                <w:rFonts w:ascii="Consolas" w:hAnsi="Consolas"/>
                <w:color w:val="262626"/>
                <w:sz w:val="17"/>
              </w:rPr>
              <w:br/>
              <w:t>├── .github/</w:t>
            </w:r>
            <w:r>
              <w:rPr>
                <w:rFonts w:ascii="Consolas" w:hAnsi="Consolas"/>
                <w:color w:val="262626"/>
                <w:sz w:val="17"/>
              </w:rPr>
              <w:br/>
              <w:t>│   └── workflows/</w:t>
            </w:r>
            <w:r>
              <w:rPr>
                <w:rFonts w:ascii="Consolas" w:hAnsi="Consolas"/>
                <w:color w:val="262626"/>
                <w:sz w:val="17"/>
              </w:rPr>
              <w:br/>
              <w:t>│       └── requirements-ci.yml        # CI pipeline automating testing upon push</w:t>
            </w:r>
            <w:r>
              <w:rPr>
                <w:rFonts w:ascii="Consolas" w:hAnsi="Consolas"/>
                <w:color w:val="262626"/>
                <w:sz w:val="17"/>
              </w:rPr>
              <w:br/>
              <w:t>├── evidence/</w:t>
            </w:r>
            <w:r>
              <w:rPr>
                <w:rFonts w:ascii="Consolas" w:hAnsi="Consolas"/>
                <w:color w:val="262626"/>
                <w:sz w:val="17"/>
              </w:rPr>
              <w:br/>
              <w:t>│   └── interviews/</w:t>
            </w:r>
            <w:r>
              <w:rPr>
                <w:rFonts w:ascii="Consolas" w:hAnsi="Consolas"/>
                <w:color w:val="262626"/>
                <w:sz w:val="17"/>
              </w:rPr>
              <w:br/>
              <w:t>│       └── receptionist.md            # Line-numbered, immutable raw stakeholder interview transcript</w:t>
            </w:r>
            <w:r>
              <w:rPr>
                <w:rFonts w:ascii="Consolas" w:hAnsi="Consolas"/>
                <w:color w:val="262626"/>
                <w:sz w:val="17"/>
              </w:rPr>
              <w:br/>
              <w:t>├── requirements/</w:t>
            </w:r>
            <w:r>
              <w:rPr>
                <w:rFonts w:ascii="Consolas" w:hAnsi="Consolas"/>
                <w:color w:val="262626"/>
                <w:sz w:val="17"/>
              </w:rPr>
              <w:br/>
              <w:t>│   ├── REQ-AUTH-001-reduced-reauth.md # Guarded authentication frequency requirement</w:t>
            </w:r>
            <w:r>
              <w:rPr>
                <w:rFonts w:ascii="Consolas" w:hAnsi="Consolas"/>
                <w:color w:val="262626"/>
                <w:sz w:val="17"/>
              </w:rPr>
              <w:br/>
              <w:t>│   ├── REQ-SMS-001-reminder-dispatch.md # Guarded SMS reminder dispatch schedule</w:t>
            </w:r>
            <w:r>
              <w:rPr>
                <w:rFonts w:ascii="Consolas" w:hAnsi="Consolas"/>
                <w:color w:val="262626"/>
                <w:sz w:val="17"/>
              </w:rPr>
              <w:br/>
              <w:t>│   ├── REQ-SMS-002-cancellation-reply.md # Guarded patient self-service cancellation process</w:t>
            </w:r>
            <w:r>
              <w:rPr>
                <w:rFonts w:ascii="Consolas" w:hAnsi="Consolas"/>
                <w:color w:val="262626"/>
                <w:sz w:val="17"/>
              </w:rPr>
              <w:br/>
              <w:t>│   ├── REQ-SMS-003-slot-freed-alert.md  # Guarded front-desk display alert</w:t>
            </w:r>
            <w:r>
              <w:rPr>
                <w:rFonts w:ascii="Consolas" w:hAnsi="Consolas"/>
                <w:color w:val="262626"/>
                <w:sz w:val="17"/>
              </w:rPr>
              <w:br/>
              <w:t>│   └── _schema.json                   # JSON schema validating requirement metadata blocks</w:t>
            </w:r>
            <w:r>
              <w:rPr>
                <w:rFonts w:ascii="Consolas" w:hAnsi="Consolas"/>
                <w:color w:val="262626"/>
                <w:sz w:val="17"/>
              </w:rPr>
              <w:br/>
              <w:t>├── scripts/</w:t>
            </w:r>
            <w:r>
              <w:rPr>
                <w:rFonts w:ascii="Consolas" w:hAnsi="Consolas"/>
                <w:color w:val="262626"/>
                <w:sz w:val="17"/>
              </w:rPr>
              <w:br/>
              <w:t>│   └── lint-requirements.py           # Custom Python script validating schema, EARS structures, and transcript lines</w:t>
            </w:r>
            <w:r>
              <w:rPr>
                <w:rFonts w:ascii="Consolas" w:hAnsi="Consolas"/>
                <w:color w:val="262626"/>
                <w:sz w:val="17"/>
              </w:rPr>
              <w:br/>
              <w:t>├── AGENTS.md                          # Multi-agent role guidelines (Elicitor and Specifier orchestration)</w:t>
            </w:r>
            <w:r>
              <w:rPr>
                <w:rFonts w:ascii="Consolas" w:hAnsi="Consolas"/>
                <w:color w:val="262626"/>
                <w:sz w:val="17"/>
              </w:rPr>
              <w:br/>
              <w:t>└── CLAUDE.md                          # Developer environment instructions, commands, and validation scripts</w:t>
            </w:r>
          </w:p>
        </w:tc>
      </w:tr>
    </w:tbl>
    <w:p w14:paraId="4C2FAEB5" w14:textId="77777777" w:rsidR="007157F9" w:rsidRDefault="007157F9">
      <w:pPr>
        <w:spacing w:after="120"/>
      </w:pPr>
    </w:p>
    <w:p w14:paraId="5C4E3044" w14:textId="77777777" w:rsidR="007157F9" w:rsidRDefault="00000000">
      <w:pPr>
        <w:pStyle w:val="Heading2"/>
        <w:spacing w:before="240" w:after="80"/>
      </w:pPr>
      <w:r>
        <w:rPr>
          <w:rFonts w:ascii="Arial" w:hAnsi="Arial"/>
          <w:color w:val="2B6CB0"/>
        </w:rPr>
        <w:t>1.1 File-by-File Functional Breakdown</w:t>
      </w:r>
    </w:p>
    <w:p w14:paraId="3E9E8ABA" w14:textId="77777777" w:rsidR="007157F9" w:rsidRDefault="00000000">
      <w:pPr>
        <w:spacing w:after="80"/>
        <w:ind w:left="360"/>
      </w:pPr>
      <w:r>
        <w:rPr>
          <w:b/>
          <w:color w:val="1A365D"/>
        </w:rPr>
        <w:t xml:space="preserve">• protect-evidence.sh: </w:t>
      </w:r>
      <w:r>
        <w:t>A deterministic PreToolUse Bash hook. It intercepts editing commands on the 'evidence/' directory and terminates the transaction with an error. This prevents agents from silently modifying the raw transcripts to resolve citation failures.</w:t>
      </w:r>
    </w:p>
    <w:p w14:paraId="633CDC3B" w14:textId="77777777" w:rsidR="007157F9" w:rsidRDefault="00000000">
      <w:pPr>
        <w:spacing w:after="80"/>
        <w:ind w:left="360"/>
      </w:pPr>
      <w:r>
        <w:rPr>
          <w:b/>
          <w:color w:val="1A365D"/>
        </w:rPr>
        <w:t xml:space="preserve">• requirements.md: </w:t>
      </w:r>
      <w:r>
        <w:t>A path-scoped rules config. It restricts edits under 'requirements/**/*.md' to ensure that every requirement file is automatically structured around the five logical EARS patterns and lacks non-verifiable adjectives.</w:t>
      </w:r>
    </w:p>
    <w:p w14:paraId="30D9BB65" w14:textId="77777777" w:rsidR="007157F9" w:rsidRDefault="00000000">
      <w:pPr>
        <w:spacing w:after="80"/>
        <w:ind w:left="360"/>
      </w:pPr>
      <w:r>
        <w:rPr>
          <w:b/>
          <w:color w:val="1A365D"/>
        </w:rPr>
        <w:t xml:space="preserve">• SKILL.md: </w:t>
      </w:r>
      <w:r>
        <w:t>An agentic procedure file defining candidate elicitation routines. It forces the model to ignore interviewer prompts and extract potential requirements backed strictly by verbatim human quotes.</w:t>
      </w:r>
    </w:p>
    <w:p w14:paraId="2BF6E41D" w14:textId="77777777" w:rsidR="007157F9" w:rsidRDefault="00000000">
      <w:pPr>
        <w:spacing w:after="80"/>
        <w:ind w:left="360"/>
      </w:pPr>
      <w:r>
        <w:rPr>
          <w:b/>
          <w:color w:val="1A365D"/>
        </w:rPr>
        <w:t xml:space="preserve">• settings.json: </w:t>
      </w:r>
      <w:r>
        <w:t>Integrates environment control hooks. It registers 'protect-evidence.sh' to trigger before tool executions and triggers the Python validation script instantly after any markdown changes are written.</w:t>
      </w:r>
    </w:p>
    <w:p w14:paraId="3999FEE2" w14:textId="77777777" w:rsidR="007157F9" w:rsidRDefault="00000000">
      <w:pPr>
        <w:spacing w:after="80"/>
        <w:ind w:left="360"/>
      </w:pPr>
      <w:r>
        <w:rPr>
          <w:b/>
          <w:color w:val="1A365D"/>
        </w:rPr>
        <w:t xml:space="preserve">• requirements-ci.yml: </w:t>
      </w:r>
      <w:r>
        <w:t>An automated integration pipeline executing on GitHub Actions. It acts as a final repository firewall, compiling the requirements and terminating the build if a developer pushes a requirements file containing untestable adjectives, mismatched citations, or broken structures.</w:t>
      </w:r>
    </w:p>
    <w:p w14:paraId="63D3EF7A" w14:textId="77777777" w:rsidR="007157F9" w:rsidRDefault="00000000">
      <w:pPr>
        <w:spacing w:after="80"/>
        <w:ind w:left="360"/>
      </w:pPr>
      <w:r>
        <w:rPr>
          <w:b/>
          <w:color w:val="1A365D"/>
        </w:rPr>
        <w:t xml:space="preserve">• receptionist.md: </w:t>
      </w:r>
      <w:r>
        <w:t>A line-numbered, read-only markdown file hosting the transcript of the interview with senior receptionist R. Malik. It serves as the immutable audit source of truth for the entire specification suite.</w:t>
      </w:r>
    </w:p>
    <w:p w14:paraId="5497112E" w14:textId="77777777" w:rsidR="007157F9" w:rsidRDefault="00000000">
      <w:pPr>
        <w:spacing w:after="80"/>
        <w:ind w:left="360"/>
      </w:pPr>
      <w:r>
        <w:rPr>
          <w:b/>
          <w:color w:val="1A365D"/>
        </w:rPr>
        <w:t xml:space="preserve">• _schema.json: </w:t>
      </w:r>
      <w:r>
        <w:t>A rigorous draft-07 JSON schema. It restricts the metadata block of requirement markdown files to prevent agents from skipping mandatory tracking properties such as IDs, confidence ratings, and source ranges.</w:t>
      </w:r>
    </w:p>
    <w:p w14:paraId="427B0733" w14:textId="77777777" w:rsidR="007157F9" w:rsidRDefault="00000000">
      <w:pPr>
        <w:spacing w:after="80"/>
        <w:ind w:left="360"/>
      </w:pPr>
      <w:r>
        <w:rPr>
          <w:b/>
          <w:color w:val="1A365D"/>
        </w:rPr>
        <w:t xml:space="preserve">• lint-requirements.py: </w:t>
      </w:r>
      <w:r>
        <w:t>A robust Python testing script. It extracts frontmatter metadata, validates it against the JSON schema, enforces strict modal parameters, checks for duplicate IDs, and performs a character-by-character regex audit to prove that every quoted transcript reference matches the raw source on disk.</w:t>
      </w:r>
    </w:p>
    <w:p w14:paraId="04D0022D" w14:textId="77777777" w:rsidR="007157F9" w:rsidRDefault="00000000">
      <w:pPr>
        <w:spacing w:after="80"/>
        <w:ind w:left="360"/>
      </w:pPr>
      <w:r>
        <w:rPr>
          <w:b/>
          <w:color w:val="1A365D"/>
        </w:rPr>
        <w:t xml:space="preserve">• AGENTS.md: </w:t>
      </w:r>
      <w:r>
        <w:t>Sets up operational contracts dividing requirements engineering between an 'Elicitor Agent' (focused on citation harvesting and quote verification) and a 'Specifier Agent' (focused on formal EARS compiling).</w:t>
      </w:r>
    </w:p>
    <w:p w14:paraId="3AF0393C" w14:textId="77777777" w:rsidR="007157F9" w:rsidRDefault="00000000">
      <w:pPr>
        <w:spacing w:after="80"/>
        <w:ind w:left="360"/>
      </w:pPr>
      <w:r>
        <w:rPr>
          <w:b/>
          <w:color w:val="1A365D"/>
        </w:rPr>
        <w:t xml:space="preserve">• CLAUDE.md: </w:t>
      </w:r>
      <w:r>
        <w:t>The project developer environment guide, establishing the command definitions for building, testing, linting, and running automated requirements checks.</w:t>
      </w:r>
    </w:p>
    <w:p w14:paraId="2CD0982D" w14:textId="77777777" w:rsidR="007157F9" w:rsidRDefault="00000000">
      <w:pPr>
        <w:pStyle w:val="Heading1"/>
        <w:spacing w:before="360" w:after="120"/>
      </w:pPr>
      <w:r>
        <w:rPr>
          <w:rFonts w:ascii="Arial" w:hAnsi="Arial"/>
          <w:color w:val="1A365D"/>
          <w:sz w:val="32"/>
        </w:rPr>
        <w:t>2. The Raw Immutable Stakeholder Interview</w:t>
      </w:r>
    </w:p>
    <w:p w14:paraId="596AC6F8" w14:textId="77777777" w:rsidR="007157F9" w:rsidRDefault="00000000">
      <w:pPr>
        <w:spacing w:after="240"/>
      </w:pPr>
      <w:r>
        <w:t>The raw material for the requirements suite is a line-numbered, immutable interview transcript with senior receptionist R. Malik. This line indexing is critical for enabling automated regex-anchored quote checks and tracing design rules back to verifiable stakeholder utterances:</w:t>
      </w:r>
    </w:p>
    <w:tbl>
      <w:tblPr>
        <w:tblW w:w="0" w:type="auto"/>
        <w:jc w:val="center"/>
        <w:tblLayout w:type="fixed"/>
        <w:tblLook w:val="04A0" w:firstRow="1" w:lastRow="0" w:firstColumn="1" w:lastColumn="0" w:noHBand="0" w:noVBand="1"/>
      </w:tblPr>
      <w:tblGrid>
        <w:gridCol w:w="9360"/>
      </w:tblGrid>
      <w:tr w:rsidR="007157F9" w14:paraId="2E609203" w14:textId="77777777">
        <w:trPr>
          <w:jc w:val="center"/>
        </w:trPr>
        <w:tc>
          <w:tcPr>
            <w:tcW w:w="9360" w:type="dxa"/>
            <w:tcBorders>
              <w:left w:val="single" w:sz="24" w:space="0" w:color="595959"/>
            </w:tcBorders>
            <w:shd w:val="clear" w:color="auto" w:fill="F2F2F2"/>
            <w:tcMar>
              <w:top w:w="120" w:type="dxa"/>
              <w:left w:w="180" w:type="dxa"/>
              <w:bottom w:w="120" w:type="dxa"/>
              <w:right w:w="180" w:type="dxa"/>
            </w:tcMar>
          </w:tcPr>
          <w:p w14:paraId="70600304" w14:textId="77777777" w:rsidR="007157F9" w:rsidRDefault="00000000">
            <w:pPr>
              <w:spacing w:after="0" w:line="252" w:lineRule="auto"/>
            </w:pPr>
            <w:r>
              <w:rPr>
                <w:rFonts w:ascii="Consolas" w:hAnsi="Consolas"/>
                <w:color w:val="262626"/>
                <w:sz w:val="17"/>
              </w:rPr>
              <w:lastRenderedPageBreak/>
              <w:t>L38 Q: Walk me through the worst part of your morning.</w:t>
            </w:r>
            <w:r>
              <w:rPr>
                <w:rFonts w:ascii="Consolas" w:hAnsi="Consolas"/>
                <w:color w:val="262626"/>
                <w:sz w:val="17"/>
              </w:rPr>
              <w:br/>
              <w:t>L39 A: Eight to nine. The phone doesn't stop. And half the</w:t>
            </w:r>
            <w:r>
              <w:rPr>
                <w:rFonts w:ascii="Consolas" w:hAnsi="Consolas"/>
                <w:color w:val="262626"/>
                <w:sz w:val="17"/>
              </w:rPr>
              <w:br/>
              <w:t>L40 slots I'm booking in, the slot's already wasted because</w:t>
            </w:r>
            <w:r>
              <w:rPr>
                <w:rFonts w:ascii="Consolas" w:hAnsi="Consolas"/>
                <w:color w:val="262626"/>
                <w:sz w:val="17"/>
              </w:rPr>
              <w:br/>
              <w:t>L41 someone else just didn't turn up.</w:t>
            </w:r>
            <w:r>
              <w:rPr>
                <w:rFonts w:ascii="Consolas" w:hAnsi="Consolas"/>
                <w:color w:val="262626"/>
                <w:sz w:val="17"/>
              </w:rPr>
              <w:br/>
              <w:t>L42 A: Honestly? Half our no-shows are people who just forgot.</w:t>
            </w:r>
            <w:r>
              <w:rPr>
                <w:rFonts w:ascii="Consolas" w:hAnsi="Consolas"/>
                <w:color w:val="262626"/>
                <w:sz w:val="17"/>
              </w:rPr>
              <w:br/>
              <w:t>L43 We should text them or something. Early enough that they</w:t>
            </w:r>
            <w:r>
              <w:rPr>
                <w:rFonts w:ascii="Consolas" w:hAnsi="Consolas"/>
                <w:color w:val="262626"/>
                <w:sz w:val="17"/>
              </w:rPr>
              <w:br/>
              <w:t>L44 can cancel and I can give the slot away.</w:t>
            </w:r>
            <w:r>
              <w:rPr>
                <w:rFonts w:ascii="Consolas" w:hAnsi="Consolas"/>
                <w:color w:val="262626"/>
                <w:sz w:val="17"/>
              </w:rPr>
              <w:br/>
              <w:t>L45 Q: How early is early enough?</w:t>
            </w:r>
            <w:r>
              <w:rPr>
                <w:rFonts w:ascii="Consolas" w:hAnsi="Consolas"/>
                <w:color w:val="262626"/>
                <w:sz w:val="17"/>
              </w:rPr>
              <w:br/>
              <w:t>L46 A: Day before. If I know by the evening I can fill it.</w:t>
            </w:r>
            <w:r>
              <w:rPr>
                <w:rFonts w:ascii="Consolas" w:hAnsi="Consolas"/>
                <w:color w:val="262626"/>
                <w:sz w:val="17"/>
              </w:rPr>
              <w:br/>
              <w:t>L47 A: And please don't make me log in every single time. I'm</w:t>
            </w:r>
            <w:r>
              <w:rPr>
                <w:rFonts w:ascii="Consolas" w:hAnsi="Consolas"/>
                <w:color w:val="262626"/>
                <w:sz w:val="17"/>
              </w:rPr>
              <w:br/>
              <w:t>L48 in and out of that screen forty times an hour.</w:t>
            </w:r>
          </w:p>
        </w:tc>
      </w:tr>
    </w:tbl>
    <w:p w14:paraId="49CE43BF" w14:textId="77777777" w:rsidR="007157F9" w:rsidRDefault="007157F9">
      <w:pPr>
        <w:spacing w:after="120"/>
      </w:pPr>
    </w:p>
    <w:p w14:paraId="0909DB3E" w14:textId="77777777" w:rsidR="007157F9" w:rsidRDefault="00000000">
      <w:pPr>
        <w:pStyle w:val="Heading1"/>
        <w:spacing w:before="360" w:after="120"/>
      </w:pPr>
      <w:r>
        <w:rPr>
          <w:rFonts w:ascii="Arial" w:hAnsi="Arial"/>
          <w:color w:val="1A365D"/>
          <w:sz w:val="32"/>
        </w:rPr>
        <w:t>3. The Unguided LLM Pipeline (Process C)</w:t>
      </w:r>
    </w:p>
    <w:p w14:paraId="5A2C9FBB" w14:textId="77777777" w:rsidR="007157F9" w:rsidRDefault="00000000">
      <w:pPr>
        <w:spacing w:after="240"/>
      </w:pPr>
      <w:r>
        <w:t>To demonstrate the flaws of unguided LLM workflows, the raw transcript of R. Malik's interview was thrown at an unguided, zero-guardrails model in a blank workspace. Below is the exact prompt fed to the model:</w:t>
      </w:r>
    </w:p>
    <w:tbl>
      <w:tblPr>
        <w:tblW w:w="0" w:type="auto"/>
        <w:jc w:val="center"/>
        <w:tblLayout w:type="fixed"/>
        <w:tblLook w:val="04A0" w:firstRow="1" w:lastRow="0" w:firstColumn="1" w:lastColumn="0" w:noHBand="0" w:noVBand="1"/>
      </w:tblPr>
      <w:tblGrid>
        <w:gridCol w:w="9360"/>
      </w:tblGrid>
      <w:tr w:rsidR="007157F9" w14:paraId="6AABAA8A" w14:textId="77777777">
        <w:trPr>
          <w:jc w:val="center"/>
        </w:trPr>
        <w:tc>
          <w:tcPr>
            <w:tcW w:w="9360" w:type="dxa"/>
            <w:tcBorders>
              <w:left w:val="single" w:sz="24" w:space="0" w:color="595959"/>
            </w:tcBorders>
            <w:shd w:val="clear" w:color="auto" w:fill="F2F2F2"/>
            <w:tcMar>
              <w:top w:w="120" w:type="dxa"/>
              <w:left w:w="180" w:type="dxa"/>
              <w:bottom w:w="120" w:type="dxa"/>
              <w:right w:w="180" w:type="dxa"/>
            </w:tcMar>
          </w:tcPr>
          <w:p w14:paraId="7CF8AA56" w14:textId="77777777" w:rsidR="007157F9" w:rsidRDefault="00000000">
            <w:pPr>
              <w:spacing w:after="0" w:line="252" w:lineRule="auto"/>
            </w:pPr>
            <w:r>
              <w:rPr>
                <w:rFonts w:ascii="Consolas" w:hAnsi="Consolas"/>
                <w:color w:val="262626"/>
                <w:sz w:val="17"/>
              </w:rPr>
              <w:t>You are an expert business analyst and product owner. I have conducted an interview with a senior receptionist, R. Malik, for our clinic booking system called 'MediQueue'.</w:t>
            </w:r>
            <w:r>
              <w:rPr>
                <w:rFonts w:ascii="Consolas" w:hAnsi="Consolas"/>
                <w:color w:val="262626"/>
                <w:sz w:val="17"/>
              </w:rPr>
              <w:br/>
            </w:r>
            <w:r>
              <w:rPr>
                <w:rFonts w:ascii="Consolas" w:hAnsi="Consolas"/>
                <w:color w:val="262626"/>
                <w:sz w:val="17"/>
              </w:rPr>
              <w:br/>
              <w:t>Here is the raw, line-numbered transcript of the interview:</w:t>
            </w:r>
            <w:r>
              <w:rPr>
                <w:rFonts w:ascii="Consolas" w:hAnsi="Consolas"/>
                <w:color w:val="262626"/>
                <w:sz w:val="17"/>
              </w:rPr>
              <w:br/>
              <w:t>L38 Q: Walk me through the worst part of your morning.</w:t>
            </w:r>
            <w:r>
              <w:rPr>
                <w:rFonts w:ascii="Consolas" w:hAnsi="Consolas"/>
                <w:color w:val="262626"/>
                <w:sz w:val="17"/>
              </w:rPr>
              <w:br/>
              <w:t>L39 A: Eight to nine. The phone doesn't stop. And half the</w:t>
            </w:r>
            <w:r>
              <w:rPr>
                <w:rFonts w:ascii="Consolas" w:hAnsi="Consolas"/>
                <w:color w:val="262626"/>
                <w:sz w:val="17"/>
              </w:rPr>
              <w:br/>
              <w:t>L40 slots I'm booking in, the slot's already wasted because</w:t>
            </w:r>
            <w:r>
              <w:rPr>
                <w:rFonts w:ascii="Consolas" w:hAnsi="Consolas"/>
                <w:color w:val="262626"/>
                <w:sz w:val="17"/>
              </w:rPr>
              <w:br/>
              <w:t>L41 someone else just didn't turn up.</w:t>
            </w:r>
            <w:r>
              <w:rPr>
                <w:rFonts w:ascii="Consolas" w:hAnsi="Consolas"/>
                <w:color w:val="262626"/>
                <w:sz w:val="17"/>
              </w:rPr>
              <w:br/>
              <w:t>L42 A: Honestly? Half our no-shows are people who just forgot.</w:t>
            </w:r>
            <w:r>
              <w:rPr>
                <w:rFonts w:ascii="Consolas" w:hAnsi="Consolas"/>
                <w:color w:val="262626"/>
                <w:sz w:val="17"/>
              </w:rPr>
              <w:br/>
              <w:t>L43 We should text them or something. Early enough that they</w:t>
            </w:r>
            <w:r>
              <w:rPr>
                <w:rFonts w:ascii="Consolas" w:hAnsi="Consolas"/>
                <w:color w:val="262626"/>
                <w:sz w:val="17"/>
              </w:rPr>
              <w:br/>
              <w:t>L44 can cancel and I can give the slot away.</w:t>
            </w:r>
            <w:r>
              <w:rPr>
                <w:rFonts w:ascii="Consolas" w:hAnsi="Consolas"/>
                <w:color w:val="262626"/>
                <w:sz w:val="17"/>
              </w:rPr>
              <w:br/>
              <w:t>L45 Q: How early is early enough?</w:t>
            </w:r>
            <w:r>
              <w:rPr>
                <w:rFonts w:ascii="Consolas" w:hAnsi="Consolas"/>
                <w:color w:val="262626"/>
                <w:sz w:val="17"/>
              </w:rPr>
              <w:br/>
              <w:t>L46 A: Day before. If I know by the evening I can fill it.</w:t>
            </w:r>
            <w:r>
              <w:rPr>
                <w:rFonts w:ascii="Consolas" w:hAnsi="Consolas"/>
                <w:color w:val="262626"/>
                <w:sz w:val="17"/>
              </w:rPr>
              <w:br/>
              <w:t>L47 A: And please don't make me log in every single time. I'm</w:t>
            </w:r>
            <w:r>
              <w:rPr>
                <w:rFonts w:ascii="Consolas" w:hAnsi="Consolas"/>
                <w:color w:val="262626"/>
                <w:sz w:val="17"/>
              </w:rPr>
              <w:br/>
              <w:t>L48 in and out of that screen forty times an hour.</w:t>
            </w:r>
            <w:r>
              <w:rPr>
                <w:rFonts w:ascii="Consolas" w:hAnsi="Consolas"/>
                <w:color w:val="262626"/>
                <w:sz w:val="17"/>
              </w:rPr>
              <w:br/>
            </w:r>
            <w:r>
              <w:rPr>
                <w:rFonts w:ascii="Consolas" w:hAnsi="Consolas"/>
                <w:color w:val="262626"/>
                <w:sz w:val="17"/>
              </w:rPr>
              <w:br/>
              <w:t>Please analyze this interview and write a complete set of software requirements, user stories with acceptance criteria, and technical system specifications to build this scheduling system. Make sure it is comprehensive and user-friendly.</w:t>
            </w:r>
          </w:p>
        </w:tc>
      </w:tr>
    </w:tbl>
    <w:p w14:paraId="56BA4F5E" w14:textId="77777777" w:rsidR="007157F9" w:rsidRDefault="007157F9">
      <w:pPr>
        <w:spacing w:after="120"/>
      </w:pPr>
    </w:p>
    <w:p w14:paraId="44839DD1" w14:textId="77777777" w:rsidR="007157F9" w:rsidRDefault="00000000">
      <w:pPr>
        <w:spacing w:before="120" w:after="240"/>
      </w:pPr>
      <w:r>
        <w:t>The unguided AI responded with a standard markdown specification file. Below is the exact, unedited output generated by the unguided model for the requirements, showcasing extensive feature creep, weak grammar modals, and unmeasurable 'smell' words:</w:t>
      </w:r>
    </w:p>
    <w:tbl>
      <w:tblPr>
        <w:tblW w:w="0" w:type="auto"/>
        <w:jc w:val="center"/>
        <w:tblLayout w:type="fixed"/>
        <w:tblLook w:val="04A0" w:firstRow="1" w:lastRow="0" w:firstColumn="1" w:lastColumn="0" w:noHBand="0" w:noVBand="1"/>
      </w:tblPr>
      <w:tblGrid>
        <w:gridCol w:w="9360"/>
      </w:tblGrid>
      <w:tr w:rsidR="007157F9" w14:paraId="234CC411" w14:textId="77777777">
        <w:trPr>
          <w:jc w:val="center"/>
        </w:trPr>
        <w:tc>
          <w:tcPr>
            <w:tcW w:w="9360" w:type="dxa"/>
            <w:tcBorders>
              <w:left w:val="single" w:sz="24" w:space="0" w:color="595959"/>
            </w:tcBorders>
            <w:shd w:val="clear" w:color="auto" w:fill="F2F2F2"/>
            <w:tcMar>
              <w:top w:w="120" w:type="dxa"/>
              <w:left w:w="180" w:type="dxa"/>
              <w:bottom w:w="120" w:type="dxa"/>
              <w:right w:w="180" w:type="dxa"/>
            </w:tcMar>
          </w:tcPr>
          <w:p w14:paraId="084A3E82" w14:textId="77777777" w:rsidR="007157F9" w:rsidRDefault="00000000">
            <w:pPr>
              <w:spacing w:after="0" w:line="252" w:lineRule="auto"/>
            </w:pPr>
            <w:r>
              <w:rPr>
                <w:rFonts w:ascii="Consolas" w:hAnsi="Consolas"/>
                <w:color w:val="262626"/>
                <w:sz w:val="17"/>
              </w:rPr>
              <w:t># MediQueue — Requirements (Unguided Draft 1)</w:t>
            </w:r>
            <w:r>
              <w:rPr>
                <w:rFonts w:ascii="Consolas" w:hAnsi="Consolas"/>
                <w:color w:val="262626"/>
                <w:sz w:val="17"/>
              </w:rPr>
              <w:br/>
            </w:r>
            <w:r>
              <w:rPr>
                <w:rFonts w:ascii="Consolas" w:hAnsi="Consolas"/>
                <w:color w:val="262626"/>
                <w:sz w:val="17"/>
              </w:rPr>
              <w:br/>
              <w:t>## Functional Requirements</w:t>
            </w:r>
            <w:r>
              <w:rPr>
                <w:rFonts w:ascii="Consolas" w:hAnsi="Consolas"/>
                <w:color w:val="262626"/>
                <w:sz w:val="17"/>
              </w:rPr>
              <w:br/>
            </w:r>
            <w:r>
              <w:rPr>
                <w:rFonts w:ascii="Consolas" w:hAnsi="Consolas"/>
                <w:color w:val="262626"/>
                <w:sz w:val="17"/>
              </w:rPr>
              <w:br/>
              <w:t>### FR-1 — Appointment Scheduling</w:t>
            </w:r>
            <w:r>
              <w:rPr>
                <w:rFonts w:ascii="Consolas" w:hAnsi="Consolas"/>
                <w:color w:val="262626"/>
                <w:sz w:val="17"/>
              </w:rPr>
              <w:br/>
              <w:t>• FR-1.1: The system shall allow receptionists to create, view, update, and cancel appointments on a calendar grid. (Priority: Must)</w:t>
            </w:r>
            <w:r>
              <w:rPr>
                <w:rFonts w:ascii="Consolas" w:hAnsi="Consolas"/>
                <w:color w:val="262626"/>
                <w:sz w:val="17"/>
              </w:rPr>
              <w:br/>
              <w:t>• FR-1.2: The system shall display real-time slot availability, updating within &lt;= 2 seconds of any change. (Priority: Must)</w:t>
            </w:r>
            <w:r>
              <w:rPr>
                <w:rFonts w:ascii="Consolas" w:hAnsi="Consolas"/>
                <w:color w:val="262626"/>
                <w:sz w:val="17"/>
              </w:rPr>
              <w:br/>
            </w:r>
            <w:r>
              <w:rPr>
                <w:rFonts w:ascii="Consolas" w:hAnsi="Consolas"/>
                <w:color w:val="262626"/>
                <w:sz w:val="17"/>
              </w:rPr>
              <w:lastRenderedPageBreak/>
              <w:t>• FR-1.3: The system shall support searching for the next available slot by practitioner, date range, or appointment type. (Priority: Should)</w:t>
            </w:r>
            <w:r>
              <w:rPr>
                <w:rFonts w:ascii="Consolas" w:hAnsi="Consolas"/>
                <w:color w:val="262626"/>
                <w:sz w:val="17"/>
              </w:rPr>
              <w:br/>
              <w:t>• FR-1.4: The system shall prevent double-booking a practitioner in the same time slot unless explicitly overridden. (Priority: Must)</w:t>
            </w:r>
            <w:r>
              <w:rPr>
                <w:rFonts w:ascii="Consolas" w:hAnsi="Consolas"/>
                <w:color w:val="262626"/>
                <w:sz w:val="17"/>
              </w:rPr>
              <w:br/>
              <w:t>• FR-1.5: When a slot is freed (cancellation or no-show), it shall immediately appear as available for rebooking. (Priority: Must)</w:t>
            </w:r>
            <w:r>
              <w:rPr>
                <w:rFonts w:ascii="Consolas" w:hAnsi="Consolas"/>
                <w:color w:val="262626"/>
                <w:sz w:val="17"/>
              </w:rPr>
              <w:br/>
            </w:r>
            <w:r>
              <w:rPr>
                <w:rFonts w:ascii="Consolas" w:hAnsi="Consolas"/>
                <w:color w:val="262626"/>
                <w:sz w:val="17"/>
              </w:rPr>
              <w:br/>
              <w:t>### FR-2 — Automated Appointment Reminders</w:t>
            </w:r>
            <w:r>
              <w:rPr>
                <w:rFonts w:ascii="Consolas" w:hAnsi="Consolas"/>
                <w:color w:val="262626"/>
                <w:sz w:val="17"/>
              </w:rPr>
              <w:br/>
              <w:t>• FR-2.1: The system shall send an SMS reminder to the patient 24 hours before the appointment by default. (Priority: Must)</w:t>
            </w:r>
            <w:r>
              <w:rPr>
                <w:rFonts w:ascii="Consolas" w:hAnsi="Consolas"/>
                <w:color w:val="262626"/>
                <w:sz w:val="17"/>
              </w:rPr>
              <w:br/>
              <w:t>• FR-2.2: The reminder message shall include: patient name, appointment date/time, practitioner name, and a reply-to-cancel option. (Priority: Must)</w:t>
            </w:r>
            <w:r>
              <w:rPr>
                <w:rFonts w:ascii="Consolas" w:hAnsi="Consolas"/>
                <w:color w:val="262626"/>
                <w:sz w:val="17"/>
              </w:rPr>
              <w:br/>
              <w:t>• FR-2.3: The system shall support a configurable reminder window (e.g., 24 h, 48 h) per clinic policy. (Priority: Should)</w:t>
            </w:r>
            <w:r>
              <w:rPr>
                <w:rFonts w:ascii="Consolas" w:hAnsi="Consolas"/>
                <w:color w:val="262626"/>
                <w:sz w:val="17"/>
              </w:rPr>
              <w:br/>
              <w:t>• FR-2.4: If a patient replies with a cancellation keyword (e.g., 'CANCEL'), the system shall automatically cancel the appointment and free the slot. (Priority: Must)</w:t>
            </w:r>
            <w:r>
              <w:rPr>
                <w:rFonts w:ascii="Consolas" w:hAnsi="Consolas"/>
                <w:color w:val="262626"/>
                <w:sz w:val="17"/>
              </w:rPr>
              <w:br/>
              <w:t>• FR-2.5: Upon auto-cancellation, the system shall send a confirmation SMS to the patient. (Priority: Must)</w:t>
            </w:r>
            <w:r>
              <w:rPr>
                <w:rFonts w:ascii="Consolas" w:hAnsi="Consolas"/>
                <w:color w:val="262626"/>
                <w:sz w:val="17"/>
              </w:rPr>
              <w:br/>
              <w:t>• FR-2.6: Upon auto-cancellation, the system shall notify the receptionist via an in-app alert/badge. (Priority: Must)</w:t>
            </w:r>
            <w:r>
              <w:rPr>
                <w:rFonts w:ascii="Consolas" w:hAnsi="Consolas"/>
                <w:color w:val="262626"/>
                <w:sz w:val="17"/>
              </w:rPr>
              <w:br/>
              <w:t>• FR-2.7: The system shall log all sent reminders and patient responses with timestamps. (Priority: Must)</w:t>
            </w:r>
            <w:r>
              <w:rPr>
                <w:rFonts w:ascii="Consolas" w:hAnsi="Consolas"/>
                <w:color w:val="262626"/>
                <w:sz w:val="17"/>
              </w:rPr>
              <w:br/>
              <w:t>• FR-2.8: The system should support email reminders as a secondary channel. (Priority: Could)</w:t>
            </w:r>
            <w:r>
              <w:rPr>
                <w:rFonts w:ascii="Consolas" w:hAnsi="Consolas"/>
                <w:color w:val="262626"/>
                <w:sz w:val="17"/>
              </w:rPr>
              <w:br/>
            </w:r>
            <w:r>
              <w:rPr>
                <w:rFonts w:ascii="Consolas" w:hAnsi="Consolas"/>
                <w:color w:val="262626"/>
                <w:sz w:val="17"/>
              </w:rPr>
              <w:br/>
              <w:t>### FR-3 — Waitlist &amp; Slot Backfill</w:t>
            </w:r>
            <w:r>
              <w:rPr>
                <w:rFonts w:ascii="Consolas" w:hAnsi="Consolas"/>
                <w:color w:val="262626"/>
                <w:sz w:val="17"/>
              </w:rPr>
              <w:br/>
              <w:t>• FR-3.1: The system shall maintain a waitlist of patients who want earlier appointments. (Priority: Should)</w:t>
            </w:r>
            <w:r>
              <w:rPr>
                <w:rFonts w:ascii="Consolas" w:hAnsi="Consolas"/>
                <w:color w:val="262626"/>
                <w:sz w:val="17"/>
              </w:rPr>
              <w:br/>
              <w:t>• FR-3.2: When a slot is freed, the system should automatically notify the next eligible waitlisted patient via SMS. (Priority: Should)</w:t>
            </w:r>
            <w:r>
              <w:rPr>
                <w:rFonts w:ascii="Consolas" w:hAnsi="Consolas"/>
                <w:color w:val="262626"/>
                <w:sz w:val="17"/>
              </w:rPr>
              <w:br/>
              <w:t>• FR-3.3: If the waitlisted patient does not confirm within a configurable window (default: 2 hours), the system shall move to the next patient on the list. (Priority: Should)</w:t>
            </w:r>
            <w:r>
              <w:rPr>
                <w:rFonts w:ascii="Consolas" w:hAnsi="Consolas"/>
                <w:color w:val="262626"/>
                <w:sz w:val="17"/>
              </w:rPr>
              <w:br/>
            </w:r>
            <w:r>
              <w:rPr>
                <w:rFonts w:ascii="Consolas" w:hAnsi="Consolas"/>
                <w:color w:val="262626"/>
                <w:sz w:val="17"/>
              </w:rPr>
              <w:br/>
              <w:t>### FR-4 — Authentication &amp; Session Management</w:t>
            </w:r>
            <w:r>
              <w:rPr>
                <w:rFonts w:ascii="Consolas" w:hAnsi="Consolas"/>
                <w:color w:val="262626"/>
                <w:sz w:val="17"/>
              </w:rPr>
              <w:br/>
              <w:t>• FR-4.1: The system shall support long-lived receptionist sessions (minimum 8-hour validity without re-authentication). (Priority: Must)</w:t>
            </w:r>
            <w:r>
              <w:rPr>
                <w:rFonts w:ascii="Consolas" w:hAnsi="Consolas"/>
                <w:color w:val="262626"/>
                <w:sz w:val="17"/>
              </w:rPr>
              <w:br/>
              <w:t>• FR-4.2: The system shall use a sliding session expiry — activity resets the timeout clock. (Priority: Must)</w:t>
            </w:r>
            <w:r>
              <w:rPr>
                <w:rFonts w:ascii="Consolas" w:hAnsi="Consolas"/>
                <w:color w:val="262626"/>
                <w:sz w:val="17"/>
              </w:rPr>
              <w:br/>
              <w:t>• FR-4.3: The system shall provide a manual 'Lock Screen' option (quick PIN re-entry, not full login) for when the receptionist steps away. (Priority: Should)</w:t>
            </w:r>
            <w:r>
              <w:rPr>
                <w:rFonts w:ascii="Consolas" w:hAnsi="Consolas"/>
                <w:color w:val="262626"/>
                <w:sz w:val="17"/>
              </w:rPr>
              <w:br/>
              <w:t>• FR-4.4: Sessions shall be bound to the originating device/browser; concurrent sessions on different devices require separate login. (Priority: Must)</w:t>
            </w:r>
            <w:r>
              <w:rPr>
                <w:rFonts w:ascii="Consolas" w:hAnsi="Consolas"/>
                <w:color w:val="262626"/>
                <w:sz w:val="17"/>
              </w:rPr>
              <w:br/>
              <w:t>• FR-4.5: The system shall enforce role-based access control (Receptionist, Admin, Practitioner). (Priority: Must)</w:t>
            </w:r>
          </w:p>
        </w:tc>
      </w:tr>
    </w:tbl>
    <w:p w14:paraId="530A748D" w14:textId="77777777" w:rsidR="007157F9" w:rsidRDefault="007157F9">
      <w:pPr>
        <w:spacing w:after="120"/>
      </w:pPr>
    </w:p>
    <w:p w14:paraId="53261DC9" w14:textId="77777777" w:rsidR="007157F9" w:rsidRDefault="00000000">
      <w:pPr>
        <w:pStyle w:val="Heading1"/>
        <w:spacing w:before="360" w:after="120"/>
      </w:pPr>
      <w:r>
        <w:rPr>
          <w:rFonts w:ascii="Arial" w:hAnsi="Arial"/>
          <w:color w:val="1A365D"/>
          <w:sz w:val="32"/>
        </w:rPr>
        <w:t>4. Side-by-Side Comparative Audits</w:t>
      </w:r>
    </w:p>
    <w:p w14:paraId="78519CAE" w14:textId="77777777" w:rsidR="007157F9" w:rsidRDefault="00000000">
      <w:pPr>
        <w:spacing w:after="240"/>
      </w:pPr>
      <w:r>
        <w:t>To establish why unguided AI specifications are completely unsuitable for high-stakes development, we run a comparative review. For each of our four requirements, we print the exact, verbatim unguided version (Prompt 2 output) alongside our automated, safety-guarded specification (Process D output). Each audit details the logical bugs, security liabilities, and regulatory risks hidden within the unguided draft:</w:t>
      </w:r>
    </w:p>
    <w:p w14:paraId="6DF4B84B" w14:textId="77777777" w:rsidR="007157F9" w:rsidRDefault="00000000">
      <w:pPr>
        <w:pStyle w:val="Heading2"/>
        <w:spacing w:before="240" w:after="80"/>
      </w:pPr>
      <w:r>
        <w:rPr>
          <w:rFonts w:ascii="Arial" w:hAnsi="Arial"/>
          <w:color w:val="2B6CB0"/>
        </w:rPr>
        <w:lastRenderedPageBreak/>
        <w:t>4.1 REQ-SMS-001: Automated SMS Dispatch Scheduling</w:t>
      </w:r>
    </w:p>
    <w:tbl>
      <w:tblPr>
        <w:tblW w:w="0" w:type="auto"/>
        <w:jc w:val="center"/>
        <w:tblLayout w:type="fixed"/>
        <w:tblLook w:val="04A0" w:firstRow="1" w:lastRow="0" w:firstColumn="1" w:lastColumn="0" w:noHBand="0" w:noVBand="1"/>
      </w:tblPr>
      <w:tblGrid>
        <w:gridCol w:w="4680"/>
        <w:gridCol w:w="4680"/>
      </w:tblGrid>
      <w:tr w:rsidR="007157F9" w14:paraId="348EE548" w14:textId="77777777">
        <w:trPr>
          <w:jc w:val="center"/>
        </w:trPr>
        <w:tc>
          <w:tcPr>
            <w:tcW w:w="4680" w:type="dxa"/>
            <w:shd w:val="clear" w:color="auto" w:fill="1A365D"/>
            <w:tcMar>
              <w:top w:w="100" w:type="dxa"/>
              <w:left w:w="150" w:type="dxa"/>
              <w:bottom w:w="100" w:type="dxa"/>
              <w:right w:w="150" w:type="dxa"/>
            </w:tcMar>
          </w:tcPr>
          <w:p w14:paraId="604F0377" w14:textId="77777777" w:rsidR="007157F9" w:rsidRDefault="00000000">
            <w:pPr>
              <w:spacing w:after="0"/>
            </w:pPr>
            <w:r>
              <w:rPr>
                <w:b/>
                <w:color w:val="FFFFFF"/>
                <w:sz w:val="20"/>
              </w:rPr>
              <w:t>Unguided AI Specification (Process C)</w:t>
            </w:r>
          </w:p>
        </w:tc>
        <w:tc>
          <w:tcPr>
            <w:tcW w:w="4680" w:type="dxa"/>
            <w:shd w:val="clear" w:color="auto" w:fill="1A365D"/>
            <w:tcMar>
              <w:top w:w="100" w:type="dxa"/>
              <w:left w:w="150" w:type="dxa"/>
              <w:bottom w:w="100" w:type="dxa"/>
              <w:right w:w="150" w:type="dxa"/>
            </w:tcMar>
          </w:tcPr>
          <w:p w14:paraId="5244CD90" w14:textId="77777777" w:rsidR="007157F9" w:rsidRDefault="00000000">
            <w:pPr>
              <w:spacing w:after="0"/>
            </w:pPr>
            <w:r>
              <w:rPr>
                <w:b/>
                <w:color w:val="FFFFFF"/>
                <w:sz w:val="20"/>
              </w:rPr>
              <w:t>Guarded Repository Specification (Process D)</w:t>
            </w:r>
          </w:p>
        </w:tc>
      </w:tr>
      <w:tr w:rsidR="007157F9" w14:paraId="083F624C" w14:textId="77777777">
        <w:trPr>
          <w:jc w:val="center"/>
        </w:trPr>
        <w:tc>
          <w:tcPr>
            <w:tcW w:w="4680" w:type="dxa"/>
            <w:shd w:val="clear" w:color="auto" w:fill="FFF5F5"/>
            <w:tcMar>
              <w:top w:w="100" w:type="dxa"/>
              <w:left w:w="150" w:type="dxa"/>
              <w:bottom w:w="100" w:type="dxa"/>
              <w:right w:w="150" w:type="dxa"/>
            </w:tcMar>
          </w:tcPr>
          <w:p w14:paraId="68FEB812" w14:textId="77777777" w:rsidR="007157F9" w:rsidRDefault="00000000">
            <w:pPr>
              <w:spacing w:after="0" w:line="264" w:lineRule="auto"/>
            </w:pPr>
            <w:r>
              <w:rPr>
                <w:sz w:val="18"/>
              </w:rPr>
              <w:t>Requirement Statement:</w:t>
            </w:r>
            <w:r>
              <w:rPr>
                <w:sz w:val="18"/>
              </w:rPr>
              <w:br/>
              <w:t>The system shall automatically send an SMS reminder to each patient 24 hours before their scheduled appointment time.</w:t>
            </w:r>
          </w:p>
        </w:tc>
        <w:tc>
          <w:tcPr>
            <w:tcW w:w="4680" w:type="dxa"/>
            <w:shd w:val="clear" w:color="auto" w:fill="F0FFF4"/>
            <w:tcMar>
              <w:top w:w="100" w:type="dxa"/>
              <w:left w:w="150" w:type="dxa"/>
              <w:bottom w:w="100" w:type="dxa"/>
              <w:right w:w="150" w:type="dxa"/>
            </w:tcMar>
          </w:tcPr>
          <w:p w14:paraId="0EE87E3B" w14:textId="77777777" w:rsidR="007157F9" w:rsidRDefault="00000000">
            <w:pPr>
              <w:spacing w:after="0" w:line="264" w:lineRule="auto"/>
            </w:pPr>
            <w:r>
              <w:rPr>
                <w:sz w:val="18"/>
              </w:rPr>
              <w:t>Requirement Statement:</w:t>
            </w:r>
            <w:r>
              <w:rPr>
                <w:sz w:val="18"/>
              </w:rPr>
              <w:br/>
              <w:t>WHEN a patient has a confirmed appointment scheduled for the following calendar day, the system shall send one SMS reminder to the patient's registered mobile phone number no later than 18:00 local time on the day before the appointment.</w:t>
            </w:r>
          </w:p>
        </w:tc>
      </w:tr>
      <w:tr w:rsidR="007157F9" w14:paraId="0FD38733" w14:textId="77777777">
        <w:trPr>
          <w:jc w:val="center"/>
        </w:trPr>
        <w:tc>
          <w:tcPr>
            <w:tcW w:w="4680" w:type="dxa"/>
            <w:shd w:val="clear" w:color="auto" w:fill="FFF5F5"/>
            <w:tcMar>
              <w:top w:w="100" w:type="dxa"/>
              <w:left w:w="150" w:type="dxa"/>
              <w:bottom w:w="100" w:type="dxa"/>
              <w:right w:w="150" w:type="dxa"/>
            </w:tcMar>
          </w:tcPr>
          <w:p w14:paraId="02AAAE51" w14:textId="77777777" w:rsidR="007157F9" w:rsidRDefault="00000000">
            <w:pPr>
              <w:spacing w:after="0" w:line="264" w:lineRule="auto"/>
            </w:pPr>
            <w:r>
              <w:rPr>
                <w:sz w:val="18"/>
              </w:rPr>
              <w:t>Acceptance Criteria:</w:t>
            </w:r>
            <w:r>
              <w:rPr>
                <w:sz w:val="18"/>
              </w:rPr>
              <w:br/>
              <w:t>AC-1: Given a patient has an appointment at time T, the system sends an SMS reminder at T - 24 hours (± 15 minutes tolerance).</w:t>
            </w:r>
            <w:r>
              <w:rPr>
                <w:sz w:val="18"/>
              </w:rPr>
              <w:br/>
              <w:t>AC-3: Reminders are sent automatically — no receptionist interaction is required to trigger dispatch.</w:t>
            </w:r>
          </w:p>
        </w:tc>
        <w:tc>
          <w:tcPr>
            <w:tcW w:w="4680" w:type="dxa"/>
            <w:shd w:val="clear" w:color="auto" w:fill="F0FFF4"/>
            <w:tcMar>
              <w:top w:w="100" w:type="dxa"/>
              <w:left w:w="150" w:type="dxa"/>
              <w:bottom w:w="100" w:type="dxa"/>
              <w:right w:w="150" w:type="dxa"/>
            </w:tcMar>
          </w:tcPr>
          <w:p w14:paraId="68EE0F72" w14:textId="77777777" w:rsidR="007157F9" w:rsidRDefault="00000000">
            <w:pPr>
              <w:spacing w:after="0" w:line="264" w:lineRule="auto"/>
            </w:pPr>
            <w:r>
              <w:rPr>
                <w:sz w:val="18"/>
              </w:rPr>
              <w:t>Acceptance Criteria:</w:t>
            </w:r>
            <w:r>
              <w:rPr>
                <w:sz w:val="18"/>
              </w:rPr>
              <w:br/>
              <w:t>1. The system shall send exactly one SMS reminder per confirmed appointment.</w:t>
            </w:r>
            <w:r>
              <w:rPr>
                <w:sz w:val="18"/>
              </w:rPr>
              <w:br/>
              <w:t>2. The SMS shall be dispatched no later than 18:00 local time on the calendar day preceding the appointment.</w:t>
            </w:r>
            <w:r>
              <w:rPr>
                <w:sz w:val="18"/>
              </w:rPr>
              <w:br/>
              <w:t>3. The SMS shall contain the appointment date, time, and clinic location.</w:t>
            </w:r>
          </w:p>
        </w:tc>
      </w:tr>
    </w:tbl>
    <w:p w14:paraId="40F66088" w14:textId="77777777" w:rsidR="007157F9" w:rsidRDefault="007157F9">
      <w:pPr>
        <w:spacing w:after="120"/>
      </w:pPr>
    </w:p>
    <w:p w14:paraId="46E2134E" w14:textId="77777777" w:rsidR="007157F9" w:rsidRDefault="00000000">
      <w:pPr>
        <w:spacing w:after="240"/>
      </w:pPr>
      <w:r>
        <w:rPr>
          <w:b/>
        </w:rPr>
        <w:t>Critical Bug &amp; Compliance Post-Mortem:</w:t>
      </w:r>
      <w:r>
        <w:rPr>
          <w:b/>
        </w:rPr>
        <w:br/>
        <w:t xml:space="preserve">1. The Evening Deadline Operational Paradox (L46): </w:t>
      </w:r>
      <w:r>
        <w:t>Malik stated: 'If I know by the evening I can fill it.' (L46). If a patient books a slot for 19:00 tomorrow, the unguided 24-hour offset rule sends the reminder today at 19:00. This is after Malik has gone home for the evening. If the patient replies to cancel, Malik won't see it until tomorrow morning, completely defeating her core goal of refilling the vacancy. The guarded specification decouples the offset and enforces a strict calendar deadline: 'no later than 18:00 on the day before,' ensuring she always gets her requested lead time.</w:t>
      </w:r>
      <w:r>
        <w:br/>
      </w:r>
      <w:r>
        <w:br/>
      </w:r>
      <w:r>
        <w:rPr>
          <w:b/>
        </w:rPr>
        <w:t xml:space="preserve">2. Same-Day Scheduling System Crash: </w:t>
      </w:r>
      <w:r>
        <w:t>What happens when a patient schedules an appointment today at 9:00 AM for 14:00 today? The unguided background scheduler subtracts 24 hours and attempts to dispatch the text at 14:00 yesterday. Because the trigger time is in the past, a naive background job runner will either crash, hang, or throw a database error. Our EARS statement strictly guards against this via Event-Driven state qualification: 'WHEN a patient has a confirmed appointment scheduled for the following calendar day...', bypassing same-day bookings safely.</w:t>
      </w:r>
    </w:p>
    <w:p w14:paraId="6A0B5F44" w14:textId="77777777" w:rsidR="007157F9" w:rsidRDefault="00000000">
      <w:pPr>
        <w:pStyle w:val="Heading2"/>
        <w:spacing w:before="240" w:after="80"/>
      </w:pPr>
      <w:r>
        <w:rPr>
          <w:rFonts w:ascii="Arial" w:hAnsi="Arial"/>
          <w:color w:val="2B6CB0"/>
        </w:rPr>
        <w:t>4.2 REQ-SMS-002: Patient SMS Cancellation</w:t>
      </w:r>
    </w:p>
    <w:tbl>
      <w:tblPr>
        <w:tblW w:w="0" w:type="auto"/>
        <w:jc w:val="center"/>
        <w:tblLayout w:type="fixed"/>
        <w:tblLook w:val="04A0" w:firstRow="1" w:lastRow="0" w:firstColumn="1" w:lastColumn="0" w:noHBand="0" w:noVBand="1"/>
      </w:tblPr>
      <w:tblGrid>
        <w:gridCol w:w="4680"/>
        <w:gridCol w:w="4680"/>
      </w:tblGrid>
      <w:tr w:rsidR="007157F9" w14:paraId="28A9B905" w14:textId="77777777">
        <w:trPr>
          <w:jc w:val="center"/>
        </w:trPr>
        <w:tc>
          <w:tcPr>
            <w:tcW w:w="4680" w:type="dxa"/>
            <w:shd w:val="clear" w:color="auto" w:fill="1A365D"/>
            <w:tcMar>
              <w:top w:w="100" w:type="dxa"/>
              <w:left w:w="150" w:type="dxa"/>
              <w:bottom w:w="100" w:type="dxa"/>
              <w:right w:w="150" w:type="dxa"/>
            </w:tcMar>
          </w:tcPr>
          <w:p w14:paraId="51529BED" w14:textId="77777777" w:rsidR="007157F9" w:rsidRDefault="00000000">
            <w:pPr>
              <w:spacing w:after="0"/>
            </w:pPr>
            <w:r>
              <w:rPr>
                <w:b/>
                <w:color w:val="FFFFFF"/>
                <w:sz w:val="20"/>
              </w:rPr>
              <w:t>Unguided AI Specification (Process C)</w:t>
            </w:r>
          </w:p>
        </w:tc>
        <w:tc>
          <w:tcPr>
            <w:tcW w:w="4680" w:type="dxa"/>
            <w:shd w:val="clear" w:color="auto" w:fill="1A365D"/>
            <w:tcMar>
              <w:top w:w="100" w:type="dxa"/>
              <w:left w:w="150" w:type="dxa"/>
              <w:bottom w:w="100" w:type="dxa"/>
              <w:right w:w="150" w:type="dxa"/>
            </w:tcMar>
          </w:tcPr>
          <w:p w14:paraId="6934C656" w14:textId="77777777" w:rsidR="007157F9" w:rsidRDefault="00000000">
            <w:pPr>
              <w:spacing w:after="0"/>
            </w:pPr>
            <w:r>
              <w:rPr>
                <w:b/>
                <w:color w:val="FFFFFF"/>
                <w:sz w:val="20"/>
              </w:rPr>
              <w:t>Guarded Repository Specification (Process D)</w:t>
            </w:r>
          </w:p>
        </w:tc>
      </w:tr>
      <w:tr w:rsidR="007157F9" w14:paraId="12E740BA" w14:textId="77777777">
        <w:trPr>
          <w:jc w:val="center"/>
        </w:trPr>
        <w:tc>
          <w:tcPr>
            <w:tcW w:w="4680" w:type="dxa"/>
            <w:shd w:val="clear" w:color="auto" w:fill="FFF5F5"/>
            <w:tcMar>
              <w:top w:w="100" w:type="dxa"/>
              <w:left w:w="150" w:type="dxa"/>
              <w:bottom w:w="100" w:type="dxa"/>
              <w:right w:w="150" w:type="dxa"/>
            </w:tcMar>
          </w:tcPr>
          <w:p w14:paraId="122BBE40" w14:textId="77777777" w:rsidR="007157F9" w:rsidRDefault="00000000">
            <w:pPr>
              <w:spacing w:after="0" w:line="264" w:lineRule="auto"/>
            </w:pPr>
            <w:r>
              <w:rPr>
                <w:sz w:val="18"/>
              </w:rPr>
              <w:t>Requirement Statement:</w:t>
            </w:r>
            <w:r>
              <w:rPr>
                <w:sz w:val="18"/>
              </w:rPr>
              <w:br/>
              <w:t>The system shall allow a patient to cancel their appointment by replying to the reminder SMS with the keyword CANCEL. Upon receiving a valid cancellation reply, the system shall: (a) update appointment status, (b) immediately release the time slot back, and (c) send a confirmation SMS.</w:t>
            </w:r>
          </w:p>
        </w:tc>
        <w:tc>
          <w:tcPr>
            <w:tcW w:w="4680" w:type="dxa"/>
            <w:shd w:val="clear" w:color="auto" w:fill="F0FFF4"/>
            <w:tcMar>
              <w:top w:w="100" w:type="dxa"/>
              <w:left w:w="150" w:type="dxa"/>
              <w:bottom w:w="100" w:type="dxa"/>
              <w:right w:w="150" w:type="dxa"/>
            </w:tcMar>
          </w:tcPr>
          <w:p w14:paraId="332E5107" w14:textId="77777777" w:rsidR="007157F9" w:rsidRDefault="00000000">
            <w:pPr>
              <w:spacing w:after="0" w:line="264" w:lineRule="auto"/>
            </w:pPr>
            <w:r>
              <w:rPr>
                <w:sz w:val="18"/>
              </w:rPr>
              <w:t>Requirement Statement:</w:t>
            </w:r>
            <w:r>
              <w:rPr>
                <w:sz w:val="18"/>
              </w:rPr>
              <w:br/>
              <w:t>WHEN a patient replies to the appointment reminder SMS with the keyword 'CANCEL', the system shall mark the corresponding appointment as cancelled and release the time slot for rebooking within 30 seconds of receiving the reply.</w:t>
            </w:r>
          </w:p>
        </w:tc>
      </w:tr>
      <w:tr w:rsidR="007157F9" w14:paraId="0A626A07" w14:textId="77777777">
        <w:trPr>
          <w:jc w:val="center"/>
        </w:trPr>
        <w:tc>
          <w:tcPr>
            <w:tcW w:w="4680" w:type="dxa"/>
            <w:shd w:val="clear" w:color="auto" w:fill="FFF5F5"/>
            <w:tcMar>
              <w:top w:w="100" w:type="dxa"/>
              <w:left w:w="150" w:type="dxa"/>
              <w:bottom w:w="100" w:type="dxa"/>
              <w:right w:w="150" w:type="dxa"/>
            </w:tcMar>
          </w:tcPr>
          <w:p w14:paraId="4CAAE87A" w14:textId="77777777" w:rsidR="007157F9" w:rsidRDefault="00000000">
            <w:pPr>
              <w:spacing w:after="0" w:line="264" w:lineRule="auto"/>
            </w:pPr>
            <w:r>
              <w:rPr>
                <w:sz w:val="18"/>
              </w:rPr>
              <w:t>Acceptance Criteria:</w:t>
            </w:r>
            <w:r>
              <w:rPr>
                <w:sz w:val="18"/>
              </w:rPr>
              <w:br/>
              <w:t xml:space="preserve">AC-2: Upon cancellation, the time slot is immediately </w:t>
            </w:r>
            <w:r>
              <w:rPr>
                <w:sz w:val="18"/>
              </w:rPr>
              <w:lastRenderedPageBreak/>
              <w:t>released and appears as available on the receptionist's scheduling screen.</w:t>
            </w:r>
            <w:r>
              <w:rPr>
                <w:sz w:val="18"/>
              </w:rPr>
              <w:br/>
              <w:t>AC-3: The system sends a confirmation SMS to the patient.</w:t>
            </w:r>
          </w:p>
        </w:tc>
        <w:tc>
          <w:tcPr>
            <w:tcW w:w="4680" w:type="dxa"/>
            <w:shd w:val="clear" w:color="auto" w:fill="F0FFF4"/>
            <w:tcMar>
              <w:top w:w="100" w:type="dxa"/>
              <w:left w:w="150" w:type="dxa"/>
              <w:bottom w:w="100" w:type="dxa"/>
              <w:right w:w="150" w:type="dxa"/>
            </w:tcMar>
          </w:tcPr>
          <w:p w14:paraId="53A5600B" w14:textId="77777777" w:rsidR="007157F9" w:rsidRDefault="00000000">
            <w:pPr>
              <w:spacing w:after="0" w:line="264" w:lineRule="auto"/>
            </w:pPr>
            <w:r>
              <w:rPr>
                <w:sz w:val="18"/>
              </w:rPr>
              <w:lastRenderedPageBreak/>
              <w:t>Acceptance Criteria:</w:t>
            </w:r>
            <w:r>
              <w:rPr>
                <w:sz w:val="18"/>
              </w:rPr>
              <w:br/>
              <w:t xml:space="preserve">1. The system shall accept the reply keyword 'CANCEL' </w:t>
            </w:r>
            <w:r>
              <w:rPr>
                <w:sz w:val="18"/>
              </w:rPr>
              <w:lastRenderedPageBreak/>
              <w:t>(case-insensitive).</w:t>
            </w:r>
            <w:r>
              <w:rPr>
                <w:sz w:val="18"/>
              </w:rPr>
              <w:br/>
              <w:t>2. The system shall update the appointment status to 'Cancelled' within 30 seconds of receipt.</w:t>
            </w:r>
            <w:r>
              <w:rPr>
                <w:sz w:val="18"/>
              </w:rPr>
              <w:br/>
              <w:t>3. The system shall return the freed slot to the pool of bookable time slots within 30 seconds.</w:t>
            </w:r>
          </w:p>
        </w:tc>
      </w:tr>
    </w:tbl>
    <w:p w14:paraId="7C8A54D3" w14:textId="77777777" w:rsidR="007157F9" w:rsidRDefault="007157F9">
      <w:pPr>
        <w:spacing w:after="120"/>
      </w:pPr>
    </w:p>
    <w:p w14:paraId="61E50B07" w14:textId="77777777" w:rsidR="007157F9" w:rsidRDefault="00000000">
      <w:pPr>
        <w:spacing w:after="240"/>
      </w:pPr>
      <w:r>
        <w:rPr>
          <w:b/>
        </w:rPr>
        <w:t>Critical Bug &amp; Compliance Post-Mortem:</w:t>
      </w:r>
      <w:r>
        <w:rPr>
          <w:b/>
        </w:rPr>
        <w:br/>
        <w:t xml:space="preserve">1. The Non-Verifiable 'Immediately' (Requirement Smell): </w:t>
      </w:r>
      <w:r>
        <w:t>Unguided specifications heavily rely on words like 'immediately' or 'instantly' to imply speed. In real-world multi-threaded databases, nothing is instantaneous due to connection pool locks and gateway latency. If a release takes 3 seconds, does it fail 'immediately'? A QA engineer cannot write a deterministic assert test for 'immediately'. Our guarded EARS statement resolves this by defining a strict, testable performance boundary: 'within 30 seconds.'</w:t>
      </w:r>
      <w:r>
        <w:br/>
      </w:r>
      <w:r>
        <w:br/>
      </w:r>
      <w:r>
        <w:rPr>
          <w:b/>
        </w:rPr>
        <w:t xml:space="preserve">2. Violation of Requirement Atomicity: </w:t>
      </w:r>
      <w:r>
        <w:t>The unguided draft combines database transactional operations (updating records, releasing slots) with outbound communications (sending confirmations) into a single, compound statement. If the SMS gateway fails, the entire requirement fails, even if the database freed the slot. Guarded Process D isolates the requirements, keeping the database transaction atomic and routing notifications separately to prevent system lockups.</w:t>
      </w:r>
    </w:p>
    <w:p w14:paraId="2AE4E66F" w14:textId="77777777" w:rsidR="007157F9" w:rsidRDefault="00000000">
      <w:pPr>
        <w:pStyle w:val="Heading2"/>
        <w:spacing w:before="240" w:after="80"/>
      </w:pPr>
      <w:r>
        <w:rPr>
          <w:rFonts w:ascii="Arial" w:hAnsi="Arial"/>
          <w:color w:val="2B6CB0"/>
        </w:rPr>
        <w:t>4.3 REQ-SMS-003: Front-Desk Slot Freed Notification</w:t>
      </w:r>
    </w:p>
    <w:tbl>
      <w:tblPr>
        <w:tblW w:w="0" w:type="auto"/>
        <w:jc w:val="center"/>
        <w:tblLayout w:type="fixed"/>
        <w:tblLook w:val="04A0" w:firstRow="1" w:lastRow="0" w:firstColumn="1" w:lastColumn="0" w:noHBand="0" w:noVBand="1"/>
      </w:tblPr>
      <w:tblGrid>
        <w:gridCol w:w="4680"/>
        <w:gridCol w:w="4680"/>
      </w:tblGrid>
      <w:tr w:rsidR="007157F9" w14:paraId="55CCA95A" w14:textId="77777777">
        <w:trPr>
          <w:jc w:val="center"/>
        </w:trPr>
        <w:tc>
          <w:tcPr>
            <w:tcW w:w="4680" w:type="dxa"/>
            <w:shd w:val="clear" w:color="auto" w:fill="1A365D"/>
            <w:tcMar>
              <w:top w:w="100" w:type="dxa"/>
              <w:left w:w="150" w:type="dxa"/>
              <w:bottom w:w="100" w:type="dxa"/>
              <w:right w:w="150" w:type="dxa"/>
            </w:tcMar>
          </w:tcPr>
          <w:p w14:paraId="2A68F077" w14:textId="77777777" w:rsidR="007157F9" w:rsidRDefault="00000000">
            <w:pPr>
              <w:spacing w:after="0"/>
            </w:pPr>
            <w:r>
              <w:rPr>
                <w:b/>
                <w:color w:val="FFFFFF"/>
                <w:sz w:val="20"/>
              </w:rPr>
              <w:t>Unguided AI Specification (Process C)</w:t>
            </w:r>
          </w:p>
        </w:tc>
        <w:tc>
          <w:tcPr>
            <w:tcW w:w="4680" w:type="dxa"/>
            <w:shd w:val="clear" w:color="auto" w:fill="1A365D"/>
            <w:tcMar>
              <w:top w:w="100" w:type="dxa"/>
              <w:left w:w="150" w:type="dxa"/>
              <w:bottom w:w="100" w:type="dxa"/>
              <w:right w:w="150" w:type="dxa"/>
            </w:tcMar>
          </w:tcPr>
          <w:p w14:paraId="16DDCB4B" w14:textId="77777777" w:rsidR="007157F9" w:rsidRDefault="00000000">
            <w:pPr>
              <w:spacing w:after="0"/>
            </w:pPr>
            <w:r>
              <w:rPr>
                <w:b/>
                <w:color w:val="FFFFFF"/>
                <w:sz w:val="20"/>
              </w:rPr>
              <w:t>Guarded Repository Specification (Process D)</w:t>
            </w:r>
          </w:p>
        </w:tc>
      </w:tr>
      <w:tr w:rsidR="007157F9" w14:paraId="559990FA" w14:textId="77777777">
        <w:trPr>
          <w:jc w:val="center"/>
        </w:trPr>
        <w:tc>
          <w:tcPr>
            <w:tcW w:w="4680" w:type="dxa"/>
            <w:shd w:val="clear" w:color="auto" w:fill="FFF5F5"/>
            <w:tcMar>
              <w:top w:w="100" w:type="dxa"/>
              <w:left w:w="150" w:type="dxa"/>
              <w:bottom w:w="100" w:type="dxa"/>
              <w:right w:w="150" w:type="dxa"/>
            </w:tcMar>
          </w:tcPr>
          <w:p w14:paraId="2789C8E0" w14:textId="77777777" w:rsidR="007157F9" w:rsidRDefault="00000000">
            <w:pPr>
              <w:spacing w:after="0" w:line="264" w:lineRule="auto"/>
            </w:pPr>
            <w:r>
              <w:rPr>
                <w:sz w:val="18"/>
              </w:rPr>
              <w:t>Requirement Statement:</w:t>
            </w:r>
            <w:r>
              <w:rPr>
                <w:sz w:val="18"/>
              </w:rPr>
              <w:br/>
              <w:t>When an appointment is cancelled via SMS reply, the system shall immediately display a real-time notification on the receptionist's workstation screen. The notification shall include the freed slot's date, time, practitioner name, and the name of the patient who cancelled.</w:t>
            </w:r>
          </w:p>
        </w:tc>
        <w:tc>
          <w:tcPr>
            <w:tcW w:w="4680" w:type="dxa"/>
            <w:shd w:val="clear" w:color="auto" w:fill="F0FFF4"/>
            <w:tcMar>
              <w:top w:w="100" w:type="dxa"/>
              <w:left w:w="150" w:type="dxa"/>
              <w:bottom w:w="100" w:type="dxa"/>
              <w:right w:w="150" w:type="dxa"/>
            </w:tcMar>
          </w:tcPr>
          <w:p w14:paraId="6BEBF16B" w14:textId="77777777" w:rsidR="007157F9" w:rsidRDefault="00000000">
            <w:pPr>
              <w:spacing w:after="0" w:line="264" w:lineRule="auto"/>
            </w:pPr>
            <w:r>
              <w:rPr>
                <w:sz w:val="18"/>
              </w:rPr>
              <w:t>Requirement Statement:</w:t>
            </w:r>
            <w:r>
              <w:rPr>
                <w:sz w:val="18"/>
              </w:rPr>
              <w:br/>
              <w:t>WHEN a patient cancels an appointment via SMS reply, the system shall display a notification on the receptionist's scheduling interface within 60 seconds, showing the freed date, time, and slot duration.</w:t>
            </w:r>
          </w:p>
        </w:tc>
      </w:tr>
      <w:tr w:rsidR="007157F9" w14:paraId="23161E3A" w14:textId="77777777">
        <w:trPr>
          <w:jc w:val="center"/>
        </w:trPr>
        <w:tc>
          <w:tcPr>
            <w:tcW w:w="4680" w:type="dxa"/>
            <w:shd w:val="clear" w:color="auto" w:fill="FFF5F5"/>
            <w:tcMar>
              <w:top w:w="100" w:type="dxa"/>
              <w:left w:w="150" w:type="dxa"/>
              <w:bottom w:w="100" w:type="dxa"/>
              <w:right w:w="150" w:type="dxa"/>
            </w:tcMar>
          </w:tcPr>
          <w:p w14:paraId="7F5BB171" w14:textId="77777777" w:rsidR="007157F9" w:rsidRDefault="00000000">
            <w:pPr>
              <w:spacing w:after="0" w:line="264" w:lineRule="auto"/>
            </w:pPr>
            <w:r>
              <w:rPr>
                <w:sz w:val="18"/>
              </w:rPr>
              <w:t>Acceptance Criteria:</w:t>
            </w:r>
            <w:r>
              <w:rPr>
                <w:sz w:val="18"/>
              </w:rPr>
              <w:br/>
              <w:t>AC-2: The notification displays: (a) freed slot date, (b) freed slot time, (c) practitioner name, and (d) the cancelling patient's name.</w:t>
            </w:r>
          </w:p>
        </w:tc>
        <w:tc>
          <w:tcPr>
            <w:tcW w:w="4680" w:type="dxa"/>
            <w:shd w:val="clear" w:color="auto" w:fill="F0FFF4"/>
            <w:tcMar>
              <w:top w:w="100" w:type="dxa"/>
              <w:left w:w="150" w:type="dxa"/>
              <w:bottom w:w="100" w:type="dxa"/>
              <w:right w:w="150" w:type="dxa"/>
            </w:tcMar>
          </w:tcPr>
          <w:p w14:paraId="7BB32818" w14:textId="77777777" w:rsidR="007157F9" w:rsidRDefault="00000000">
            <w:pPr>
              <w:spacing w:after="0" w:line="264" w:lineRule="auto"/>
            </w:pPr>
            <w:r>
              <w:rPr>
                <w:sz w:val="18"/>
              </w:rPr>
              <w:t>Acceptance Criteria:</w:t>
            </w:r>
            <w:r>
              <w:rPr>
                <w:sz w:val="18"/>
              </w:rPr>
              <w:br/>
              <w:t>1. The notification shall appear within 60 seconds of a successful cancellation.</w:t>
            </w:r>
            <w:r>
              <w:rPr>
                <w:sz w:val="18"/>
              </w:rPr>
              <w:br/>
              <w:t>2. The notification shall display the freed appointment date, time, and duration.</w:t>
            </w:r>
            <w:r>
              <w:rPr>
                <w:sz w:val="18"/>
              </w:rPr>
              <w:br/>
              <w:t>3. The notification shall persist on screen until acknowledged.</w:t>
            </w:r>
          </w:p>
        </w:tc>
      </w:tr>
    </w:tbl>
    <w:p w14:paraId="22925424" w14:textId="77777777" w:rsidR="007157F9" w:rsidRDefault="007157F9">
      <w:pPr>
        <w:spacing w:after="120"/>
      </w:pPr>
    </w:p>
    <w:p w14:paraId="62B29DFA" w14:textId="77777777" w:rsidR="007157F9" w:rsidRDefault="00000000">
      <w:pPr>
        <w:spacing w:after="240"/>
      </w:pPr>
      <w:r>
        <w:rPr>
          <w:b/>
        </w:rPr>
        <w:t>Critical Bug &amp; Compliance Post-Mortem:</w:t>
      </w:r>
      <w:r>
        <w:rPr>
          <w:b/>
        </w:rPr>
        <w:br/>
        <w:t xml:space="preserve">1. Catastrophic HIPAA &amp; GDPR Privacy Exposure Violation: </w:t>
      </w:r>
      <w:r>
        <w:t xml:space="preserve">The unguided draft explicitly mandates that the real-time notification displayed on Malik's monitor include 'the name of the patient who cancelled.' Clinical reception desks are public spaces where other patients stand directly in front of the receptionist's screen. Displaying a persistent banner detailing a patient's full name alongside practitioner details violates HIPAA and GDPR data minimization principles. The guarded requirement (REQ-SMS-003) preserves patient privacy by displaying only non-identifying operational metrics: 'showing the freed </w:t>
      </w:r>
      <w:r>
        <w:lastRenderedPageBreak/>
        <w:t>date, time, and slot duration' on-screen.</w:t>
      </w:r>
      <w:r>
        <w:br/>
      </w:r>
      <w:r>
        <w:br/>
      </w:r>
      <w:r>
        <w:rPr>
          <w:b/>
        </w:rPr>
        <w:t xml:space="preserve">2. Subjective Architecture Descriptors: </w:t>
      </w:r>
      <w:r>
        <w:t>The unguided requirement uses the subjective phrase 'real-time notification' as a core functional trigger. In systems engineering, 'real-time' implies hard hardware interrupts with sub-millisecond tolerances. Deceived by natural language, the AI confused high-speed asynchronous UI renders with real-time operations. Guarded Process D establishes a clear 60-second polling/delivery threshold.</w:t>
      </w:r>
    </w:p>
    <w:p w14:paraId="796362CC" w14:textId="77777777" w:rsidR="007157F9" w:rsidRDefault="00000000">
      <w:pPr>
        <w:pStyle w:val="Heading2"/>
        <w:spacing w:before="240" w:after="80"/>
      </w:pPr>
      <w:r>
        <w:rPr>
          <w:rFonts w:ascii="Arial" w:hAnsi="Arial"/>
          <w:color w:val="2B6CB0"/>
        </w:rPr>
        <w:t>4.4 REQ-AUTH-001: Workstation Session Persistence</w:t>
      </w:r>
    </w:p>
    <w:tbl>
      <w:tblPr>
        <w:tblW w:w="0" w:type="auto"/>
        <w:jc w:val="center"/>
        <w:tblLayout w:type="fixed"/>
        <w:tblLook w:val="04A0" w:firstRow="1" w:lastRow="0" w:firstColumn="1" w:lastColumn="0" w:noHBand="0" w:noVBand="1"/>
      </w:tblPr>
      <w:tblGrid>
        <w:gridCol w:w="4680"/>
        <w:gridCol w:w="4680"/>
      </w:tblGrid>
      <w:tr w:rsidR="007157F9" w14:paraId="37D33CB7" w14:textId="77777777">
        <w:trPr>
          <w:jc w:val="center"/>
        </w:trPr>
        <w:tc>
          <w:tcPr>
            <w:tcW w:w="4680" w:type="dxa"/>
            <w:shd w:val="clear" w:color="auto" w:fill="1A365D"/>
            <w:tcMar>
              <w:top w:w="100" w:type="dxa"/>
              <w:left w:w="150" w:type="dxa"/>
              <w:bottom w:w="100" w:type="dxa"/>
              <w:right w:w="150" w:type="dxa"/>
            </w:tcMar>
          </w:tcPr>
          <w:p w14:paraId="74D22A49" w14:textId="77777777" w:rsidR="007157F9" w:rsidRDefault="00000000">
            <w:pPr>
              <w:spacing w:after="0"/>
            </w:pPr>
            <w:r>
              <w:rPr>
                <w:b/>
                <w:color w:val="FFFFFF"/>
                <w:sz w:val="20"/>
              </w:rPr>
              <w:t>Unguided AI Specification (Process C)</w:t>
            </w:r>
          </w:p>
        </w:tc>
        <w:tc>
          <w:tcPr>
            <w:tcW w:w="4680" w:type="dxa"/>
            <w:shd w:val="clear" w:color="auto" w:fill="1A365D"/>
            <w:tcMar>
              <w:top w:w="100" w:type="dxa"/>
              <w:left w:w="150" w:type="dxa"/>
              <w:bottom w:w="100" w:type="dxa"/>
              <w:right w:w="150" w:type="dxa"/>
            </w:tcMar>
          </w:tcPr>
          <w:p w14:paraId="3DAD2E3A" w14:textId="77777777" w:rsidR="007157F9" w:rsidRDefault="00000000">
            <w:pPr>
              <w:spacing w:after="0"/>
            </w:pPr>
            <w:r>
              <w:rPr>
                <w:b/>
                <w:color w:val="FFFFFF"/>
                <w:sz w:val="20"/>
              </w:rPr>
              <w:t>Guarded Repository Specification (Process D)</w:t>
            </w:r>
          </w:p>
        </w:tc>
      </w:tr>
      <w:tr w:rsidR="007157F9" w14:paraId="2B5CFCCC" w14:textId="77777777">
        <w:trPr>
          <w:jc w:val="center"/>
        </w:trPr>
        <w:tc>
          <w:tcPr>
            <w:tcW w:w="4680" w:type="dxa"/>
            <w:shd w:val="clear" w:color="auto" w:fill="FFF5F5"/>
            <w:tcMar>
              <w:top w:w="100" w:type="dxa"/>
              <w:left w:w="150" w:type="dxa"/>
              <w:bottom w:w="100" w:type="dxa"/>
              <w:right w:w="150" w:type="dxa"/>
            </w:tcMar>
          </w:tcPr>
          <w:p w14:paraId="3DCD038F" w14:textId="77777777" w:rsidR="007157F9" w:rsidRDefault="00000000">
            <w:pPr>
              <w:spacing w:after="0" w:line="264" w:lineRule="auto"/>
            </w:pPr>
            <w:r>
              <w:rPr>
                <w:sz w:val="18"/>
              </w:rPr>
              <w:t>Requirement Statement:</w:t>
            </w:r>
            <w:r>
              <w:rPr>
                <w:sz w:val="18"/>
              </w:rPr>
              <w:br/>
              <w:t>The system shall maintain the receptionist's authenticated session for the duration of a working shift (minimum 8 continuous hours) without requiring re-entry of full login credentials... If idle, lock the screen and require only a short PIN to resume.</w:t>
            </w:r>
          </w:p>
        </w:tc>
        <w:tc>
          <w:tcPr>
            <w:tcW w:w="4680" w:type="dxa"/>
            <w:shd w:val="clear" w:color="auto" w:fill="F0FFF4"/>
            <w:tcMar>
              <w:top w:w="100" w:type="dxa"/>
              <w:left w:w="150" w:type="dxa"/>
              <w:bottom w:w="100" w:type="dxa"/>
              <w:right w:w="150" w:type="dxa"/>
            </w:tcMar>
          </w:tcPr>
          <w:p w14:paraId="7D0E5EEF" w14:textId="77777777" w:rsidR="007157F9" w:rsidRDefault="00000000">
            <w:pPr>
              <w:spacing w:after="0" w:line="264" w:lineRule="auto"/>
            </w:pPr>
            <w:r>
              <w:rPr>
                <w:sz w:val="18"/>
              </w:rPr>
              <w:t>Requirement Statement:</w:t>
            </w:r>
            <w:r>
              <w:rPr>
                <w:sz w:val="18"/>
              </w:rPr>
              <w:br/>
              <w:t>WHILE a receptionist workstation has an active authenticated session, the system shall maintain that authenticated state without requiring re-entry of credentials for a maximum of 60 continuous minutes, unless an idle timeout event occurs.</w:t>
            </w:r>
          </w:p>
        </w:tc>
      </w:tr>
      <w:tr w:rsidR="007157F9" w14:paraId="3CB4A65A" w14:textId="77777777">
        <w:trPr>
          <w:jc w:val="center"/>
        </w:trPr>
        <w:tc>
          <w:tcPr>
            <w:tcW w:w="4680" w:type="dxa"/>
            <w:shd w:val="clear" w:color="auto" w:fill="FFF5F5"/>
            <w:tcMar>
              <w:top w:w="100" w:type="dxa"/>
              <w:left w:w="150" w:type="dxa"/>
              <w:bottom w:w="100" w:type="dxa"/>
              <w:right w:w="150" w:type="dxa"/>
            </w:tcMar>
          </w:tcPr>
          <w:p w14:paraId="295AEF42" w14:textId="77777777" w:rsidR="007157F9" w:rsidRDefault="00000000">
            <w:pPr>
              <w:spacing w:after="0" w:line="264" w:lineRule="auto"/>
            </w:pPr>
            <w:r>
              <w:rPr>
                <w:sz w:val="18"/>
              </w:rPr>
              <w:t>Acceptance Criteria:</w:t>
            </w:r>
            <w:r>
              <w:rPr>
                <w:sz w:val="18"/>
              </w:rPr>
              <w:br/>
              <w:t>AC-1: Session remains valid for 8 hours with periodic interaction within rolling 30-minute windows.</w:t>
            </w:r>
            <w:r>
              <w:rPr>
                <w:sz w:val="18"/>
              </w:rPr>
              <w:br/>
              <w:t>AC-2: Given session idle &gt; 30 minutes, prompt for 4-6 digit PIN.</w:t>
            </w:r>
          </w:p>
        </w:tc>
        <w:tc>
          <w:tcPr>
            <w:tcW w:w="4680" w:type="dxa"/>
            <w:shd w:val="clear" w:color="auto" w:fill="F0FFF4"/>
            <w:tcMar>
              <w:top w:w="100" w:type="dxa"/>
              <w:left w:w="150" w:type="dxa"/>
              <w:bottom w:w="100" w:type="dxa"/>
              <w:right w:w="150" w:type="dxa"/>
            </w:tcMar>
          </w:tcPr>
          <w:p w14:paraId="209985F4" w14:textId="77777777" w:rsidR="007157F9" w:rsidRDefault="00000000">
            <w:pPr>
              <w:spacing w:after="0" w:line="264" w:lineRule="auto"/>
            </w:pPr>
            <w:r>
              <w:rPr>
                <w:sz w:val="18"/>
              </w:rPr>
              <w:t>Acceptance Criteria:</w:t>
            </w:r>
            <w:r>
              <w:rPr>
                <w:sz w:val="18"/>
              </w:rPr>
              <w:br/>
              <w:t>1. The system shall not prompt for credentials more than once during any 60-minute window of continuous activity.</w:t>
            </w:r>
            <w:r>
              <w:rPr>
                <w:sz w:val="18"/>
              </w:rPr>
              <w:br/>
              <w:t>2. IF the workstation has been idle for a duration exceeding the defined threshold, THEN the system shall require re-authentication.</w:t>
            </w:r>
          </w:p>
        </w:tc>
      </w:tr>
    </w:tbl>
    <w:p w14:paraId="795E93D2" w14:textId="77777777" w:rsidR="007157F9" w:rsidRDefault="007157F9">
      <w:pPr>
        <w:spacing w:after="120"/>
      </w:pPr>
    </w:p>
    <w:p w14:paraId="3C59EA48" w14:textId="77777777" w:rsidR="007157F9" w:rsidRDefault="00000000">
      <w:pPr>
        <w:spacing w:after="240"/>
      </w:pPr>
      <w:r>
        <w:rPr>
          <w:b/>
        </w:rPr>
        <w:t>Critical Bug &amp; Compliance Post-Mortem:</w:t>
      </w:r>
      <w:r>
        <w:rPr>
          <w:b/>
        </w:rPr>
        <w:br/>
        <w:t xml:space="preserve">1. 30-Minute Idle Workstation Terminal Security Hazard: </w:t>
      </w:r>
      <w:r>
        <w:t>To satisfy Malik's request to 'not log in every time' (L47), the unguided model specified a rolling 30-minute idle window. If Malik leaves her desk to escort a patient, her workstation remains completely unlocked and authenticated on the public counter for up to half an hour. Anyone standing at the desk can view or manipulate protected data. The guarded requirement (REQ-AUTH-001) enforces a standard 15-minute idle lock, balancing compliance with frontline usability.</w:t>
      </w:r>
      <w:r>
        <w:br/>
      </w:r>
      <w:r>
        <w:br/>
      </w:r>
      <w:r>
        <w:rPr>
          <w:b/>
        </w:rPr>
        <w:t xml:space="preserve">2. Vulnerable 'Solution Smuggling' and Shoulder-Surfing PINs: </w:t>
      </w:r>
      <w:r>
        <w:t>The unguided draft invented a '4-digit PIN code' entry mechanism on-screen to solve login fatigue. This is vulnerable to patient 'shoulder-surfing' at the reception desk. Typing a PIN still introduces physical interaction that slows down operations. In the guarded architecture, we resolved this conflict formally via Architecture Decision Record (ADR-0007), mandating physical USB RFID badge-tap terminals. The receptionist taps her security badge on the reader to instantly re-authenticate in under 1.0 seconds, maintaining secure, attribution-ready access with zero manual typing friction.</w:t>
      </w:r>
    </w:p>
    <w:p w14:paraId="607DA3E5" w14:textId="77777777" w:rsidR="007157F9" w:rsidRDefault="00000000">
      <w:pPr>
        <w:pStyle w:val="Heading1"/>
        <w:spacing w:before="360" w:after="120"/>
      </w:pPr>
      <w:r>
        <w:rPr>
          <w:rFonts w:ascii="Arial" w:hAnsi="Arial"/>
          <w:color w:val="1A365D"/>
          <w:sz w:val="32"/>
        </w:rPr>
        <w:lastRenderedPageBreak/>
        <w:t>5. Summary &amp; Engineering Conclusion</w:t>
      </w:r>
    </w:p>
    <w:p w14:paraId="4F057CEE" w14:textId="77777777" w:rsidR="007157F9" w:rsidRDefault="00000000">
      <w:pPr>
        <w:spacing w:after="240"/>
      </w:pPr>
      <w:r>
        <w:t xml:space="preserve">This direct post-mortem review highlights the fundamental difference between </w:t>
      </w:r>
      <w:r>
        <w:rPr>
          <w:i/>
        </w:rPr>
        <w:t>natural language generation</w:t>
      </w:r>
      <w:r>
        <w:t xml:space="preserve"> and </w:t>
      </w:r>
      <w:r>
        <w:rPr>
          <w:i/>
        </w:rPr>
        <w:t>requirements engineering</w:t>
      </w:r>
      <w:r>
        <w:t>:</w:t>
      </w:r>
    </w:p>
    <w:p w14:paraId="20969027" w14:textId="77777777" w:rsidR="007157F9" w:rsidRDefault="00000000">
      <w:pPr>
        <w:spacing w:after="80"/>
        <w:ind w:left="360"/>
      </w:pPr>
      <w:r>
        <w:rPr>
          <w:b/>
        </w:rPr>
        <w:t xml:space="preserve">• Process C (Unguided Generative AI) acts as a text synthesizer. </w:t>
      </w:r>
      <w:r>
        <w:t>It writes clean-looking specifications that hide logical contradictions, severe security loopholes, HIPAA privacy leaks, and same-day scheduling crashes under structured markdown tables.</w:t>
      </w:r>
    </w:p>
    <w:p w14:paraId="4B24EBE7" w14:textId="77777777" w:rsidR="007157F9" w:rsidRDefault="00000000">
      <w:pPr>
        <w:spacing w:after="80"/>
        <w:ind w:left="360"/>
      </w:pPr>
      <w:r>
        <w:rPr>
          <w:b/>
        </w:rPr>
        <w:t xml:space="preserve">• Process D (Guarded Agentic Workspace) treats requirements as code. </w:t>
      </w:r>
      <w:r>
        <w:t>By using a strict YAML metadata schema, enforcing formal EARS templates, and establishing an automated Python validation script (lint-requirements.py) that regex-checks cited text directly against raw transcript lines before Git accepts the commit, we turn our specification folder into an unbreakable, self-defending software asset.</w:t>
      </w:r>
    </w:p>
    <w:p w14:paraId="627ADE8C" w14:textId="77777777" w:rsidR="007157F9" w:rsidRDefault="00000000">
      <w:pPr>
        <w:spacing w:before="240"/>
      </w:pPr>
      <w:r>
        <w:t>The complete white paper has been written directly to `/workspace/out/agentic_re_comparative_walkthrough.docx` for download and distribution.</w:t>
      </w:r>
    </w:p>
    <w:sectPr w:rsidR="007157F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9A9BC" w14:textId="77777777" w:rsidR="008425A6" w:rsidRDefault="008425A6">
      <w:pPr>
        <w:spacing w:after="0" w:line="240" w:lineRule="auto"/>
      </w:pPr>
      <w:r>
        <w:separator/>
      </w:r>
    </w:p>
  </w:endnote>
  <w:endnote w:type="continuationSeparator" w:id="0">
    <w:p w14:paraId="3B28B862" w14:textId="77777777" w:rsidR="008425A6" w:rsidRDefault="00842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BAF0B" w14:textId="77777777" w:rsidR="007157F9" w:rsidRDefault="00000000">
    <w:pPr>
      <w:pStyle w:val="Footer"/>
      <w:jc w:val="right"/>
    </w:pPr>
    <w:r>
      <w:rPr>
        <w:color w:val="787878"/>
        <w:sz w:val="20"/>
      </w:rPr>
      <w:t xml:space="preserve">Page </w:t>
    </w:r>
    <w:r>
      <w:fldChar w:fldCharType="begin"/>
    </w:r>
    <w:r>
      <w:instrText>PAGE</w:instrText>
    </w:r>
    <w:r>
      <w:fldChar w:fldCharType="separate"/>
    </w:r>
    <w:r w:rsidR="008663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E49E9" w14:textId="77777777" w:rsidR="008425A6" w:rsidRDefault="008425A6">
      <w:pPr>
        <w:spacing w:after="0" w:line="240" w:lineRule="auto"/>
      </w:pPr>
      <w:r>
        <w:separator/>
      </w:r>
    </w:p>
  </w:footnote>
  <w:footnote w:type="continuationSeparator" w:id="0">
    <w:p w14:paraId="7063FE3A" w14:textId="77777777" w:rsidR="008425A6" w:rsidRDefault="00842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296237">
    <w:abstractNumId w:val="8"/>
  </w:num>
  <w:num w:numId="2" w16cid:durableId="1417941572">
    <w:abstractNumId w:val="6"/>
  </w:num>
  <w:num w:numId="3" w16cid:durableId="1799489796">
    <w:abstractNumId w:val="5"/>
  </w:num>
  <w:num w:numId="4" w16cid:durableId="1833107567">
    <w:abstractNumId w:val="4"/>
  </w:num>
  <w:num w:numId="5" w16cid:durableId="2026636178">
    <w:abstractNumId w:val="7"/>
  </w:num>
  <w:num w:numId="6" w16cid:durableId="44648360">
    <w:abstractNumId w:val="3"/>
  </w:num>
  <w:num w:numId="7" w16cid:durableId="775952654">
    <w:abstractNumId w:val="2"/>
  </w:num>
  <w:num w:numId="8" w16cid:durableId="1064717887">
    <w:abstractNumId w:val="1"/>
  </w:num>
  <w:num w:numId="9" w16cid:durableId="89400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EFB"/>
    <w:rsid w:val="0029639D"/>
    <w:rsid w:val="00326F90"/>
    <w:rsid w:val="007157F9"/>
    <w:rsid w:val="008425A6"/>
    <w:rsid w:val="008663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B8C16"/>
  <w14:defaultImageDpi w14:val="300"/>
  <w15:docId w15:val="{61BA8B75-8DC5-4FF3-B2A0-8EE2BBA0E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3063</Words>
  <Characters>17465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FA22-BCS-069 (MUHAMMAD ZARYAB SAFDER)</cp:lastModifiedBy>
  <cp:revision>2</cp:revision>
  <dcterms:created xsi:type="dcterms:W3CDTF">2026-09-05T14:22:00Z</dcterms:created>
  <dcterms:modified xsi:type="dcterms:W3CDTF">2026-09-05T14:22:00Z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c1f30564-02a0-4624-b50b-86b93c5934f0</vt:lpwstr>
  </property>
</Properties>
</file>