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76980365"/>
        <w:docPartObj>
          <w:docPartGallery w:val="Cover Pages"/>
          <w:docPartUnique/>
        </w:docPartObj>
      </w:sdtPr>
      <w:sdtEndPr/>
      <w:sdtContent>
        <w:p w:rsidR="00835C2F" w:rsidRDefault="00835C2F"/>
        <w:tbl>
          <w:tblPr>
            <w:tblpPr w:leftFromText="187" w:rightFromText="187" w:horzAnchor="margin" w:tblpXSpec="right" w:tblpYSpec="top"/>
            <w:tblW w:w="2419"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4226"/>
          </w:tblGrid>
          <w:tr w:rsidR="00835C2F" w:rsidRPr="00835C2F" w:rsidTr="00835C2F">
            <w:sdt>
              <w:sdtPr>
                <w:rPr>
                  <w:rFonts w:asciiTheme="majorHAnsi" w:eastAsiaTheme="majorEastAsia" w:hAnsiTheme="majorHAnsi" w:cstheme="majorBidi"/>
                  <w:sz w:val="72"/>
                  <w:szCs w:val="72"/>
                  <w:lang w:val="en-US"/>
                </w:rPr>
                <w:alias w:val="Título"/>
                <w:id w:val="13553149"/>
                <w:dataBinding w:prefixMappings="xmlns:ns0='http://schemas.openxmlformats.org/package/2006/metadata/core-properties' xmlns:ns1='http://purl.org/dc/elements/1.1/'" w:xpath="/ns0:coreProperties[1]/ns1:title[1]" w:storeItemID="{6C3C8BC8-F283-45AE-878A-BAB7291924A1}"/>
                <w:text/>
              </w:sdtPr>
              <w:sdtEndPr/>
              <w:sdtContent>
                <w:tc>
                  <w:tcPr>
                    <w:tcW w:w="5000" w:type="pct"/>
                  </w:tcPr>
                  <w:p w:rsidR="00835C2F" w:rsidRDefault="00835C2F" w:rsidP="00835C2F">
                    <w:pPr>
                      <w:pStyle w:val="Sinespaciado"/>
                      <w:rPr>
                        <w:rFonts w:asciiTheme="majorHAnsi" w:eastAsiaTheme="majorEastAsia" w:hAnsiTheme="majorHAnsi" w:cstheme="majorBidi"/>
                        <w:sz w:val="72"/>
                        <w:szCs w:val="72"/>
                      </w:rPr>
                    </w:pPr>
                    <w:r w:rsidRPr="00835C2F">
                      <w:rPr>
                        <w:rFonts w:asciiTheme="majorHAnsi" w:eastAsiaTheme="majorEastAsia" w:hAnsiTheme="majorHAnsi" w:cstheme="majorBidi"/>
                        <w:sz w:val="72"/>
                        <w:szCs w:val="72"/>
                        <w:lang w:val="en-US"/>
                      </w:rPr>
                      <w:t>Heuristic Evaluation</w:t>
                    </w:r>
                  </w:p>
                </w:tc>
              </w:sdtContent>
            </w:sdt>
          </w:tr>
          <w:tr w:rsidR="00835C2F" w:rsidRPr="00835C2F" w:rsidTr="00835C2F">
            <w:sdt>
              <w:sdtPr>
                <w:rPr>
                  <w:i/>
                  <w:sz w:val="40"/>
                  <w:szCs w:val="40"/>
                  <w:lang w:val="en-US"/>
                </w:rPr>
                <w:alias w:val="Subtítulo"/>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Pr>
                  <w:p w:rsidR="00835C2F" w:rsidRDefault="00835C2F" w:rsidP="00835C2F">
                    <w:pPr>
                      <w:pStyle w:val="Sinespaciado"/>
                      <w:rPr>
                        <w:sz w:val="40"/>
                        <w:szCs w:val="40"/>
                      </w:rPr>
                    </w:pPr>
                    <w:r w:rsidRPr="00835C2F">
                      <w:rPr>
                        <w:i/>
                        <w:sz w:val="40"/>
                        <w:szCs w:val="40"/>
                        <w:lang w:val="en-US"/>
                      </w:rPr>
                      <w:t>User Interface</w:t>
                    </w:r>
                    <w:r>
                      <w:rPr>
                        <w:i/>
                        <w:sz w:val="40"/>
                        <w:szCs w:val="40"/>
                        <w:lang w:val="en-US"/>
                      </w:rPr>
                      <w:t>s</w:t>
                    </w:r>
                  </w:p>
                </w:tc>
              </w:sdtContent>
            </w:sdt>
          </w:tr>
          <w:tr w:rsidR="00835C2F" w:rsidRPr="00174B34" w:rsidTr="00835C2F">
            <w:tc>
              <w:tcPr>
                <w:tcW w:w="5000" w:type="pct"/>
              </w:tcPr>
              <w:p w:rsidR="00835C2F" w:rsidRPr="00835C2F" w:rsidRDefault="00835C2F" w:rsidP="00835C2F">
                <w:pPr>
                  <w:pStyle w:val="Sinespaciado"/>
                  <w:rPr>
                    <w:sz w:val="24"/>
                    <w:szCs w:val="24"/>
                  </w:rPr>
                </w:pPr>
                <w:r w:rsidRPr="00835C2F">
                  <w:rPr>
                    <w:sz w:val="24"/>
                    <w:szCs w:val="24"/>
                  </w:rPr>
                  <w:t xml:space="preserve">Óscar Seguro Alonso - </w:t>
                </w:r>
              </w:p>
              <w:p w:rsidR="00835C2F" w:rsidRPr="00835C2F" w:rsidRDefault="00835C2F" w:rsidP="00835C2F">
                <w:pPr>
                  <w:pStyle w:val="Sinespaciado"/>
                  <w:rPr>
                    <w:sz w:val="24"/>
                    <w:szCs w:val="24"/>
                  </w:rPr>
                </w:pPr>
                <w:r w:rsidRPr="00835C2F">
                  <w:rPr>
                    <w:sz w:val="24"/>
                    <w:szCs w:val="24"/>
                  </w:rPr>
                  <w:t xml:space="preserve">Silvina </w:t>
                </w:r>
                <w:proofErr w:type="spellStart"/>
                <w:r w:rsidRPr="00835C2F">
                  <w:rPr>
                    <w:sz w:val="24"/>
                    <w:szCs w:val="24"/>
                  </w:rPr>
                  <w:t>Ca</w:t>
                </w:r>
                <w:r w:rsidR="00174B34">
                  <w:rPr>
                    <w:sz w:val="24"/>
                    <w:szCs w:val="24"/>
                  </w:rPr>
                  <w:t>í</w:t>
                </w:r>
                <w:r w:rsidRPr="00835C2F">
                  <w:rPr>
                    <w:sz w:val="24"/>
                    <w:szCs w:val="24"/>
                  </w:rPr>
                  <w:t>no</w:t>
                </w:r>
                <w:proofErr w:type="spellEnd"/>
                <w:r w:rsidRPr="00835C2F">
                  <w:rPr>
                    <w:sz w:val="24"/>
                    <w:szCs w:val="24"/>
                  </w:rPr>
                  <w:t xml:space="preserve"> Lores - </w:t>
                </w:r>
                <w:r w:rsidR="00174B34">
                  <w:rPr>
                    <w:sz w:val="24"/>
                    <w:szCs w:val="24"/>
                  </w:rPr>
                  <w:t>100303556</w:t>
                </w:r>
              </w:p>
              <w:p w:rsidR="00835C2F" w:rsidRPr="00835C2F" w:rsidRDefault="00835C2F" w:rsidP="00835C2F">
                <w:pPr>
                  <w:pStyle w:val="Sinespaciado"/>
                  <w:rPr>
                    <w:sz w:val="24"/>
                    <w:szCs w:val="24"/>
                  </w:rPr>
                </w:pPr>
                <w:r w:rsidRPr="00835C2F">
                  <w:rPr>
                    <w:sz w:val="24"/>
                    <w:szCs w:val="24"/>
                  </w:rPr>
                  <w:t>Ramses J Salas Machado - 100292149</w:t>
                </w:r>
              </w:p>
            </w:tc>
          </w:tr>
        </w:tbl>
        <w:p w:rsidR="00835C2F" w:rsidRPr="00835C2F" w:rsidRDefault="00835C2F">
          <w:pPr>
            <w:rPr>
              <w:lang w:val="es-ES"/>
            </w:rPr>
          </w:pPr>
        </w:p>
        <w:p w:rsidR="00835C2F" w:rsidRDefault="00835C2F">
          <w:r w:rsidRPr="00835C2F">
            <w:rPr>
              <w:lang w:val="es-ES"/>
            </w:rPr>
            <w:br w:type="page"/>
          </w:r>
        </w:p>
      </w:sdtContent>
    </w:sdt>
    <w:p w:rsidR="001F70E8" w:rsidRDefault="001F70E8" w:rsidP="00A73B74">
      <w:pPr>
        <w:pStyle w:val="Ttulo1"/>
        <w:sectPr w:rsidR="001F70E8" w:rsidSect="00835C2F">
          <w:footerReference w:type="default" r:id="rId9"/>
          <w:pgSz w:w="11906" w:h="16838"/>
          <w:pgMar w:top="1417" w:right="1701" w:bottom="1417" w:left="1701" w:header="708" w:footer="708" w:gutter="0"/>
          <w:pgNumType w:start="0"/>
          <w:cols w:space="708"/>
          <w:titlePg/>
          <w:docGrid w:linePitch="360"/>
        </w:sectPr>
      </w:pPr>
    </w:p>
    <w:p w:rsidR="00422C4B" w:rsidRDefault="00FF5504" w:rsidP="00A73B74">
      <w:pPr>
        <w:pStyle w:val="Ttulo1"/>
      </w:pPr>
      <w:bookmarkStart w:id="0" w:name="_Toc372110411"/>
      <w:r>
        <w:lastRenderedPageBreak/>
        <w:t>INDEX</w:t>
      </w:r>
      <w:bookmarkEnd w:id="0"/>
    </w:p>
    <w:p w:rsidR="00FF5504" w:rsidRDefault="00FF5504"/>
    <w:p w:rsidR="00A73B74" w:rsidRDefault="00A73B74"/>
    <w:sdt>
      <w:sdtPr>
        <w:rPr>
          <w:rFonts w:asciiTheme="minorHAnsi" w:eastAsiaTheme="minorEastAsia" w:hAnsiTheme="minorHAnsi" w:cstheme="minorBidi"/>
          <w:b w:val="0"/>
          <w:bCs w:val="0"/>
          <w:color w:val="auto"/>
          <w:sz w:val="22"/>
          <w:szCs w:val="22"/>
          <w:lang w:val="en-US"/>
        </w:rPr>
        <w:id w:val="-992952963"/>
        <w:docPartObj>
          <w:docPartGallery w:val="Table of Contents"/>
          <w:docPartUnique/>
        </w:docPartObj>
      </w:sdtPr>
      <w:sdtEndPr>
        <w:rPr>
          <w:sz w:val="24"/>
          <w:szCs w:val="24"/>
        </w:rPr>
      </w:sdtEndPr>
      <w:sdtContent>
        <w:bookmarkStart w:id="1" w:name="_GoBack" w:displacedByCustomXml="prev"/>
        <w:bookmarkEnd w:id="1" w:displacedByCustomXml="prev"/>
        <w:p w:rsidR="00574679" w:rsidRDefault="00574679">
          <w:pPr>
            <w:pStyle w:val="TtulodeTDC"/>
          </w:pPr>
        </w:p>
        <w:p w:rsidR="00574679" w:rsidRPr="00700C29" w:rsidRDefault="00574679">
          <w:pPr>
            <w:pStyle w:val="TDC1"/>
            <w:tabs>
              <w:tab w:val="right" w:leader="dot" w:pos="8494"/>
            </w:tabs>
            <w:rPr>
              <w:noProof/>
              <w:sz w:val="24"/>
              <w:szCs w:val="24"/>
              <w:lang w:val="es-ES"/>
            </w:rPr>
          </w:pPr>
          <w:r w:rsidRPr="00700C29">
            <w:rPr>
              <w:sz w:val="24"/>
              <w:szCs w:val="24"/>
            </w:rPr>
            <w:fldChar w:fldCharType="begin"/>
          </w:r>
          <w:r w:rsidRPr="00700C29">
            <w:rPr>
              <w:sz w:val="24"/>
              <w:szCs w:val="24"/>
            </w:rPr>
            <w:instrText xml:space="preserve"> TOC \o "1-3" \h \z \u </w:instrText>
          </w:r>
          <w:r w:rsidRPr="00700C29">
            <w:rPr>
              <w:sz w:val="24"/>
              <w:szCs w:val="24"/>
            </w:rPr>
            <w:fldChar w:fldCharType="separate"/>
          </w:r>
          <w:hyperlink w:anchor="_Toc372110412" w:history="1">
            <w:r w:rsidRPr="00700C29">
              <w:rPr>
                <w:rStyle w:val="Hipervnculo"/>
                <w:noProof/>
                <w:sz w:val="24"/>
                <w:szCs w:val="24"/>
              </w:rPr>
              <w:t>SCENARIO</w:t>
            </w:r>
            <w:r w:rsidRPr="00700C29">
              <w:rPr>
                <w:noProof/>
                <w:webHidden/>
                <w:sz w:val="24"/>
                <w:szCs w:val="24"/>
              </w:rPr>
              <w:tab/>
            </w:r>
            <w:r w:rsidRPr="00700C29">
              <w:rPr>
                <w:noProof/>
                <w:webHidden/>
                <w:sz w:val="24"/>
                <w:szCs w:val="24"/>
              </w:rPr>
              <w:fldChar w:fldCharType="begin"/>
            </w:r>
            <w:r w:rsidRPr="00700C29">
              <w:rPr>
                <w:noProof/>
                <w:webHidden/>
                <w:sz w:val="24"/>
                <w:szCs w:val="24"/>
              </w:rPr>
              <w:instrText xml:space="preserve"> PAGEREF _Toc372110412 \h </w:instrText>
            </w:r>
            <w:r w:rsidRPr="00700C29">
              <w:rPr>
                <w:noProof/>
                <w:webHidden/>
                <w:sz w:val="24"/>
                <w:szCs w:val="24"/>
              </w:rPr>
            </w:r>
            <w:r w:rsidRPr="00700C29">
              <w:rPr>
                <w:noProof/>
                <w:webHidden/>
                <w:sz w:val="24"/>
                <w:szCs w:val="24"/>
              </w:rPr>
              <w:fldChar w:fldCharType="separate"/>
            </w:r>
            <w:r w:rsidR="00A777F9">
              <w:rPr>
                <w:noProof/>
                <w:webHidden/>
                <w:sz w:val="24"/>
                <w:szCs w:val="24"/>
              </w:rPr>
              <w:t>1</w:t>
            </w:r>
            <w:r w:rsidRPr="00700C29">
              <w:rPr>
                <w:noProof/>
                <w:webHidden/>
                <w:sz w:val="24"/>
                <w:szCs w:val="24"/>
              </w:rPr>
              <w:fldChar w:fldCharType="end"/>
            </w:r>
          </w:hyperlink>
        </w:p>
        <w:p w:rsidR="00574679" w:rsidRPr="00700C29" w:rsidRDefault="00AB4264">
          <w:pPr>
            <w:pStyle w:val="TDC1"/>
            <w:tabs>
              <w:tab w:val="right" w:leader="dot" w:pos="8494"/>
            </w:tabs>
            <w:rPr>
              <w:noProof/>
              <w:sz w:val="24"/>
              <w:szCs w:val="24"/>
              <w:lang w:val="es-ES"/>
            </w:rPr>
          </w:pPr>
          <w:hyperlink w:anchor="_Toc372110413" w:history="1">
            <w:r w:rsidR="00574679" w:rsidRPr="00700C29">
              <w:rPr>
                <w:rStyle w:val="Hipervnculo"/>
                <w:noProof/>
                <w:sz w:val="24"/>
                <w:szCs w:val="24"/>
              </w:rPr>
              <w:t>CONCLUSION</w:t>
            </w:r>
            <w:r w:rsidR="00574679" w:rsidRPr="00700C29">
              <w:rPr>
                <w:noProof/>
                <w:webHidden/>
                <w:sz w:val="24"/>
                <w:szCs w:val="24"/>
              </w:rPr>
              <w:tab/>
            </w:r>
            <w:r w:rsidR="00574679" w:rsidRPr="00700C29">
              <w:rPr>
                <w:noProof/>
                <w:webHidden/>
                <w:sz w:val="24"/>
                <w:szCs w:val="24"/>
              </w:rPr>
              <w:fldChar w:fldCharType="begin"/>
            </w:r>
            <w:r w:rsidR="00574679" w:rsidRPr="00700C29">
              <w:rPr>
                <w:noProof/>
                <w:webHidden/>
                <w:sz w:val="24"/>
                <w:szCs w:val="24"/>
              </w:rPr>
              <w:instrText xml:space="preserve"> PAGEREF _Toc372110413 \h </w:instrText>
            </w:r>
            <w:r w:rsidR="00574679" w:rsidRPr="00700C29">
              <w:rPr>
                <w:noProof/>
                <w:webHidden/>
                <w:sz w:val="24"/>
                <w:szCs w:val="24"/>
              </w:rPr>
            </w:r>
            <w:r w:rsidR="00574679" w:rsidRPr="00700C29">
              <w:rPr>
                <w:noProof/>
                <w:webHidden/>
                <w:sz w:val="24"/>
                <w:szCs w:val="24"/>
              </w:rPr>
              <w:fldChar w:fldCharType="separate"/>
            </w:r>
            <w:r w:rsidR="00A777F9">
              <w:rPr>
                <w:noProof/>
                <w:webHidden/>
                <w:sz w:val="24"/>
                <w:szCs w:val="24"/>
              </w:rPr>
              <w:t>6</w:t>
            </w:r>
            <w:r w:rsidR="00574679" w:rsidRPr="00700C29">
              <w:rPr>
                <w:noProof/>
                <w:webHidden/>
                <w:sz w:val="24"/>
                <w:szCs w:val="24"/>
              </w:rPr>
              <w:fldChar w:fldCharType="end"/>
            </w:r>
          </w:hyperlink>
        </w:p>
        <w:p w:rsidR="00574679" w:rsidRPr="00700C29" w:rsidRDefault="00574679">
          <w:pPr>
            <w:rPr>
              <w:sz w:val="24"/>
              <w:szCs w:val="24"/>
            </w:rPr>
          </w:pPr>
          <w:r w:rsidRPr="00700C29">
            <w:rPr>
              <w:b/>
              <w:bCs/>
              <w:sz w:val="24"/>
              <w:szCs w:val="24"/>
            </w:rPr>
            <w:fldChar w:fldCharType="end"/>
          </w:r>
        </w:p>
      </w:sdtContent>
    </w:sdt>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rsidP="00C54495">
      <w:pPr>
        <w:pStyle w:val="Ttulo1"/>
      </w:pPr>
      <w:bookmarkStart w:id="2" w:name="_Toc372110412"/>
      <w:r>
        <w:lastRenderedPageBreak/>
        <w:t>SCENARIO</w:t>
      </w:r>
      <w:bookmarkEnd w:id="2"/>
    </w:p>
    <w:p w:rsidR="00C54495" w:rsidRPr="00C54495" w:rsidRDefault="00C54495" w:rsidP="00C54495"/>
    <w:p w:rsidR="0037273E" w:rsidRDefault="00175CFD" w:rsidP="00F700D0">
      <w:pPr>
        <w:ind w:firstLine="708"/>
        <w:jc w:val="both"/>
      </w:pPr>
      <w:r>
        <w:t>A user wants to buy b</w:t>
      </w:r>
      <w:r w:rsidR="0037273E" w:rsidRPr="00FE73F0">
        <w:t xml:space="preserve">rown cupcake </w:t>
      </w:r>
      <w:r w:rsidR="00D653A5">
        <w:t>cups in</w:t>
      </w:r>
      <w:r w:rsidR="0037273E">
        <w:t xml:space="preserve"> amazon</w:t>
      </w:r>
      <w:r>
        <w:t xml:space="preserve"> and </w:t>
      </w:r>
      <w:r w:rsidR="00F83059">
        <w:t>he will use</w:t>
      </w:r>
      <w:r>
        <w:t xml:space="preserve"> the service for the first time.</w:t>
      </w:r>
    </w:p>
    <w:p w:rsidR="0037273E" w:rsidRDefault="0037273E" w:rsidP="00175CFD">
      <w:pPr>
        <w:pStyle w:val="Subttulo"/>
      </w:pPr>
      <w:r>
        <w:t>Start page</w:t>
      </w:r>
    </w:p>
    <w:p w:rsidR="0037273E" w:rsidRDefault="0037273E" w:rsidP="0037273E">
      <w:r>
        <w:rPr>
          <w:noProof/>
          <w:lang w:val="es-ES"/>
        </w:rPr>
        <w:drawing>
          <wp:inline distT="0" distB="0" distL="0" distR="0" wp14:anchorId="78841C51" wp14:editId="7F3F5073">
            <wp:extent cx="52959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8156" r="1940" b="5579"/>
                    <a:stretch/>
                  </pic:blipFill>
                  <pic:spPr bwMode="auto">
                    <a:xfrm>
                      <a:off x="0" y="0"/>
                      <a:ext cx="5295278" cy="2619067"/>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75CFD" w:rsidRDefault="00175CFD" w:rsidP="0037273E"/>
    <w:p w:rsidR="00627DAC" w:rsidRDefault="00627DAC" w:rsidP="00F700D0">
      <w:pPr>
        <w:ind w:firstLine="708"/>
        <w:jc w:val="both"/>
      </w:pPr>
      <w:r w:rsidRPr="00627DAC">
        <w:t>The user proceeds to perform the search using the “search bar” typing “brown cupcake cups”</w:t>
      </w:r>
      <w:r w:rsidR="0005007F">
        <w:t xml:space="preserve"> </w:t>
      </w:r>
      <w:r w:rsidR="00E71D3D">
        <w:t>and he appreciate</w:t>
      </w:r>
      <w:r w:rsidR="005E11BA">
        <w:t>s</w:t>
      </w:r>
      <w:r w:rsidR="00E71D3D">
        <w:t xml:space="preserve"> how the system guides him</w:t>
      </w:r>
      <w:r w:rsidR="0005007F">
        <w:t xml:space="preserve"> in order to prevent errors</w:t>
      </w:r>
      <w:r w:rsidR="00EC0385">
        <w:t>. Even when a clear “search bar” exist, he notices that the page is saturated with advertising and text.</w:t>
      </w:r>
    </w:p>
    <w:p w:rsidR="00627DAC" w:rsidRDefault="00627DAC" w:rsidP="00175CFD">
      <w:pPr>
        <w:ind w:firstLine="708"/>
      </w:pPr>
      <w:r>
        <w:rPr>
          <w:noProof/>
          <w:lang w:val="es-ES"/>
        </w:rPr>
        <w:drawing>
          <wp:inline distT="0" distB="0" distL="0" distR="0" wp14:anchorId="7807D9A0" wp14:editId="3C4B7DF6">
            <wp:extent cx="4905382" cy="210394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5911" r="31469" b="31809"/>
                    <a:stretch/>
                  </pic:blipFill>
                  <pic:spPr bwMode="auto">
                    <a:xfrm>
                      <a:off x="0" y="0"/>
                      <a:ext cx="4905295" cy="2103905"/>
                    </a:xfrm>
                    <a:prstGeom prst="rect">
                      <a:avLst/>
                    </a:prstGeom>
                    <a:ln>
                      <a:noFill/>
                    </a:ln>
                    <a:extLst>
                      <a:ext uri="{53640926-AAD7-44D8-BBD7-CCE9431645EC}">
                        <a14:shadowObscured xmlns:a14="http://schemas.microsoft.com/office/drawing/2010/main"/>
                      </a:ext>
                    </a:extLst>
                  </pic:spPr>
                </pic:pic>
              </a:graphicData>
            </a:graphic>
          </wp:inline>
        </w:drawing>
      </w:r>
    </w:p>
    <w:p w:rsidR="00627DAC" w:rsidRDefault="00627DAC" w:rsidP="00F700D0">
      <w:pPr>
        <w:jc w:val="both"/>
      </w:pPr>
      <w:r>
        <w:tab/>
      </w:r>
      <w:r w:rsidR="00CD1FEC">
        <w:t>In the other hand the left navigation</w:t>
      </w:r>
      <w:r w:rsidR="00E71D3D">
        <w:t xml:space="preserve"> is populated unnecessary content, removing it could result in an improvement</w:t>
      </w:r>
      <w:r w:rsidR="00CD1FEC">
        <w:t xml:space="preserve"> </w:t>
      </w:r>
      <w:r w:rsidR="00E71D3D">
        <w:t>making the navigation panel clearer and helpful</w:t>
      </w:r>
      <w:r w:rsidR="00CD1FEC">
        <w:t>.</w:t>
      </w:r>
    </w:p>
    <w:p w:rsidR="00CD1FEC" w:rsidRDefault="00CD1FEC" w:rsidP="00627DAC"/>
    <w:p w:rsidR="00CD1FEC" w:rsidRDefault="00CD1FEC" w:rsidP="00627DAC"/>
    <w:p w:rsidR="0037273E" w:rsidRDefault="0037273E" w:rsidP="00175CFD">
      <w:pPr>
        <w:pStyle w:val="Subttulo"/>
      </w:pPr>
      <w:r>
        <w:lastRenderedPageBreak/>
        <w:t>Search results</w:t>
      </w:r>
    </w:p>
    <w:p w:rsidR="0037273E" w:rsidRDefault="0037273E" w:rsidP="0037273E">
      <w:r>
        <w:rPr>
          <w:noProof/>
          <w:lang w:val="es-ES"/>
        </w:rPr>
        <w:drawing>
          <wp:inline distT="0" distB="0" distL="0" distR="0" wp14:anchorId="3AFE43E3" wp14:editId="477F3BE6">
            <wp:extent cx="5314949" cy="25908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157" r="1587" b="6520"/>
                    <a:stretch/>
                  </pic:blipFill>
                  <pic:spPr bwMode="auto">
                    <a:xfrm>
                      <a:off x="0" y="0"/>
                      <a:ext cx="5314325" cy="2590496"/>
                    </a:xfrm>
                    <a:prstGeom prst="rect">
                      <a:avLst/>
                    </a:prstGeom>
                    <a:ln>
                      <a:noFill/>
                    </a:ln>
                    <a:extLst>
                      <a:ext uri="{53640926-AAD7-44D8-BBD7-CCE9431645EC}">
                        <a14:shadowObscured xmlns:a14="http://schemas.microsoft.com/office/drawing/2010/main"/>
                      </a:ext>
                    </a:extLst>
                  </pic:spPr>
                </pic:pic>
              </a:graphicData>
            </a:graphic>
          </wp:inline>
        </w:drawing>
      </w:r>
    </w:p>
    <w:p w:rsidR="00C84D61" w:rsidRDefault="00516E4A" w:rsidP="00C84D61">
      <w:pPr>
        <w:jc w:val="both"/>
      </w:pPr>
      <w:r>
        <w:tab/>
        <w:t>After perform the search the website offers</w:t>
      </w:r>
      <w:r w:rsidR="00C84D61">
        <w:t xml:space="preserve"> to</w:t>
      </w:r>
      <w:r>
        <w:t xml:space="preserve"> </w:t>
      </w:r>
      <w:r w:rsidR="00C84D61">
        <w:t>the user</w:t>
      </w:r>
      <w:r>
        <w:t xml:space="preserve"> a useful left side bar in order to filter and improve the search. </w:t>
      </w:r>
      <w:r w:rsidR="00C84D61">
        <w:t xml:space="preserve">The user founds what he wants in the first link, but he feels confused with two prices highlighted.  </w:t>
      </w:r>
      <w:r w:rsidR="00C84D61" w:rsidRPr="00C84D61">
        <w:rPr>
          <w:rStyle w:val="nfasissutil"/>
        </w:rPr>
        <w:t>The different provider choices might be clearer if it were not highlighted with the same color as the principal one.</w:t>
      </w:r>
    </w:p>
    <w:p w:rsidR="00C84D61" w:rsidRDefault="00C84D61" w:rsidP="00C84D61">
      <w:pPr>
        <w:jc w:val="both"/>
      </w:pPr>
      <w:r>
        <w:t>He proceeds to click the link provided by the tittle.</w:t>
      </w:r>
    </w:p>
    <w:p w:rsidR="0037273E" w:rsidRDefault="0037273E" w:rsidP="00F46F17">
      <w:pPr>
        <w:pStyle w:val="Subttulo"/>
      </w:pPr>
      <w:r>
        <w:t>Product detail</w:t>
      </w:r>
    </w:p>
    <w:p w:rsidR="0037273E" w:rsidRDefault="0037273E" w:rsidP="0037273E">
      <w:r>
        <w:rPr>
          <w:noProof/>
          <w:lang w:val="es-ES"/>
        </w:rPr>
        <w:drawing>
          <wp:inline distT="0" distB="0" distL="0" distR="0" wp14:anchorId="7729B7A0" wp14:editId="1676637F">
            <wp:extent cx="5295900" cy="2543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8156" r="1940" b="8089"/>
                    <a:stretch/>
                  </pic:blipFill>
                  <pic:spPr bwMode="auto">
                    <a:xfrm>
                      <a:off x="0" y="0"/>
                      <a:ext cx="5295277" cy="2542876"/>
                    </a:xfrm>
                    <a:prstGeom prst="rect">
                      <a:avLst/>
                    </a:prstGeom>
                    <a:ln>
                      <a:noFill/>
                    </a:ln>
                    <a:extLst>
                      <a:ext uri="{53640926-AAD7-44D8-BBD7-CCE9431645EC}">
                        <a14:shadowObscured xmlns:a14="http://schemas.microsoft.com/office/drawing/2010/main"/>
                      </a:ext>
                    </a:extLst>
                  </pic:spPr>
                </pic:pic>
              </a:graphicData>
            </a:graphic>
          </wp:inline>
        </w:drawing>
      </w:r>
    </w:p>
    <w:p w:rsidR="00C84D61" w:rsidRDefault="00C84D61" w:rsidP="0037273E"/>
    <w:p w:rsidR="00C84D61" w:rsidRDefault="00C84D61" w:rsidP="0037273E">
      <w:r>
        <w:t xml:space="preserve">The user clicks on the button “add to cart” </w:t>
      </w:r>
      <w:r w:rsidR="00346BF4">
        <w:t xml:space="preserve">at the right side bar. </w:t>
      </w:r>
      <w:r w:rsidR="00346BF4" w:rsidRPr="00346BF4">
        <w:rPr>
          <w:rStyle w:val="nfasissutil"/>
        </w:rPr>
        <w:t>The price and the “In Stock” sentence are highlighted in red and green and may not cause the expected impact in color blindness people</w:t>
      </w:r>
      <w:r w:rsidR="00346BF4">
        <w:rPr>
          <w:rStyle w:val="nfasissutil"/>
        </w:rPr>
        <w:t>, changing the combination of color may solve the problem</w:t>
      </w:r>
      <w:r w:rsidR="00346BF4" w:rsidRPr="00346BF4">
        <w:rPr>
          <w:rStyle w:val="nfasissutil"/>
        </w:rPr>
        <w:t>.</w:t>
      </w:r>
      <w:r w:rsidR="00346BF4">
        <w:t xml:space="preserve"> </w:t>
      </w:r>
    </w:p>
    <w:p w:rsidR="0037273E" w:rsidRDefault="0037273E" w:rsidP="0037273E"/>
    <w:p w:rsidR="00CC2226" w:rsidRDefault="00CC2226" w:rsidP="0037273E"/>
    <w:p w:rsidR="0037273E" w:rsidRDefault="0037273E" w:rsidP="00F46F17">
      <w:pPr>
        <w:pStyle w:val="Subttulo"/>
      </w:pPr>
      <w:r>
        <w:lastRenderedPageBreak/>
        <w:t>Cart addition</w:t>
      </w:r>
    </w:p>
    <w:p w:rsidR="0037273E" w:rsidRDefault="0037273E" w:rsidP="0037273E">
      <w:r>
        <w:rPr>
          <w:noProof/>
          <w:lang w:val="es-ES"/>
        </w:rPr>
        <w:drawing>
          <wp:inline distT="0" distB="0" distL="0" distR="0" wp14:anchorId="56D3C80A" wp14:editId="15AE1DB9">
            <wp:extent cx="52959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7843" r="1940" b="6520"/>
                    <a:stretch/>
                  </pic:blipFill>
                  <pic:spPr bwMode="auto">
                    <a:xfrm>
                      <a:off x="0" y="0"/>
                      <a:ext cx="5295277" cy="2600019"/>
                    </a:xfrm>
                    <a:prstGeom prst="rect">
                      <a:avLst/>
                    </a:prstGeom>
                    <a:ln>
                      <a:noFill/>
                    </a:ln>
                    <a:extLst>
                      <a:ext uri="{53640926-AAD7-44D8-BBD7-CCE9431645EC}">
                        <a14:shadowObscured xmlns:a14="http://schemas.microsoft.com/office/drawing/2010/main"/>
                      </a:ext>
                    </a:extLst>
                  </pic:spPr>
                </pic:pic>
              </a:graphicData>
            </a:graphic>
          </wp:inline>
        </w:drawing>
      </w:r>
    </w:p>
    <w:p w:rsidR="00CC2226" w:rsidRDefault="00CC2226" w:rsidP="0037273E">
      <w:r>
        <w:t>The system provides feedback to the user notifying him that the item has been added to the cart. Error prevention technique is present in the “edit your Cart” option button.</w:t>
      </w:r>
    </w:p>
    <w:p w:rsidR="00CC2226" w:rsidRDefault="00CC2226" w:rsidP="0037273E">
      <w:r>
        <w:t>The user clicks the button “Proceed to checkout”.</w:t>
      </w:r>
    </w:p>
    <w:p w:rsidR="0037273E" w:rsidRDefault="00F46F17" w:rsidP="00F46F17">
      <w:pPr>
        <w:pStyle w:val="Subttulo"/>
      </w:pPr>
      <w:r>
        <w:t>F</w:t>
      </w:r>
      <w:r w:rsidR="0037273E">
        <w:t>orces registering</w:t>
      </w:r>
    </w:p>
    <w:p w:rsidR="0037273E" w:rsidRDefault="0037273E" w:rsidP="0037273E">
      <w:r>
        <w:rPr>
          <w:noProof/>
          <w:lang w:val="es-ES"/>
        </w:rPr>
        <w:drawing>
          <wp:inline distT="0" distB="0" distL="0" distR="0" wp14:anchorId="53B6FFDF" wp14:editId="2E82FAA9">
            <wp:extent cx="5353050" cy="161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8156" r="882" b="38517"/>
                    <a:stretch/>
                  </pic:blipFill>
                  <pic:spPr bwMode="auto">
                    <a:xfrm>
                      <a:off x="0" y="0"/>
                      <a:ext cx="5352421" cy="1619060"/>
                    </a:xfrm>
                    <a:prstGeom prst="rect">
                      <a:avLst/>
                    </a:prstGeom>
                    <a:ln>
                      <a:noFill/>
                    </a:ln>
                    <a:extLst>
                      <a:ext uri="{53640926-AAD7-44D8-BBD7-CCE9431645EC}">
                        <a14:shadowObscured xmlns:a14="http://schemas.microsoft.com/office/drawing/2010/main"/>
                      </a:ext>
                    </a:extLst>
                  </pic:spPr>
                </pic:pic>
              </a:graphicData>
            </a:graphic>
          </wp:inline>
        </w:drawing>
      </w:r>
    </w:p>
    <w:p w:rsidR="00E10D72" w:rsidRDefault="00E9714D" w:rsidP="0037273E">
      <w:r>
        <w:t xml:space="preserve">The user is obliged to follows the registration process starting filling the previous form. </w:t>
      </w:r>
      <w:r w:rsidR="00E10D72" w:rsidRPr="00E10D72">
        <w:rPr>
          <w:rStyle w:val="nfasissutil"/>
        </w:rPr>
        <w:t xml:space="preserve">The button to continue the process has the same </w:t>
      </w:r>
      <w:r w:rsidR="004F3C79">
        <w:rPr>
          <w:rStyle w:val="nfasissutil"/>
        </w:rPr>
        <w:t>format</w:t>
      </w:r>
      <w:r w:rsidR="00E10D72" w:rsidRPr="00E10D72">
        <w:rPr>
          <w:rStyle w:val="nfasissutil"/>
        </w:rPr>
        <w:t xml:space="preserve"> until now making </w:t>
      </w:r>
      <w:r w:rsidR="004F3C79">
        <w:rPr>
          <w:rStyle w:val="nfasissutil"/>
        </w:rPr>
        <w:t>it familiar</w:t>
      </w:r>
      <w:r w:rsidR="00E10D72" w:rsidRPr="00E10D72">
        <w:rPr>
          <w:rStyle w:val="nfasissutil"/>
        </w:rPr>
        <w:t xml:space="preserve"> to the user</w:t>
      </w:r>
      <w:r w:rsidR="00E10D72">
        <w:t xml:space="preserve">. </w:t>
      </w:r>
    </w:p>
    <w:p w:rsidR="0037273E" w:rsidRDefault="00E10D72" w:rsidP="0037273E">
      <w:r>
        <w:t xml:space="preserve">A progress bar is present at the top of the form letting the user know the current state of the whole process. </w:t>
      </w:r>
    </w:p>
    <w:p w:rsidR="00E10D72" w:rsidRDefault="00E10D72" w:rsidP="0037273E"/>
    <w:p w:rsidR="00E10D72" w:rsidRDefault="00E10D72" w:rsidP="00E10D72">
      <w:pPr>
        <w:jc w:val="center"/>
      </w:pPr>
      <w:r>
        <w:rPr>
          <w:noProof/>
          <w:lang w:val="es-ES"/>
        </w:rPr>
        <w:lastRenderedPageBreak/>
        <w:drawing>
          <wp:inline distT="0" distB="0" distL="0" distR="0" wp14:anchorId="07343B67" wp14:editId="682BCEDA">
            <wp:extent cx="3510951" cy="198667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22349" cy="1993128"/>
                    </a:xfrm>
                    <a:prstGeom prst="rect">
                      <a:avLst/>
                    </a:prstGeom>
                  </pic:spPr>
                </pic:pic>
              </a:graphicData>
            </a:graphic>
          </wp:inline>
        </w:drawing>
      </w:r>
    </w:p>
    <w:p w:rsidR="000C639A" w:rsidRDefault="00EB3343" w:rsidP="000C639A">
      <w:pPr>
        <w:jc w:val="both"/>
      </w:pPr>
      <w:r>
        <w:t xml:space="preserve">The user accidentally clicked the button without filling the form. An error message pop ups specifying the missing information in order to continue. </w:t>
      </w:r>
    </w:p>
    <w:p w:rsidR="00EB3343" w:rsidRDefault="00EB3343" w:rsidP="000C639A">
      <w:pPr>
        <w:jc w:val="both"/>
      </w:pPr>
      <w:r>
        <w:t xml:space="preserve">After filling the </w:t>
      </w:r>
    </w:p>
    <w:p w:rsidR="0037273E" w:rsidRDefault="0037273E" w:rsidP="00F46F17">
      <w:pPr>
        <w:pStyle w:val="Subttulo"/>
      </w:pPr>
      <w:r>
        <w:t>Registering</w:t>
      </w:r>
    </w:p>
    <w:p w:rsidR="0037273E" w:rsidRDefault="0037273E" w:rsidP="0037273E">
      <w:r>
        <w:rPr>
          <w:noProof/>
          <w:lang w:val="es-ES"/>
        </w:rPr>
        <w:drawing>
          <wp:inline distT="0" distB="0" distL="0" distR="0" wp14:anchorId="71D6E767" wp14:editId="5C785B98">
            <wp:extent cx="5353050" cy="1885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29" t="8156" r="353" b="29733"/>
                    <a:stretch/>
                  </pic:blipFill>
                  <pic:spPr bwMode="auto">
                    <a:xfrm>
                      <a:off x="0" y="0"/>
                      <a:ext cx="5353050" cy="1885950"/>
                    </a:xfrm>
                    <a:prstGeom prst="rect">
                      <a:avLst/>
                    </a:prstGeom>
                    <a:ln>
                      <a:noFill/>
                    </a:ln>
                    <a:extLst>
                      <a:ext uri="{53640926-AAD7-44D8-BBD7-CCE9431645EC}">
                        <a14:shadowObscured xmlns:a14="http://schemas.microsoft.com/office/drawing/2010/main"/>
                      </a:ext>
                    </a:extLst>
                  </pic:spPr>
                </pic:pic>
              </a:graphicData>
            </a:graphic>
          </wp:inline>
        </w:drawing>
      </w:r>
    </w:p>
    <w:p w:rsidR="00C739B0" w:rsidRDefault="00C739B0" w:rsidP="00C739B0">
      <w:pPr>
        <w:jc w:val="both"/>
      </w:pPr>
      <w:r>
        <w:t>Amazon then requires the user to provide details about the shipping address to which the product will be shipped. The user is required to fulfill a form.</w:t>
      </w:r>
    </w:p>
    <w:p w:rsidR="00C739B0" w:rsidRDefault="00C739B0" w:rsidP="00C739B0">
      <w:pPr>
        <w:jc w:val="both"/>
      </w:pPr>
      <w:r>
        <w:t xml:space="preserve">This form is quite simple and clear. However, maybe some users might not understand what information they are being asked for. Specially, form fields “Address Line 1” and “Address line 2” are not self-explanatory, and a message explaining what information is expected in those fields could be </w:t>
      </w:r>
      <w:proofErr w:type="gramStart"/>
      <w:r>
        <w:t>an</w:t>
      </w:r>
      <w:proofErr w:type="gramEnd"/>
      <w:r>
        <w:t xml:space="preserve"> useful improvement.</w:t>
      </w:r>
    </w:p>
    <w:p w:rsidR="00C739B0" w:rsidRPr="00AB026B" w:rsidRDefault="00C739B0" w:rsidP="00C739B0">
      <w:pPr>
        <w:jc w:val="both"/>
      </w:pPr>
      <w:r>
        <w:t>A positive aspect of the chosen interface is the top bar, which shows in an intuitive and visual format the step of the registration process in which the user currently is.</w:t>
      </w:r>
    </w:p>
    <w:p w:rsidR="0037273E" w:rsidRDefault="0037273E" w:rsidP="0037273E"/>
    <w:p w:rsidR="00C739B0" w:rsidRDefault="00C739B0" w:rsidP="0037273E"/>
    <w:p w:rsidR="00C739B0" w:rsidRDefault="00C739B0" w:rsidP="0037273E"/>
    <w:p w:rsidR="00C739B0" w:rsidRDefault="00C739B0" w:rsidP="0037273E"/>
    <w:p w:rsidR="00C739B0" w:rsidRDefault="00C739B0" w:rsidP="0037273E"/>
    <w:p w:rsidR="0037273E" w:rsidRPr="00AB026B" w:rsidRDefault="00C739B0" w:rsidP="00C739B0">
      <w:pPr>
        <w:pStyle w:val="Subttulo"/>
      </w:pPr>
      <w:r>
        <w:lastRenderedPageBreak/>
        <w:t>S</w:t>
      </w:r>
      <w:r w:rsidR="0037273E" w:rsidRPr="00AB026B">
        <w:t>hipment</w:t>
      </w:r>
    </w:p>
    <w:p w:rsidR="0037273E" w:rsidRDefault="0037273E" w:rsidP="004B5F2A">
      <w:pPr>
        <w:jc w:val="center"/>
      </w:pPr>
      <w:r>
        <w:rPr>
          <w:noProof/>
          <w:lang w:val="es-ES"/>
        </w:rPr>
        <w:drawing>
          <wp:inline distT="0" distB="0" distL="0" distR="0" wp14:anchorId="105EB5C1" wp14:editId="1C6F774B">
            <wp:extent cx="2755900" cy="2589244"/>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82" t="8471" r="48059" b="6206"/>
                    <a:stretch/>
                  </pic:blipFill>
                  <pic:spPr bwMode="auto">
                    <a:xfrm>
                      <a:off x="0" y="0"/>
                      <a:ext cx="2757232" cy="2590496"/>
                    </a:xfrm>
                    <a:prstGeom prst="rect">
                      <a:avLst/>
                    </a:prstGeom>
                    <a:ln>
                      <a:noFill/>
                    </a:ln>
                    <a:extLst>
                      <a:ext uri="{53640926-AAD7-44D8-BBD7-CCE9431645EC}">
                        <a14:shadowObscured xmlns:a14="http://schemas.microsoft.com/office/drawing/2010/main"/>
                      </a:ext>
                    </a:extLst>
                  </pic:spPr>
                </pic:pic>
              </a:graphicData>
            </a:graphic>
          </wp:inline>
        </w:drawing>
      </w:r>
    </w:p>
    <w:p w:rsidR="00C739B0" w:rsidRDefault="00C739B0" w:rsidP="00C739B0">
      <w:pPr>
        <w:jc w:val="both"/>
      </w:pPr>
      <w:r>
        <w:t>The user is given a choice between several shipping speeds, with different prices. The user can choose between them via some radio buttons. Also, while doing this, Amazon shows the summary of the purchase in the left side of the screen: name of the product, shipping company and seller, price and shipping address. The user is given the choice of learning something more about the seller through a “learn more” link, too.</w:t>
      </w:r>
    </w:p>
    <w:p w:rsidR="00C739B0" w:rsidRDefault="00C739B0" w:rsidP="00C739B0">
      <w:pPr>
        <w:jc w:val="both"/>
      </w:pPr>
      <w:r>
        <w:t xml:space="preserve">An improvement could be a clearer display of this information, as there is a lot of information provided to the user in a relatively small space. For example, a list with titles (“seller: &lt;the seller&gt;; shipping company: &lt;the company&gt;; product: &lt;the product&gt;, </w:t>
      </w:r>
      <w:proofErr w:type="spellStart"/>
      <w:r>
        <w:t>etc</w:t>
      </w:r>
      <w:proofErr w:type="spellEnd"/>
      <w:r>
        <w:t>) would be very clear and intuitive.</w:t>
      </w:r>
    </w:p>
    <w:p w:rsidR="001F70E8" w:rsidRPr="00F46F17" w:rsidRDefault="0037273E" w:rsidP="00C739B0">
      <w:r>
        <w:rPr>
          <w:noProof/>
          <w:lang w:val="es-ES"/>
        </w:rPr>
        <w:drawing>
          <wp:inline distT="0" distB="0" distL="0" distR="0" wp14:anchorId="6613B224" wp14:editId="1CA5FC40">
            <wp:extent cx="5286375" cy="2524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59" t="9098" r="1059" b="7774"/>
                    <a:stretch/>
                  </pic:blipFill>
                  <pic:spPr bwMode="auto">
                    <a:xfrm>
                      <a:off x="0" y="0"/>
                      <a:ext cx="5285754" cy="2523828"/>
                    </a:xfrm>
                    <a:prstGeom prst="rect">
                      <a:avLst/>
                    </a:prstGeom>
                    <a:ln>
                      <a:noFill/>
                    </a:ln>
                    <a:extLst>
                      <a:ext uri="{53640926-AAD7-44D8-BBD7-CCE9431645EC}">
                        <a14:shadowObscured xmlns:a14="http://schemas.microsoft.com/office/drawing/2010/main"/>
                      </a:ext>
                    </a:extLst>
                  </pic:spPr>
                </pic:pic>
              </a:graphicData>
            </a:graphic>
          </wp:inline>
        </w:drawing>
      </w:r>
    </w:p>
    <w:p w:rsidR="001F70E8" w:rsidRPr="00C739B0" w:rsidRDefault="001F70E8">
      <w:pPr>
        <w:rPr>
          <w:sz w:val="24"/>
          <w:szCs w:val="24"/>
        </w:rPr>
      </w:pPr>
    </w:p>
    <w:p w:rsidR="00C739B0" w:rsidRPr="003C65C2" w:rsidRDefault="00C739B0" w:rsidP="00C739B0">
      <w:r w:rsidRPr="003C65C2">
        <w:t xml:space="preserve">The buying process continues through a confirmation of successful </w:t>
      </w:r>
      <w:r>
        <w:t xml:space="preserve">purchase. However, that would mean to actually buy the product. </w:t>
      </w:r>
      <w:r w:rsidRPr="00C06CC8">
        <w:rPr>
          <w:b/>
        </w:rPr>
        <w:t>As we are not going to buy it in real life</w:t>
      </w:r>
      <w:r>
        <w:t>, we are not able to analyze that last interface. However, we think the analysis of the rest of the process is more than enough to be able to do a complete Heuristic Evaluation.</w:t>
      </w:r>
    </w:p>
    <w:p w:rsidR="001F70E8" w:rsidRDefault="001F70E8" w:rsidP="001F70E8">
      <w:pPr>
        <w:pStyle w:val="Ttulo1"/>
      </w:pPr>
      <w:bookmarkStart w:id="3" w:name="_Toc372110413"/>
      <w:r>
        <w:lastRenderedPageBreak/>
        <w:t>CONCLUSION</w:t>
      </w:r>
      <w:bookmarkEnd w:id="3"/>
    </w:p>
    <w:p w:rsidR="00354026" w:rsidRDefault="00354026" w:rsidP="00354026"/>
    <w:p w:rsidR="00354026" w:rsidRDefault="00354026" w:rsidP="00354026">
      <w:pPr>
        <w:jc w:val="both"/>
      </w:pPr>
      <w:r>
        <w:t>From the analysis of this particular case, we can extract the following conclusions:</w:t>
      </w:r>
    </w:p>
    <w:p w:rsidR="00354026" w:rsidRDefault="00354026" w:rsidP="00354026">
      <w:pPr>
        <w:pStyle w:val="Prrafodelista"/>
        <w:numPr>
          <w:ilvl w:val="0"/>
          <w:numId w:val="1"/>
        </w:numPr>
        <w:jc w:val="both"/>
      </w:pPr>
      <w:r>
        <w:t>The system to purchase goods online is pretty intuitive for people with experience with online stores. However, it is a little less intuitive if you are a newcomer to online stores. The existence of a lot of option might be counter-productive for people only looking for a "search" and a "buy" button.</w:t>
      </w:r>
    </w:p>
    <w:p w:rsidR="00354026" w:rsidRDefault="00354026" w:rsidP="00354026">
      <w:pPr>
        <w:pStyle w:val="Prrafodelista"/>
        <w:ind w:left="774"/>
        <w:jc w:val="both"/>
      </w:pPr>
    </w:p>
    <w:p w:rsidR="00354026" w:rsidRDefault="00354026" w:rsidP="00354026">
      <w:pPr>
        <w:pStyle w:val="Prrafodelista"/>
        <w:numPr>
          <w:ilvl w:val="0"/>
          <w:numId w:val="1"/>
        </w:numPr>
        <w:jc w:val="both"/>
      </w:pPr>
      <w:r>
        <w:t xml:space="preserve">The system guides you through the process of buying step by step, with buttons whose names are logical ("Search" for a search bar, "Add to cart" to add items to the online cart...). Maybe, for people with not that much of </w:t>
      </w:r>
      <w:proofErr w:type="spellStart"/>
      <w:proofErr w:type="gramStart"/>
      <w:r>
        <w:t>a</w:t>
      </w:r>
      <w:proofErr w:type="spellEnd"/>
      <w:proofErr w:type="gramEnd"/>
      <w:r>
        <w:t xml:space="preserve"> experience in the world of Internet, a message explaining the utility of each button while the cursor is over would be useful.</w:t>
      </w:r>
    </w:p>
    <w:p w:rsidR="00354026" w:rsidRDefault="00354026" w:rsidP="00354026">
      <w:pPr>
        <w:pStyle w:val="Prrafodelista"/>
        <w:ind w:left="774"/>
        <w:jc w:val="both"/>
      </w:pPr>
    </w:p>
    <w:p w:rsidR="00354026" w:rsidRDefault="00354026" w:rsidP="00354026">
      <w:pPr>
        <w:pStyle w:val="Prrafodelista"/>
        <w:numPr>
          <w:ilvl w:val="0"/>
          <w:numId w:val="1"/>
        </w:numPr>
        <w:jc w:val="both"/>
      </w:pPr>
      <w:r>
        <w:t>Although the steps for recursive visitors are only a few, newcomers to Amazon are required to provide a lot of information. It is indeed necessary, but might be somehow tiring. The first purchase takes longer.</w:t>
      </w:r>
    </w:p>
    <w:p w:rsidR="00354026" w:rsidRDefault="00354026" w:rsidP="00354026">
      <w:pPr>
        <w:pStyle w:val="Prrafodelista"/>
        <w:ind w:left="774"/>
        <w:jc w:val="both"/>
      </w:pPr>
    </w:p>
    <w:p w:rsidR="00354026" w:rsidRDefault="00354026" w:rsidP="00354026">
      <w:pPr>
        <w:pStyle w:val="Prrafodelista"/>
        <w:numPr>
          <w:ilvl w:val="0"/>
          <w:numId w:val="1"/>
        </w:numPr>
        <w:jc w:val="both"/>
      </w:pPr>
      <w:r>
        <w:t>The choice of a step-by-step process seems to be a good choice, as it allows the usage of simple steps instead of a too-long and too-tiring single step.</w:t>
      </w:r>
    </w:p>
    <w:p w:rsidR="00354026" w:rsidRDefault="00354026" w:rsidP="00354026">
      <w:pPr>
        <w:pStyle w:val="Prrafodelista"/>
        <w:ind w:left="774"/>
        <w:jc w:val="both"/>
      </w:pPr>
    </w:p>
    <w:p w:rsidR="00354026" w:rsidRDefault="00354026" w:rsidP="00354026">
      <w:pPr>
        <w:pStyle w:val="Prrafodelista"/>
        <w:numPr>
          <w:ilvl w:val="0"/>
          <w:numId w:val="1"/>
        </w:numPr>
        <w:jc w:val="both"/>
      </w:pPr>
      <w:r>
        <w:t>Advertisements for featured sometimes make the interface to be too annoying, subtracting space in the screen and importance to the product you are looking for. However, the addition of a "similar to this product" space sometimes is quite useful.</w:t>
      </w:r>
    </w:p>
    <w:p w:rsidR="00354026" w:rsidRDefault="00354026" w:rsidP="00354026">
      <w:pPr>
        <w:pStyle w:val="Prrafodelista"/>
        <w:ind w:left="774"/>
        <w:jc w:val="both"/>
      </w:pPr>
    </w:p>
    <w:p w:rsidR="00354026" w:rsidRDefault="00354026" w:rsidP="00354026">
      <w:pPr>
        <w:pStyle w:val="Prrafodelista"/>
        <w:numPr>
          <w:ilvl w:val="0"/>
          <w:numId w:val="1"/>
        </w:numPr>
        <w:jc w:val="both"/>
      </w:pPr>
      <w:r>
        <w:t>Advanced search options are small and might not be noticed if the customer is not looking for them explicitly.</w:t>
      </w:r>
    </w:p>
    <w:p w:rsidR="00354026" w:rsidRDefault="00354026" w:rsidP="00354026">
      <w:pPr>
        <w:jc w:val="both"/>
      </w:pPr>
      <w:r>
        <w:t>These conclusions could be reunited in a single conclusion that summarizes the overall idea Amazon's interface transmits to customers:</w:t>
      </w:r>
    </w:p>
    <w:p w:rsidR="00354026" w:rsidRPr="00354026" w:rsidRDefault="00354026" w:rsidP="00354026">
      <w:pPr>
        <w:ind w:firstLine="708"/>
        <w:jc w:val="both"/>
      </w:pPr>
      <w:r>
        <w:t>A lot of options that might not be used can make the interface less intuitive. Also, sometimes the advertisements of featured products get annoying. However, the step-by-step interface guides the customer through the process of buying in Amazon with a maybe necessarily tiring but efficient process.</w:t>
      </w:r>
    </w:p>
    <w:sectPr w:rsidR="00354026" w:rsidRPr="00354026" w:rsidSect="001F70E8">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4264" w:rsidRDefault="00AB4264" w:rsidP="00FF5504">
      <w:pPr>
        <w:spacing w:after="0" w:line="240" w:lineRule="auto"/>
      </w:pPr>
      <w:r>
        <w:separator/>
      </w:r>
    </w:p>
  </w:endnote>
  <w:endnote w:type="continuationSeparator" w:id="0">
    <w:p w:rsidR="00AB4264" w:rsidRDefault="00AB4264" w:rsidP="00FF5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3447781"/>
      <w:docPartObj>
        <w:docPartGallery w:val="Page Numbers (Bottom of Page)"/>
        <w:docPartUnique/>
      </w:docPartObj>
    </w:sdtPr>
    <w:sdtEndPr/>
    <w:sdtContent>
      <w:p w:rsidR="00FF5504" w:rsidRDefault="00FF5504">
        <w:pPr>
          <w:pStyle w:val="Piedepgina"/>
        </w:pPr>
        <w:r>
          <w:rPr>
            <w:noProof/>
            <w:lang w:val="es-ES"/>
          </w:rPr>
          <mc:AlternateContent>
            <mc:Choice Requires="wps">
              <w:drawing>
                <wp:anchor distT="0" distB="0" distL="114300" distR="114300" simplePos="0" relativeHeight="251659264" behindDoc="0" locked="0" layoutInCell="1" allowOverlap="1" wp14:anchorId="11916BBB" wp14:editId="12DEB183">
                  <wp:simplePos x="0" y="0"/>
                  <wp:positionH relativeFrom="page">
                    <wp:align>right</wp:align>
                  </wp:positionH>
                  <wp:positionV relativeFrom="page">
                    <wp:align>bottom</wp:align>
                  </wp:positionV>
                  <wp:extent cx="2125980" cy="2054860"/>
                  <wp:effectExtent l="76200" t="57150" r="83820" b="97790"/>
                  <wp:wrapNone/>
                  <wp:docPr id="654"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extLst/>
                        </wps:spPr>
                        <wps:style>
                          <a:lnRef idx="3">
                            <a:schemeClr val="lt1"/>
                          </a:lnRef>
                          <a:fillRef idx="1">
                            <a:schemeClr val="accent3"/>
                          </a:fillRef>
                          <a:effectRef idx="1">
                            <a:schemeClr val="accent3"/>
                          </a:effectRef>
                          <a:fontRef idx="minor">
                            <a:schemeClr val="lt1"/>
                          </a:fontRef>
                        </wps:style>
                        <wps:txbx>
                          <w:txbxContent>
                            <w:p w:rsidR="00FF5504" w:rsidRDefault="00FF5504">
                              <w:pPr>
                                <w:jc w:val="center"/>
                                <w:rPr>
                                  <w:szCs w:val="72"/>
                                </w:rPr>
                              </w:pPr>
                              <w:r>
                                <w:fldChar w:fldCharType="begin"/>
                              </w:r>
                              <w:r>
                                <w:instrText>PAGE    \* MERGEFORMAT</w:instrText>
                              </w:r>
                              <w:r>
                                <w:fldChar w:fldCharType="separate"/>
                              </w:r>
                              <w:r w:rsidR="00A777F9" w:rsidRPr="00A777F9">
                                <w:rPr>
                                  <w:rFonts w:asciiTheme="majorHAnsi" w:eastAsiaTheme="majorEastAsia" w:hAnsiTheme="majorHAnsi" w:cstheme="majorBidi"/>
                                  <w:noProof/>
                                  <w:color w:val="FFFFFF" w:themeColor="background1"/>
                                  <w:sz w:val="72"/>
                                  <w:szCs w:val="72"/>
                                  <w:lang w:val="es-ES"/>
                                </w:rPr>
                                <w:t>1</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forma 13"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" adj="21600" fillcolor="#9bbb59 [3206]" strokecolor="white [3201]" strokeweight="3pt">
                  <v:shadow on="t" color="black" opacity="24903f" origin=",.5" offset="0,.55556mm"/>
                  <v:textbox>
                    <w:txbxContent>
                      <w:p w:rsidR="00FF5504" w:rsidRDefault="00FF5504">
                        <w:pPr>
                          <w:jc w:val="center"/>
                          <w:rPr>
                            <w:szCs w:val="72"/>
                          </w:rPr>
                        </w:pPr>
                        <w:r>
                          <w:fldChar w:fldCharType="begin"/>
                        </w:r>
                        <w:r>
                          <w:instrText>PAGE    \* MERGEFORMAT</w:instrText>
                        </w:r>
                        <w:r>
                          <w:fldChar w:fldCharType="separate"/>
                        </w:r>
                        <w:r w:rsidR="00A777F9" w:rsidRPr="00A777F9">
                          <w:rPr>
                            <w:rFonts w:asciiTheme="majorHAnsi" w:eastAsiaTheme="majorEastAsia" w:hAnsiTheme="majorHAnsi" w:cstheme="majorBidi"/>
                            <w:noProof/>
                            <w:color w:val="FFFFFF" w:themeColor="background1"/>
                            <w:sz w:val="72"/>
                            <w:szCs w:val="72"/>
                            <w:lang w:val="es-ES"/>
                          </w:rPr>
                          <w:t>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4264" w:rsidRDefault="00AB4264" w:rsidP="00FF5504">
      <w:pPr>
        <w:spacing w:after="0" w:line="240" w:lineRule="auto"/>
      </w:pPr>
      <w:r>
        <w:separator/>
      </w:r>
    </w:p>
  </w:footnote>
  <w:footnote w:type="continuationSeparator" w:id="0">
    <w:p w:rsidR="00AB4264" w:rsidRDefault="00AB4264" w:rsidP="00FF55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85pt;height:8.85pt" o:bullet="t">
        <v:imagedata r:id="rId1" o:title="BD14515_"/>
      </v:shape>
    </w:pict>
  </w:numPicBullet>
  <w:numPicBullet w:numPicBulletId="1">
    <w:pict>
      <v:shape id="_x0000_i1029" type="#_x0000_t75" style="width:8.85pt;height:8.85pt" o:bullet="t">
        <v:imagedata r:id="rId2" o:title="BD14692_"/>
      </v:shape>
    </w:pict>
  </w:numPicBullet>
  <w:abstractNum w:abstractNumId="0">
    <w:nsid w:val="10D31E89"/>
    <w:multiLevelType w:val="hybridMultilevel"/>
    <w:tmpl w:val="23001644"/>
    <w:lvl w:ilvl="0" w:tplc="D74E7BDC">
      <w:start w:val="1"/>
      <w:numFmt w:val="bullet"/>
      <w:lvlText w:val=""/>
      <w:lvlPicBulletId w:val="1"/>
      <w:lvlJc w:val="left"/>
      <w:pPr>
        <w:ind w:left="774" w:hanging="360"/>
      </w:pPr>
      <w:rPr>
        <w:rFonts w:ascii="Symbol" w:hAnsi="Symbol" w:hint="default"/>
        <w:color w:val="auto"/>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6F4"/>
    <w:rsid w:val="0005007F"/>
    <w:rsid w:val="000C639A"/>
    <w:rsid w:val="00174B34"/>
    <w:rsid w:val="00175CFD"/>
    <w:rsid w:val="001F70E8"/>
    <w:rsid w:val="00284E30"/>
    <w:rsid w:val="003320FF"/>
    <w:rsid w:val="00346BF4"/>
    <w:rsid w:val="00354026"/>
    <w:rsid w:val="00365F4B"/>
    <w:rsid w:val="0037273E"/>
    <w:rsid w:val="00406682"/>
    <w:rsid w:val="00422C4B"/>
    <w:rsid w:val="004308A6"/>
    <w:rsid w:val="004B5F2A"/>
    <w:rsid w:val="004F3C79"/>
    <w:rsid w:val="00516E4A"/>
    <w:rsid w:val="00574679"/>
    <w:rsid w:val="005E11BA"/>
    <w:rsid w:val="00627DAC"/>
    <w:rsid w:val="006646F4"/>
    <w:rsid w:val="00700C29"/>
    <w:rsid w:val="00716AE3"/>
    <w:rsid w:val="00835C2F"/>
    <w:rsid w:val="00877FED"/>
    <w:rsid w:val="00994490"/>
    <w:rsid w:val="009B585A"/>
    <w:rsid w:val="00A5311C"/>
    <w:rsid w:val="00A73B74"/>
    <w:rsid w:val="00A777F9"/>
    <w:rsid w:val="00AB38FE"/>
    <w:rsid w:val="00AB4264"/>
    <w:rsid w:val="00B90001"/>
    <w:rsid w:val="00C06CC8"/>
    <w:rsid w:val="00C54495"/>
    <w:rsid w:val="00C66C38"/>
    <w:rsid w:val="00C723C2"/>
    <w:rsid w:val="00C739B0"/>
    <w:rsid w:val="00C84D61"/>
    <w:rsid w:val="00CC2226"/>
    <w:rsid w:val="00CD1FEC"/>
    <w:rsid w:val="00D653A5"/>
    <w:rsid w:val="00E10D72"/>
    <w:rsid w:val="00E71D3D"/>
    <w:rsid w:val="00E9714D"/>
    <w:rsid w:val="00EB3343"/>
    <w:rsid w:val="00EC0385"/>
    <w:rsid w:val="00F46F17"/>
    <w:rsid w:val="00F700D0"/>
    <w:rsid w:val="00F83059"/>
    <w:rsid w:val="00FF550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tulo1">
    <w:name w:val="heading 1"/>
    <w:basedOn w:val="Normal"/>
    <w:next w:val="Normal"/>
    <w:link w:val="Ttulo1Car"/>
    <w:uiPriority w:val="9"/>
    <w:qFormat/>
    <w:rsid w:val="00A73B74"/>
    <w:pPr>
      <w:keepNext/>
      <w:keepLines/>
      <w:spacing w:before="480" w:after="0"/>
      <w:jc w:val="center"/>
      <w:outlineLvl w:val="0"/>
    </w:pPr>
    <w:rPr>
      <w:rFonts w:asciiTheme="majorHAnsi" w:eastAsiaTheme="majorEastAsia" w:hAnsiTheme="majorHAnsi" w:cstheme="majorBidi"/>
      <w:b/>
      <w:bCs/>
      <w:color w:val="76923C" w:themeColor="accent3" w:themeShade="BF"/>
      <w:sz w:val="40"/>
      <w:szCs w:val="28"/>
    </w:rPr>
  </w:style>
  <w:style w:type="paragraph" w:styleId="Ttulo2">
    <w:name w:val="heading 2"/>
    <w:basedOn w:val="Normal"/>
    <w:next w:val="Normal"/>
    <w:link w:val="Ttulo2Car"/>
    <w:uiPriority w:val="9"/>
    <w:unhideWhenUsed/>
    <w:qFormat/>
    <w:rsid w:val="00A73B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73B7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73B7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35C2F"/>
    <w:pPr>
      <w:spacing w:after="0" w:line="240" w:lineRule="auto"/>
    </w:pPr>
  </w:style>
  <w:style w:type="character" w:customStyle="1" w:styleId="SinespaciadoCar">
    <w:name w:val="Sin espaciado Car"/>
    <w:basedOn w:val="Fuentedeprrafopredeter"/>
    <w:link w:val="Sinespaciado"/>
    <w:uiPriority w:val="1"/>
    <w:rsid w:val="00835C2F"/>
  </w:style>
  <w:style w:type="paragraph" w:styleId="Textodeglobo">
    <w:name w:val="Balloon Text"/>
    <w:basedOn w:val="Normal"/>
    <w:link w:val="TextodegloboCar"/>
    <w:uiPriority w:val="99"/>
    <w:semiHidden/>
    <w:unhideWhenUsed/>
    <w:rsid w:val="00835C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5C2F"/>
    <w:rPr>
      <w:rFonts w:ascii="Tahoma" w:hAnsi="Tahoma" w:cs="Tahoma"/>
      <w:sz w:val="16"/>
      <w:szCs w:val="16"/>
      <w:lang w:val="en-US"/>
    </w:rPr>
  </w:style>
  <w:style w:type="paragraph" w:styleId="Encabezado">
    <w:name w:val="header"/>
    <w:basedOn w:val="Normal"/>
    <w:link w:val="EncabezadoCar"/>
    <w:uiPriority w:val="99"/>
    <w:unhideWhenUsed/>
    <w:rsid w:val="00FF55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5504"/>
    <w:rPr>
      <w:lang w:val="en-US"/>
    </w:rPr>
  </w:style>
  <w:style w:type="paragraph" w:styleId="Piedepgina">
    <w:name w:val="footer"/>
    <w:basedOn w:val="Normal"/>
    <w:link w:val="PiedepginaCar"/>
    <w:uiPriority w:val="99"/>
    <w:unhideWhenUsed/>
    <w:rsid w:val="00FF55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5504"/>
    <w:rPr>
      <w:lang w:val="en-US"/>
    </w:rPr>
  </w:style>
  <w:style w:type="character" w:customStyle="1" w:styleId="Ttulo2Car">
    <w:name w:val="Título 2 Car"/>
    <w:basedOn w:val="Fuentedeprrafopredeter"/>
    <w:link w:val="Ttulo2"/>
    <w:uiPriority w:val="9"/>
    <w:rsid w:val="00A73B74"/>
    <w:rPr>
      <w:rFonts w:asciiTheme="majorHAnsi" w:eastAsiaTheme="majorEastAsia" w:hAnsiTheme="majorHAnsi" w:cstheme="majorBidi"/>
      <w:b/>
      <w:bCs/>
      <w:color w:val="4F81BD" w:themeColor="accent1"/>
      <w:sz w:val="26"/>
      <w:szCs w:val="26"/>
      <w:lang w:val="en-US"/>
    </w:rPr>
  </w:style>
  <w:style w:type="character" w:customStyle="1" w:styleId="Ttulo3Car">
    <w:name w:val="Título 3 Car"/>
    <w:basedOn w:val="Fuentedeprrafopredeter"/>
    <w:link w:val="Ttulo3"/>
    <w:uiPriority w:val="9"/>
    <w:rsid w:val="00A73B74"/>
    <w:rPr>
      <w:rFonts w:asciiTheme="majorHAnsi" w:eastAsiaTheme="majorEastAsia" w:hAnsiTheme="majorHAnsi" w:cstheme="majorBidi"/>
      <w:b/>
      <w:bCs/>
      <w:color w:val="4F81BD" w:themeColor="accent1"/>
      <w:lang w:val="en-US"/>
    </w:rPr>
  </w:style>
  <w:style w:type="character" w:customStyle="1" w:styleId="Ttulo4Car">
    <w:name w:val="Título 4 Car"/>
    <w:basedOn w:val="Fuentedeprrafopredeter"/>
    <w:link w:val="Ttulo4"/>
    <w:uiPriority w:val="9"/>
    <w:rsid w:val="00A73B74"/>
    <w:rPr>
      <w:rFonts w:asciiTheme="majorHAnsi" w:eastAsiaTheme="majorEastAsia" w:hAnsiTheme="majorHAnsi" w:cstheme="majorBidi"/>
      <w:b/>
      <w:bCs/>
      <w:i/>
      <w:iCs/>
      <w:color w:val="4F81BD" w:themeColor="accent1"/>
      <w:lang w:val="en-US"/>
    </w:rPr>
  </w:style>
  <w:style w:type="character" w:customStyle="1" w:styleId="Ttulo1Car">
    <w:name w:val="Título 1 Car"/>
    <w:basedOn w:val="Fuentedeprrafopredeter"/>
    <w:link w:val="Ttulo1"/>
    <w:uiPriority w:val="9"/>
    <w:rsid w:val="00A73B74"/>
    <w:rPr>
      <w:rFonts w:asciiTheme="majorHAnsi" w:eastAsiaTheme="majorEastAsia" w:hAnsiTheme="majorHAnsi" w:cstheme="majorBidi"/>
      <w:b/>
      <w:bCs/>
      <w:color w:val="76923C" w:themeColor="accent3" w:themeShade="BF"/>
      <w:sz w:val="40"/>
      <w:szCs w:val="28"/>
      <w:lang w:val="en-US"/>
    </w:rPr>
  </w:style>
  <w:style w:type="paragraph" w:styleId="TtulodeTDC">
    <w:name w:val="TOC Heading"/>
    <w:basedOn w:val="Ttulo1"/>
    <w:next w:val="Normal"/>
    <w:uiPriority w:val="39"/>
    <w:semiHidden/>
    <w:unhideWhenUsed/>
    <w:qFormat/>
    <w:rsid w:val="001F70E8"/>
    <w:pPr>
      <w:jc w:val="left"/>
      <w:outlineLvl w:val="9"/>
    </w:pPr>
    <w:rPr>
      <w:color w:val="365F91" w:themeColor="accent1" w:themeShade="BF"/>
      <w:sz w:val="28"/>
      <w:lang w:val="es-ES"/>
    </w:rPr>
  </w:style>
  <w:style w:type="paragraph" w:styleId="TDC1">
    <w:name w:val="toc 1"/>
    <w:basedOn w:val="Normal"/>
    <w:next w:val="Normal"/>
    <w:autoRedefine/>
    <w:uiPriority w:val="39"/>
    <w:unhideWhenUsed/>
    <w:rsid w:val="001F70E8"/>
    <w:pPr>
      <w:spacing w:after="100"/>
    </w:pPr>
  </w:style>
  <w:style w:type="character" w:styleId="Hipervnculo">
    <w:name w:val="Hyperlink"/>
    <w:basedOn w:val="Fuentedeprrafopredeter"/>
    <w:uiPriority w:val="99"/>
    <w:unhideWhenUsed/>
    <w:rsid w:val="001F70E8"/>
    <w:rPr>
      <w:color w:val="0000FF" w:themeColor="hyperlink"/>
      <w:u w:val="single"/>
    </w:rPr>
  </w:style>
  <w:style w:type="paragraph" w:styleId="Subttulo">
    <w:name w:val="Subtitle"/>
    <w:basedOn w:val="Normal"/>
    <w:next w:val="Normal"/>
    <w:link w:val="SubttuloCar"/>
    <w:uiPriority w:val="11"/>
    <w:qFormat/>
    <w:rsid w:val="00175CFD"/>
    <w:pPr>
      <w:numPr>
        <w:ilvl w:val="1"/>
      </w:numPr>
    </w:pPr>
    <w:rPr>
      <w:rFonts w:asciiTheme="majorHAnsi" w:eastAsiaTheme="majorEastAsia" w:hAnsiTheme="majorHAnsi" w:cstheme="majorBidi"/>
      <w:i/>
      <w:iCs/>
      <w:color w:val="76923C" w:themeColor="accent3" w:themeShade="BF"/>
      <w:spacing w:val="15"/>
      <w:sz w:val="24"/>
      <w:szCs w:val="24"/>
    </w:rPr>
  </w:style>
  <w:style w:type="character" w:customStyle="1" w:styleId="SubttuloCar">
    <w:name w:val="Subtítulo Car"/>
    <w:basedOn w:val="Fuentedeprrafopredeter"/>
    <w:link w:val="Subttulo"/>
    <w:uiPriority w:val="11"/>
    <w:rsid w:val="00175CFD"/>
    <w:rPr>
      <w:rFonts w:asciiTheme="majorHAnsi" w:eastAsiaTheme="majorEastAsia" w:hAnsiTheme="majorHAnsi" w:cstheme="majorBidi"/>
      <w:i/>
      <w:iCs/>
      <w:color w:val="76923C" w:themeColor="accent3" w:themeShade="BF"/>
      <w:spacing w:val="15"/>
      <w:sz w:val="24"/>
      <w:szCs w:val="24"/>
      <w:lang w:val="en-US"/>
    </w:rPr>
  </w:style>
  <w:style w:type="paragraph" w:styleId="Prrafodelista">
    <w:name w:val="List Paragraph"/>
    <w:basedOn w:val="Normal"/>
    <w:uiPriority w:val="34"/>
    <w:qFormat/>
    <w:rsid w:val="00354026"/>
    <w:pPr>
      <w:ind w:left="720"/>
      <w:contextualSpacing/>
    </w:pPr>
  </w:style>
  <w:style w:type="character" w:styleId="nfasissutil">
    <w:name w:val="Subtle Emphasis"/>
    <w:basedOn w:val="Fuentedeprrafopredeter"/>
    <w:uiPriority w:val="19"/>
    <w:qFormat/>
    <w:rsid w:val="00C84D61"/>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tulo1">
    <w:name w:val="heading 1"/>
    <w:basedOn w:val="Normal"/>
    <w:next w:val="Normal"/>
    <w:link w:val="Ttulo1Car"/>
    <w:uiPriority w:val="9"/>
    <w:qFormat/>
    <w:rsid w:val="00A73B74"/>
    <w:pPr>
      <w:keepNext/>
      <w:keepLines/>
      <w:spacing w:before="480" w:after="0"/>
      <w:jc w:val="center"/>
      <w:outlineLvl w:val="0"/>
    </w:pPr>
    <w:rPr>
      <w:rFonts w:asciiTheme="majorHAnsi" w:eastAsiaTheme="majorEastAsia" w:hAnsiTheme="majorHAnsi" w:cstheme="majorBidi"/>
      <w:b/>
      <w:bCs/>
      <w:color w:val="76923C" w:themeColor="accent3" w:themeShade="BF"/>
      <w:sz w:val="40"/>
      <w:szCs w:val="28"/>
    </w:rPr>
  </w:style>
  <w:style w:type="paragraph" w:styleId="Ttulo2">
    <w:name w:val="heading 2"/>
    <w:basedOn w:val="Normal"/>
    <w:next w:val="Normal"/>
    <w:link w:val="Ttulo2Car"/>
    <w:uiPriority w:val="9"/>
    <w:unhideWhenUsed/>
    <w:qFormat/>
    <w:rsid w:val="00A73B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73B7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73B7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35C2F"/>
    <w:pPr>
      <w:spacing w:after="0" w:line="240" w:lineRule="auto"/>
    </w:pPr>
  </w:style>
  <w:style w:type="character" w:customStyle="1" w:styleId="SinespaciadoCar">
    <w:name w:val="Sin espaciado Car"/>
    <w:basedOn w:val="Fuentedeprrafopredeter"/>
    <w:link w:val="Sinespaciado"/>
    <w:uiPriority w:val="1"/>
    <w:rsid w:val="00835C2F"/>
  </w:style>
  <w:style w:type="paragraph" w:styleId="Textodeglobo">
    <w:name w:val="Balloon Text"/>
    <w:basedOn w:val="Normal"/>
    <w:link w:val="TextodegloboCar"/>
    <w:uiPriority w:val="99"/>
    <w:semiHidden/>
    <w:unhideWhenUsed/>
    <w:rsid w:val="00835C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5C2F"/>
    <w:rPr>
      <w:rFonts w:ascii="Tahoma" w:hAnsi="Tahoma" w:cs="Tahoma"/>
      <w:sz w:val="16"/>
      <w:szCs w:val="16"/>
      <w:lang w:val="en-US"/>
    </w:rPr>
  </w:style>
  <w:style w:type="paragraph" w:styleId="Encabezado">
    <w:name w:val="header"/>
    <w:basedOn w:val="Normal"/>
    <w:link w:val="EncabezadoCar"/>
    <w:uiPriority w:val="99"/>
    <w:unhideWhenUsed/>
    <w:rsid w:val="00FF55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5504"/>
    <w:rPr>
      <w:lang w:val="en-US"/>
    </w:rPr>
  </w:style>
  <w:style w:type="paragraph" w:styleId="Piedepgina">
    <w:name w:val="footer"/>
    <w:basedOn w:val="Normal"/>
    <w:link w:val="PiedepginaCar"/>
    <w:uiPriority w:val="99"/>
    <w:unhideWhenUsed/>
    <w:rsid w:val="00FF55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5504"/>
    <w:rPr>
      <w:lang w:val="en-US"/>
    </w:rPr>
  </w:style>
  <w:style w:type="character" w:customStyle="1" w:styleId="Ttulo2Car">
    <w:name w:val="Título 2 Car"/>
    <w:basedOn w:val="Fuentedeprrafopredeter"/>
    <w:link w:val="Ttulo2"/>
    <w:uiPriority w:val="9"/>
    <w:rsid w:val="00A73B74"/>
    <w:rPr>
      <w:rFonts w:asciiTheme="majorHAnsi" w:eastAsiaTheme="majorEastAsia" w:hAnsiTheme="majorHAnsi" w:cstheme="majorBidi"/>
      <w:b/>
      <w:bCs/>
      <w:color w:val="4F81BD" w:themeColor="accent1"/>
      <w:sz w:val="26"/>
      <w:szCs w:val="26"/>
      <w:lang w:val="en-US"/>
    </w:rPr>
  </w:style>
  <w:style w:type="character" w:customStyle="1" w:styleId="Ttulo3Car">
    <w:name w:val="Título 3 Car"/>
    <w:basedOn w:val="Fuentedeprrafopredeter"/>
    <w:link w:val="Ttulo3"/>
    <w:uiPriority w:val="9"/>
    <w:rsid w:val="00A73B74"/>
    <w:rPr>
      <w:rFonts w:asciiTheme="majorHAnsi" w:eastAsiaTheme="majorEastAsia" w:hAnsiTheme="majorHAnsi" w:cstheme="majorBidi"/>
      <w:b/>
      <w:bCs/>
      <w:color w:val="4F81BD" w:themeColor="accent1"/>
      <w:lang w:val="en-US"/>
    </w:rPr>
  </w:style>
  <w:style w:type="character" w:customStyle="1" w:styleId="Ttulo4Car">
    <w:name w:val="Título 4 Car"/>
    <w:basedOn w:val="Fuentedeprrafopredeter"/>
    <w:link w:val="Ttulo4"/>
    <w:uiPriority w:val="9"/>
    <w:rsid w:val="00A73B74"/>
    <w:rPr>
      <w:rFonts w:asciiTheme="majorHAnsi" w:eastAsiaTheme="majorEastAsia" w:hAnsiTheme="majorHAnsi" w:cstheme="majorBidi"/>
      <w:b/>
      <w:bCs/>
      <w:i/>
      <w:iCs/>
      <w:color w:val="4F81BD" w:themeColor="accent1"/>
      <w:lang w:val="en-US"/>
    </w:rPr>
  </w:style>
  <w:style w:type="character" w:customStyle="1" w:styleId="Ttulo1Car">
    <w:name w:val="Título 1 Car"/>
    <w:basedOn w:val="Fuentedeprrafopredeter"/>
    <w:link w:val="Ttulo1"/>
    <w:uiPriority w:val="9"/>
    <w:rsid w:val="00A73B74"/>
    <w:rPr>
      <w:rFonts w:asciiTheme="majorHAnsi" w:eastAsiaTheme="majorEastAsia" w:hAnsiTheme="majorHAnsi" w:cstheme="majorBidi"/>
      <w:b/>
      <w:bCs/>
      <w:color w:val="76923C" w:themeColor="accent3" w:themeShade="BF"/>
      <w:sz w:val="40"/>
      <w:szCs w:val="28"/>
      <w:lang w:val="en-US"/>
    </w:rPr>
  </w:style>
  <w:style w:type="paragraph" w:styleId="TtulodeTDC">
    <w:name w:val="TOC Heading"/>
    <w:basedOn w:val="Ttulo1"/>
    <w:next w:val="Normal"/>
    <w:uiPriority w:val="39"/>
    <w:semiHidden/>
    <w:unhideWhenUsed/>
    <w:qFormat/>
    <w:rsid w:val="001F70E8"/>
    <w:pPr>
      <w:jc w:val="left"/>
      <w:outlineLvl w:val="9"/>
    </w:pPr>
    <w:rPr>
      <w:color w:val="365F91" w:themeColor="accent1" w:themeShade="BF"/>
      <w:sz w:val="28"/>
      <w:lang w:val="es-ES"/>
    </w:rPr>
  </w:style>
  <w:style w:type="paragraph" w:styleId="TDC1">
    <w:name w:val="toc 1"/>
    <w:basedOn w:val="Normal"/>
    <w:next w:val="Normal"/>
    <w:autoRedefine/>
    <w:uiPriority w:val="39"/>
    <w:unhideWhenUsed/>
    <w:rsid w:val="001F70E8"/>
    <w:pPr>
      <w:spacing w:after="100"/>
    </w:pPr>
  </w:style>
  <w:style w:type="character" w:styleId="Hipervnculo">
    <w:name w:val="Hyperlink"/>
    <w:basedOn w:val="Fuentedeprrafopredeter"/>
    <w:uiPriority w:val="99"/>
    <w:unhideWhenUsed/>
    <w:rsid w:val="001F70E8"/>
    <w:rPr>
      <w:color w:val="0000FF" w:themeColor="hyperlink"/>
      <w:u w:val="single"/>
    </w:rPr>
  </w:style>
  <w:style w:type="paragraph" w:styleId="Subttulo">
    <w:name w:val="Subtitle"/>
    <w:basedOn w:val="Normal"/>
    <w:next w:val="Normal"/>
    <w:link w:val="SubttuloCar"/>
    <w:uiPriority w:val="11"/>
    <w:qFormat/>
    <w:rsid w:val="00175CFD"/>
    <w:pPr>
      <w:numPr>
        <w:ilvl w:val="1"/>
      </w:numPr>
    </w:pPr>
    <w:rPr>
      <w:rFonts w:asciiTheme="majorHAnsi" w:eastAsiaTheme="majorEastAsia" w:hAnsiTheme="majorHAnsi" w:cstheme="majorBidi"/>
      <w:i/>
      <w:iCs/>
      <w:color w:val="76923C" w:themeColor="accent3" w:themeShade="BF"/>
      <w:spacing w:val="15"/>
      <w:sz w:val="24"/>
      <w:szCs w:val="24"/>
    </w:rPr>
  </w:style>
  <w:style w:type="character" w:customStyle="1" w:styleId="SubttuloCar">
    <w:name w:val="Subtítulo Car"/>
    <w:basedOn w:val="Fuentedeprrafopredeter"/>
    <w:link w:val="Subttulo"/>
    <w:uiPriority w:val="11"/>
    <w:rsid w:val="00175CFD"/>
    <w:rPr>
      <w:rFonts w:asciiTheme="majorHAnsi" w:eastAsiaTheme="majorEastAsia" w:hAnsiTheme="majorHAnsi" w:cstheme="majorBidi"/>
      <w:i/>
      <w:iCs/>
      <w:color w:val="76923C" w:themeColor="accent3" w:themeShade="BF"/>
      <w:spacing w:val="15"/>
      <w:sz w:val="24"/>
      <w:szCs w:val="24"/>
      <w:lang w:val="en-US"/>
    </w:rPr>
  </w:style>
  <w:style w:type="paragraph" w:styleId="Prrafodelista">
    <w:name w:val="List Paragraph"/>
    <w:basedOn w:val="Normal"/>
    <w:uiPriority w:val="34"/>
    <w:qFormat/>
    <w:rsid w:val="00354026"/>
    <w:pPr>
      <w:ind w:left="720"/>
      <w:contextualSpacing/>
    </w:pPr>
  </w:style>
  <w:style w:type="character" w:styleId="nfasissutil">
    <w:name w:val="Subtle Emphasis"/>
    <w:basedOn w:val="Fuentedeprrafopredeter"/>
    <w:uiPriority w:val="19"/>
    <w:qFormat/>
    <w:rsid w:val="00C84D61"/>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309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9EEAC9-F25B-4512-BE88-DAC3993BA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8</Pages>
  <Words>921</Words>
  <Characters>5070</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Heuristic Evaluation</vt:lpstr>
    </vt:vector>
  </TitlesOfParts>
  <Company>Hewlett-Packard</Company>
  <LinksUpToDate>false</LinksUpToDate>
  <CharactersWithSpaces>5980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Heuristic Evaluation</dc:title>
  <dc:subject>User Interfaces</dc:subject>
  <dc:creator>Óscar Seguro Alonso   100XXXXXX Silvina Caino Lores       XXX</dc:creator>
  <cp:keywords/>
  <dc:description/>
  <cp:lastModifiedBy>Ramses</cp:lastModifiedBy>
  <cp:revision>31</cp:revision>
  <dcterms:created xsi:type="dcterms:W3CDTF">2013-11-13T11:26:00Z</dcterms:created>
  <dcterms:modified xsi:type="dcterms:W3CDTF">2013-11-14T03:01:00Z</dcterms:modified>
</cp:coreProperties>
</file>