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30D17" w14:textId="77777777" w:rsidR="00782CBE" w:rsidRPr="009B1382" w:rsidRDefault="00782CBE" w:rsidP="00D07C87">
      <w:pPr>
        <w:spacing w:after="0"/>
        <w:rPr>
          <w:sz w:val="12"/>
          <w:szCs w:val="12"/>
        </w:rPr>
      </w:pPr>
    </w:p>
    <w:p w14:paraId="2879FCF4" w14:textId="77777777" w:rsidR="00782CBE" w:rsidRPr="003A1037" w:rsidRDefault="00782CBE" w:rsidP="00782CB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A1037">
        <w:rPr>
          <w:b/>
          <w:bCs/>
          <w:sz w:val="24"/>
          <w:szCs w:val="24"/>
          <w:u w:val="single"/>
        </w:rPr>
        <w:t>Démarche de conception</w:t>
      </w:r>
    </w:p>
    <w:p w14:paraId="6AE9EF0F" w14:textId="1E199B3F" w:rsidR="00782CBE" w:rsidRPr="003A1037" w:rsidRDefault="00782CBE" w:rsidP="00D07C87">
      <w:r w:rsidRPr="003A1037">
        <w:t xml:space="preserve">Pour bien débuter la conception </w:t>
      </w:r>
      <w:r w:rsidR="00DF26E4" w:rsidRPr="003A1037">
        <w:t>du projet, nous avons commencé à lister les différentes fonctionnalités d</w:t>
      </w:r>
      <w:r w:rsidR="00625C17">
        <w:t>emandées. Nous avons écarté neuf</w:t>
      </w:r>
      <w:r w:rsidR="00DF26E4" w:rsidRPr="003A1037">
        <w:t xml:space="preserve"> propriétés demandées :</w:t>
      </w:r>
    </w:p>
    <w:tbl>
      <w:tblPr>
        <w:tblStyle w:val="Grilledutableau"/>
        <w:tblW w:w="7574" w:type="dxa"/>
        <w:tblInd w:w="1210" w:type="dxa"/>
        <w:tblLook w:val="04A0" w:firstRow="1" w:lastRow="0" w:firstColumn="1" w:lastColumn="0" w:noHBand="0" w:noVBand="1"/>
      </w:tblPr>
      <w:tblGrid>
        <w:gridCol w:w="421"/>
        <w:gridCol w:w="7153"/>
      </w:tblGrid>
      <w:tr w:rsidR="00DF26E4" w:rsidRPr="00D24E61" w14:paraId="5A2FFFCC" w14:textId="77777777" w:rsidTr="003A1037">
        <w:tc>
          <w:tcPr>
            <w:tcW w:w="421" w:type="dxa"/>
          </w:tcPr>
          <w:p w14:paraId="2B850B29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7153" w:type="dxa"/>
          </w:tcPr>
          <w:p w14:paraId="2A09EF59" w14:textId="4ACAE82C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du schéma relationnel de la base de données</w:t>
            </w:r>
          </w:p>
        </w:tc>
      </w:tr>
      <w:tr w:rsidR="00DF26E4" w:rsidRPr="00D24E61" w14:paraId="34719256" w14:textId="77777777" w:rsidTr="003A1037">
        <w:tc>
          <w:tcPr>
            <w:tcW w:w="421" w:type="dxa"/>
          </w:tcPr>
          <w:p w14:paraId="7E752679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7153" w:type="dxa"/>
          </w:tcPr>
          <w:p w14:paraId="6F51E957" w14:textId="278DBDE7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Etude des réponses de l’API Open Food </w:t>
            </w:r>
            <w:proofErr w:type="spellStart"/>
            <w:r>
              <w:rPr>
                <w:sz w:val="20"/>
                <w:szCs w:val="20"/>
              </w:rPr>
              <w:t>Facts</w:t>
            </w:r>
            <w:proofErr w:type="spellEnd"/>
          </w:p>
        </w:tc>
      </w:tr>
      <w:tr w:rsidR="00DF26E4" w:rsidRPr="00D24E61" w14:paraId="7E93BA7B" w14:textId="77777777" w:rsidTr="003A1037">
        <w:tc>
          <w:tcPr>
            <w:tcW w:w="421" w:type="dxa"/>
          </w:tcPr>
          <w:p w14:paraId="0407BE18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7153" w:type="dxa"/>
          </w:tcPr>
          <w:p w14:paraId="381451D2" w14:textId="3C072E1B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du découpage du programme</w:t>
            </w:r>
          </w:p>
        </w:tc>
      </w:tr>
      <w:tr w:rsidR="00DF26E4" w:rsidRPr="00D24E61" w14:paraId="041952AD" w14:textId="77777777" w:rsidTr="003A1037">
        <w:tc>
          <w:tcPr>
            <w:tcW w:w="421" w:type="dxa"/>
          </w:tcPr>
          <w:p w14:paraId="0465EEAF" w14:textId="77777777" w:rsidR="00DF26E4" w:rsidRPr="00D24E61" w:rsidRDefault="00DF26E4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 w:rsidRPr="00D24E61"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7153" w:type="dxa"/>
          </w:tcPr>
          <w:p w14:paraId="55825590" w14:textId="0C0680D6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jeu de donnée</w:t>
            </w:r>
            <w:r w:rsidR="000E25D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à importer dans la base de données local</w:t>
            </w:r>
          </w:p>
        </w:tc>
      </w:tr>
      <w:tr w:rsidR="00DF26E4" w:rsidRPr="00D24E61" w14:paraId="5CA9F8E4" w14:textId="77777777" w:rsidTr="003A1037">
        <w:tc>
          <w:tcPr>
            <w:tcW w:w="421" w:type="dxa"/>
          </w:tcPr>
          <w:p w14:paraId="5A8576C3" w14:textId="5CC69DCA" w:rsidR="00DF26E4" w:rsidRPr="00D24E61" w:rsidRDefault="008B0A36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153" w:type="dxa"/>
          </w:tcPr>
          <w:p w14:paraId="4D29EE5B" w14:textId="422EB387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Création de la base de données </w:t>
            </w:r>
          </w:p>
        </w:tc>
      </w:tr>
      <w:tr w:rsidR="00DF26E4" w:rsidRPr="00D24E61" w14:paraId="6EADBA63" w14:textId="77777777" w:rsidTr="003A1037">
        <w:tc>
          <w:tcPr>
            <w:tcW w:w="421" w:type="dxa"/>
          </w:tcPr>
          <w:p w14:paraId="7FBE28E0" w14:textId="7F0E2F09" w:rsidR="00DF26E4" w:rsidRPr="00D24E61" w:rsidRDefault="008B0A36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7153" w:type="dxa"/>
          </w:tcPr>
          <w:p w14:paraId="3D3328B7" w14:textId="3B685439" w:rsidR="00DF26E4" w:rsidRPr="00D24E61" w:rsidRDefault="00C77AF6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Créer les différentes requêtes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</w:p>
        </w:tc>
      </w:tr>
      <w:tr w:rsidR="00DF26E4" w:rsidRPr="00D24E61" w14:paraId="410CFD44" w14:textId="77777777" w:rsidTr="003A1037">
        <w:tc>
          <w:tcPr>
            <w:tcW w:w="421" w:type="dxa"/>
          </w:tcPr>
          <w:p w14:paraId="19D453DD" w14:textId="5DE53E51" w:rsidR="00DF26E4" w:rsidRPr="00D24E61" w:rsidRDefault="008B0A36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7153" w:type="dxa"/>
          </w:tcPr>
          <w:p w14:paraId="01A20E58" w14:textId="708937CE" w:rsidR="00DF26E4" w:rsidRPr="00D24E61" w:rsidRDefault="00C77AF6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Remplissage de la base avec le jeu de donnée</w:t>
            </w:r>
            <w:r w:rsidR="000E25DB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créé</w:t>
            </w:r>
          </w:p>
        </w:tc>
      </w:tr>
      <w:tr w:rsidR="00DF26E4" w:rsidRPr="00D24E61" w14:paraId="5930F161" w14:textId="77777777" w:rsidTr="003A1037">
        <w:tc>
          <w:tcPr>
            <w:tcW w:w="421" w:type="dxa"/>
          </w:tcPr>
          <w:p w14:paraId="2A5CF57E" w14:textId="675F011E" w:rsidR="00DF26E4" w:rsidRPr="00D24E61" w:rsidRDefault="008B0A36" w:rsidP="00B2316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7153" w:type="dxa"/>
          </w:tcPr>
          <w:p w14:paraId="4B42B545" w14:textId="3B746D74" w:rsidR="00DF26E4" w:rsidRPr="00D24E61" w:rsidRDefault="00CD0890" w:rsidP="00B231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Créer l’affichage pour que l’utilisateur puisse interagir avec le programme</w:t>
            </w:r>
          </w:p>
        </w:tc>
      </w:tr>
    </w:tbl>
    <w:p w14:paraId="45A903DC" w14:textId="77777777" w:rsidR="00DF26E4" w:rsidRPr="00D24E61" w:rsidRDefault="00DF26E4" w:rsidP="00DF26E4">
      <w:pPr>
        <w:spacing w:after="0"/>
        <w:ind w:left="737"/>
        <w:rPr>
          <w:sz w:val="20"/>
          <w:szCs w:val="20"/>
        </w:rPr>
      </w:pPr>
    </w:p>
    <w:p w14:paraId="0005DECD" w14:textId="2125A4DE" w:rsidR="00DF26E4" w:rsidRPr="003A1037" w:rsidRDefault="00DF26E4" w:rsidP="00D07C87">
      <w:pPr>
        <w:spacing w:after="0"/>
      </w:pPr>
      <w:r w:rsidRPr="003A1037">
        <w:t>Par la suite</w:t>
      </w:r>
      <w:r w:rsidR="003A1045">
        <w:t>,</w:t>
      </w:r>
      <w:r w:rsidRPr="003A1037">
        <w:t xml:space="preserve"> nous avons ouvert le projet dans un </w:t>
      </w:r>
      <w:proofErr w:type="spellStart"/>
      <w:r w:rsidRPr="003A1037">
        <w:t>répository</w:t>
      </w:r>
      <w:proofErr w:type="spellEnd"/>
      <w:r w:rsidRPr="003A1037">
        <w:t xml:space="preserve"> git pour y mettre les différentes ressources du projet et effectuer les différentes sauvegardes dont nous aurons besoin. Ce </w:t>
      </w:r>
      <w:proofErr w:type="spellStart"/>
      <w:r w:rsidRPr="003A1037">
        <w:t>repository</w:t>
      </w:r>
      <w:proofErr w:type="spellEnd"/>
      <w:r w:rsidRPr="003A1037">
        <w:t xml:space="preserve"> se trouve via </w:t>
      </w:r>
      <w:hyperlink r:id="rId7" w:history="1">
        <w:r w:rsidR="003A1045">
          <w:rPr>
            <w:rStyle w:val="Lienhypertexte"/>
          </w:rPr>
          <w:t>c</w:t>
        </w:r>
        <w:r w:rsidRPr="003A1037">
          <w:rPr>
            <w:rStyle w:val="Lienhypertexte"/>
          </w:rPr>
          <w:t>e li</w:t>
        </w:r>
        <w:r w:rsidRPr="003A1037">
          <w:rPr>
            <w:rStyle w:val="Lienhypertexte"/>
          </w:rPr>
          <w:t>e</w:t>
        </w:r>
        <w:r w:rsidRPr="003A1037">
          <w:rPr>
            <w:rStyle w:val="Lienhypertexte"/>
          </w:rPr>
          <w:t>n</w:t>
        </w:r>
      </w:hyperlink>
      <w:r w:rsidRPr="003A1037">
        <w:t>.</w:t>
      </w:r>
    </w:p>
    <w:p w14:paraId="7C4103B5" w14:textId="77777777" w:rsidR="00DF26E4" w:rsidRPr="00D24E61" w:rsidRDefault="00DF26E4" w:rsidP="00D24E61">
      <w:pPr>
        <w:spacing w:after="0"/>
        <w:ind w:left="709"/>
        <w:rPr>
          <w:sz w:val="12"/>
          <w:szCs w:val="12"/>
        </w:rPr>
      </w:pPr>
    </w:p>
    <w:p w14:paraId="4866E483" w14:textId="57EEE39D" w:rsidR="003A1037" w:rsidRDefault="00782CBE" w:rsidP="00D07C87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A1037">
        <w:rPr>
          <w:b/>
          <w:bCs/>
          <w:sz w:val="24"/>
          <w:szCs w:val="24"/>
          <w:u w:val="single"/>
        </w:rPr>
        <w:t>Etude de l’algorithme</w:t>
      </w:r>
    </w:p>
    <w:p w14:paraId="029EEAFC" w14:textId="3A96405F" w:rsidR="00C77AF6" w:rsidRDefault="00C77AF6" w:rsidP="00C77AF6">
      <w:r w:rsidRPr="00C77AF6">
        <w:t>Nous avons</w:t>
      </w:r>
      <w:r>
        <w:t xml:space="preserve"> scindé le projet en 6 parties.</w:t>
      </w:r>
      <w:bookmarkStart w:id="0" w:name="_GoBack"/>
      <w:bookmarkEnd w:id="0"/>
    </w:p>
    <w:p w14:paraId="31304ABD" w14:textId="515EB5FD" w:rsidR="00C77AF6" w:rsidRDefault="00C77AF6" w:rsidP="00C77AF6">
      <w:r>
        <w:t>Deux parties reposant sur des fichiers extérieurs</w:t>
      </w:r>
      <w:r w:rsidR="000E25DB">
        <w:t>.</w:t>
      </w:r>
      <w:r>
        <w:t xml:space="preserve"> </w:t>
      </w:r>
      <w:r w:rsidR="000E25DB">
        <w:t>L</w:t>
      </w:r>
      <w:r>
        <w:t>’un servant à la configu</w:t>
      </w:r>
      <w:r w:rsidR="000E25DB">
        <w:t>ration du programme et permettant</w:t>
      </w:r>
      <w:r>
        <w:t xml:space="preserve"> de garder des informations importantes au sein d’un même fichier sans encombrer le code, que l’on a nommé  « config.ini ». L’autre fichier étant le script de création des bases de données pour permettre à chaque utilisateur de partir d’une base commune lors de l’utilisation du programme que l’on nomme « </w:t>
      </w:r>
      <w:proofErr w:type="spellStart"/>
      <w:r>
        <w:t>script_sql.sql</w:t>
      </w:r>
      <w:proofErr w:type="spellEnd"/>
      <w:r>
        <w:t> ».</w:t>
      </w:r>
    </w:p>
    <w:p w14:paraId="00ABEE94" w14:textId="4C8CDC18" w:rsidR="00C77AF6" w:rsidRDefault="00C77AF6" w:rsidP="00C77AF6">
      <w:r>
        <w:t>Le fichier à lancer</w:t>
      </w:r>
      <w:r w:rsidR="000E25DB">
        <w:t>, qui</w:t>
      </w:r>
      <w:r>
        <w:t xml:space="preserve"> contient le squelette du programme</w:t>
      </w:r>
      <w:r w:rsidR="000E25DB">
        <w:t>,</w:t>
      </w:r>
      <w:r>
        <w:t xml:space="preserve"> est appelé « OFF_main.py »</w:t>
      </w:r>
      <w:r w:rsidR="00F36602">
        <w:t>. I</w:t>
      </w:r>
      <w:r>
        <w:t>l est constitué d’un</w:t>
      </w:r>
      <w:r w:rsidR="00060241">
        <w:t>e</w:t>
      </w:r>
      <w:r>
        <w:t xml:space="preserve"> </w:t>
      </w:r>
      <w:r w:rsidR="00060241">
        <w:t xml:space="preserve">classe </w:t>
      </w:r>
      <w:r>
        <w:t xml:space="preserve"> « main » qui est interpellé</w:t>
      </w:r>
      <w:r w:rsidR="00F36602">
        <w:t>e</w:t>
      </w:r>
      <w:r>
        <w:t xml:space="preserve"> lors du lancement</w:t>
      </w:r>
      <w:r w:rsidR="00060241">
        <w:t xml:space="preserve"> pour générer l’objet programme</w:t>
      </w:r>
      <w:r w:rsidR="00F36602">
        <w:t>. C</w:t>
      </w:r>
      <w:r>
        <w:t>’est à partir de ce fic</w:t>
      </w:r>
      <w:r w:rsidR="00F36602">
        <w:t>hier que les autres classes seront</w:t>
      </w:r>
      <w:r>
        <w:t xml:space="preserve"> interpellé</w:t>
      </w:r>
      <w:r w:rsidR="00F36602">
        <w:t>es</w:t>
      </w:r>
      <w:r>
        <w:t xml:space="preserve"> pour former la vie du programme et son interaction avec l’utilisateur.</w:t>
      </w:r>
      <w:r w:rsidR="00060241">
        <w:t xml:space="preserve"> Lors de </w:t>
      </w:r>
      <w:r w:rsidR="00310095">
        <w:t>ce</w:t>
      </w:r>
      <w:r w:rsidR="00060241">
        <w:t xml:space="preserve"> lancement</w:t>
      </w:r>
      <w:r w:rsidR="00F36602">
        <w:t>, plusieurs options sont mises</w:t>
      </w:r>
      <w:r w:rsidR="00060241">
        <w:t xml:space="preserve"> à disposition de l’</w:t>
      </w:r>
      <w:r w:rsidR="004264B7">
        <w:t>utilisateur et il important  d’</w:t>
      </w:r>
      <w:r w:rsidR="00060241">
        <w:t>étudier l’</w:t>
      </w:r>
      <w:proofErr w:type="spellStart"/>
      <w:r w:rsidR="00060241">
        <w:t>algorythme</w:t>
      </w:r>
      <w:proofErr w:type="spellEnd"/>
      <w:r w:rsidR="00060241">
        <w:t xml:space="preserve"> selon ces différentes options :</w:t>
      </w:r>
    </w:p>
    <w:p w14:paraId="29A73C09" w14:textId="1DFB2666" w:rsidR="00060241" w:rsidRDefault="00060241" w:rsidP="00C77AF6">
      <w:r>
        <w:t>La première option proposée est la création de la base de données et l’intégration</w:t>
      </w:r>
      <w:r w:rsidR="004264B7">
        <w:t xml:space="preserve"> d’un jeu de donnée</w:t>
      </w:r>
      <w:r w:rsidR="00F36602">
        <w:t>s</w:t>
      </w:r>
      <w:r w:rsidR="004264B7">
        <w:t xml:space="preserve"> dans la base de données local</w:t>
      </w:r>
      <w:r w:rsidR="00F36602">
        <w:t>e</w:t>
      </w:r>
      <w:r>
        <w:t xml:space="preserve">. Cela fait appel à trois classes : Classe affichage, Classe </w:t>
      </w:r>
      <w:proofErr w:type="spellStart"/>
      <w:r>
        <w:t>requete</w:t>
      </w:r>
      <w:proofErr w:type="spellEnd"/>
      <w:r>
        <w:t xml:space="preserve">, Classe </w:t>
      </w:r>
      <w:proofErr w:type="spellStart"/>
      <w:r>
        <w:t>bdd_mysql</w:t>
      </w:r>
      <w:proofErr w:type="spellEnd"/>
    </w:p>
    <w:p w14:paraId="6CC47A47" w14:textId="6C0FD10C" w:rsidR="00060241" w:rsidRDefault="00060241" w:rsidP="00C77AF6">
      <w:r>
        <w:t>La classe affichage est initialisé</w:t>
      </w:r>
      <w:r w:rsidR="00F36602">
        <w:t>e et crée</w:t>
      </w:r>
      <w:r>
        <w:t xml:space="preserve"> une instance d’affichage, ainsi</w:t>
      </w:r>
      <w:r w:rsidR="00F36602">
        <w:t>,</w:t>
      </w:r>
      <w:r>
        <w:t xml:space="preserve"> nous appellerons</w:t>
      </w:r>
      <w:r w:rsidR="00625C17">
        <w:t xml:space="preserve"> cet objet</w:t>
      </w:r>
      <w:r>
        <w:t xml:space="preserve"> à chaque fois qu’une interaction avec l’</w:t>
      </w:r>
      <w:r w:rsidR="00F36602">
        <w:t xml:space="preserve">utilisateur est demandée </w:t>
      </w:r>
      <w:r>
        <w:t xml:space="preserve">ou à chaque fois qu’une information doit apparaitre à l’écran. Chaque choix est ramené à une fonction vérifiant l’intégrité des </w:t>
      </w:r>
      <w:r w:rsidR="004264B7">
        <w:t>données pour éviter les erreurs (tel que mettre une lettre ou un choix n’étant pas dans la liste)</w:t>
      </w:r>
      <w:r w:rsidR="00F36602">
        <w:t>.</w:t>
      </w:r>
    </w:p>
    <w:p w14:paraId="51971793" w14:textId="4997AB34" w:rsidR="00C77AF6" w:rsidRDefault="00C77AF6" w:rsidP="00C77AF6">
      <w:r>
        <w:t>La classe requête</w:t>
      </w:r>
      <w:r w:rsidR="00F36602">
        <w:t xml:space="preserve"> présente</w:t>
      </w:r>
      <w:r w:rsidR="00FF08B1">
        <w:t xml:space="preserve"> dans le fichier « class_requete.py » contient l’ensemble des demandes vers l’API d’Open Food </w:t>
      </w:r>
      <w:proofErr w:type="spellStart"/>
      <w:r w:rsidR="00FF08B1">
        <w:t>Facts</w:t>
      </w:r>
      <w:proofErr w:type="spellEnd"/>
      <w:r w:rsidR="00CF655C">
        <w:t xml:space="preserve"> p</w:t>
      </w:r>
      <w:r w:rsidR="00FF08B1">
        <w:t>ar ces différents module</w:t>
      </w:r>
      <w:r w:rsidR="00F36602">
        <w:t>s</w:t>
      </w:r>
      <w:r w:rsidR="00FF08B1">
        <w:t xml:space="preserve"> : </w:t>
      </w:r>
      <w:proofErr w:type="spellStart"/>
      <w:r w:rsidR="00FF08B1">
        <w:t>req_c</w:t>
      </w:r>
      <w:r w:rsidR="00CF655C">
        <w:t>atégorie</w:t>
      </w:r>
      <w:proofErr w:type="spellEnd"/>
      <w:r w:rsidR="00CF655C">
        <w:t xml:space="preserve">, </w:t>
      </w:r>
      <w:proofErr w:type="spellStart"/>
      <w:r w:rsidR="00CF655C">
        <w:t>req_produit</w:t>
      </w:r>
      <w:proofErr w:type="gramStart"/>
      <w:r w:rsidR="00CF655C">
        <w:t>,req</w:t>
      </w:r>
      <w:proofErr w:type="gramEnd"/>
      <w:r w:rsidR="00CF655C">
        <w:t>_store</w:t>
      </w:r>
      <w:proofErr w:type="spellEnd"/>
      <w:r w:rsidR="00CF655C">
        <w:t>. I</w:t>
      </w:r>
      <w:r w:rsidR="00FF08B1">
        <w:t xml:space="preserve">l permet de faire créer une réponse en </w:t>
      </w:r>
      <w:proofErr w:type="spellStart"/>
      <w:r w:rsidR="00FF08B1">
        <w:t>jsons</w:t>
      </w:r>
      <w:proofErr w:type="spellEnd"/>
      <w:r w:rsidR="00FF08B1">
        <w:t xml:space="preserve"> utilisable par la suite pour former un jeu de donnée</w:t>
      </w:r>
      <w:r w:rsidR="00CF655C">
        <w:t>s</w:t>
      </w:r>
      <w:r w:rsidR="00FF08B1">
        <w:t xml:space="preserve"> que nous allons fournir à notre base de donnée</w:t>
      </w:r>
      <w:r w:rsidR="00CF655C">
        <w:t>s</w:t>
      </w:r>
      <w:r w:rsidR="00FF08B1">
        <w:t xml:space="preserve"> local</w:t>
      </w:r>
      <w:r w:rsidR="00CF655C">
        <w:t>es</w:t>
      </w:r>
      <w:r w:rsidR="00FF08B1">
        <w:t>. Cette classe permet aussi de gérer le lot de donnée</w:t>
      </w:r>
      <w:r w:rsidR="00CF655C">
        <w:t>s</w:t>
      </w:r>
      <w:r w:rsidR="00FF08B1">
        <w:t xml:space="preserve"> obtenu</w:t>
      </w:r>
      <w:r w:rsidR="00CF655C">
        <w:t>es</w:t>
      </w:r>
      <w:r w:rsidR="00FF08B1">
        <w:t xml:space="preserve"> en lui retirant les données inutiles venant de l’API et le rendant plus malléable pour le projet. Pou</w:t>
      </w:r>
      <w:r w:rsidR="00CF655C">
        <w:t>r cela, chaque catégorie choisie</w:t>
      </w:r>
      <w:r w:rsidR="00FF08B1">
        <w:t xml:space="preserve"> est envoyé</w:t>
      </w:r>
      <w:r w:rsidR="00CF655C">
        <w:t>e</w:t>
      </w:r>
      <w:r w:rsidR="00FF08B1">
        <w:t xml:space="preserve"> vers la classe requête pour créer un dictionnaire formé de chaque produit provenant de l’API. Lors de la création de ce dictionnaire dans le module « </w:t>
      </w:r>
      <w:proofErr w:type="spellStart"/>
      <w:r w:rsidR="00FF08B1">
        <w:t>crea_dictionnary</w:t>
      </w:r>
      <w:proofErr w:type="spellEnd"/>
      <w:r w:rsidR="00FF08B1">
        <w:t> »</w:t>
      </w:r>
      <w:r w:rsidR="00CF655C">
        <w:t>, les produits sont liés</w:t>
      </w:r>
      <w:r w:rsidR="00FF08B1">
        <w:t xml:space="preserve"> à leur</w:t>
      </w:r>
      <w:r w:rsidR="00904F4D">
        <w:t>s</w:t>
      </w:r>
      <w:r w:rsidR="00FF08B1">
        <w:t xml:space="preserve"> catégorie</w:t>
      </w:r>
      <w:r w:rsidR="00904F4D">
        <w:t>s</w:t>
      </w:r>
      <w:r w:rsidR="00FF08B1">
        <w:t xml:space="preserve"> et vendeur</w:t>
      </w:r>
      <w:r w:rsidR="00904F4D">
        <w:t>s. Une fois chaque produit des catégories extraites dans le dictionnaire, les doublons son</w:t>
      </w:r>
      <w:r w:rsidR="00CF655C">
        <w:t>t</w:t>
      </w:r>
      <w:r w:rsidR="00904F4D">
        <w:t xml:space="preserve"> retiré</w:t>
      </w:r>
      <w:r w:rsidR="00CF655C">
        <w:t>s</w:t>
      </w:r>
      <w:r w:rsidR="00904F4D">
        <w:t xml:space="preserve"> avec le module « </w:t>
      </w:r>
      <w:proofErr w:type="spellStart"/>
      <w:r w:rsidR="00904F4D">
        <w:t>dbl_listing</w:t>
      </w:r>
      <w:proofErr w:type="spellEnd"/>
      <w:r w:rsidR="00904F4D">
        <w:t xml:space="preserve"> ». </w:t>
      </w:r>
    </w:p>
    <w:p w14:paraId="2F1CBEE8" w14:textId="43B7F5F7" w:rsidR="00060241" w:rsidRDefault="00060241" w:rsidP="00C77AF6">
      <w:r>
        <w:t>La classe « </w:t>
      </w:r>
      <w:proofErr w:type="spellStart"/>
      <w:r>
        <w:t>bdd_mysql</w:t>
      </w:r>
      <w:proofErr w:type="spellEnd"/>
      <w:r>
        <w:t> » est initialisé</w:t>
      </w:r>
      <w:r w:rsidR="00CF655C">
        <w:t>e</w:t>
      </w:r>
      <w:r>
        <w:t xml:space="preserve"> pour instancier la connexion entre le programme et la base de données</w:t>
      </w:r>
      <w:r w:rsidR="00CF655C">
        <w:t>. C</w:t>
      </w:r>
      <w:r>
        <w:t>ette dernière est vérifiée par une fonction permettant de faire remonter les soucis de connexion.</w:t>
      </w:r>
      <w:r w:rsidR="006330BF">
        <w:t xml:space="preserve"> Une fois la connexion instancié</w:t>
      </w:r>
      <w:r w:rsidR="00CF655C">
        <w:t xml:space="preserve">e, la classe </w:t>
      </w:r>
      <w:r w:rsidR="006330BF">
        <w:t>va permettre la création de l’architecture de la base de donnée</w:t>
      </w:r>
      <w:r w:rsidR="00CF655C">
        <w:t>s</w:t>
      </w:r>
      <w:r w:rsidR="006330BF">
        <w:t xml:space="preserve"> puis prendre le jeu de donnée</w:t>
      </w:r>
      <w:r w:rsidR="00CF655C">
        <w:t>s</w:t>
      </w:r>
      <w:r w:rsidR="006330BF">
        <w:t xml:space="preserve"> généré par l’API de Open Food </w:t>
      </w:r>
      <w:proofErr w:type="spellStart"/>
      <w:r w:rsidR="006330BF">
        <w:t>Facts</w:t>
      </w:r>
      <w:proofErr w:type="spellEnd"/>
      <w:r w:rsidR="006330BF">
        <w:t xml:space="preserve"> retra</w:t>
      </w:r>
      <w:r w:rsidR="00CF655C">
        <w:t>vaillé par la class requête afin de</w:t>
      </w:r>
      <w:r w:rsidR="006330BF">
        <w:t xml:space="preserve"> l’intégrer dans la base de donnée</w:t>
      </w:r>
      <w:r w:rsidR="00CF655C">
        <w:t>s</w:t>
      </w:r>
      <w:r w:rsidR="006330BF">
        <w:t xml:space="preserve"> local</w:t>
      </w:r>
      <w:r w:rsidR="00CF655C">
        <w:t>e</w:t>
      </w:r>
      <w:r w:rsidR="006330BF">
        <w:t xml:space="preserve">. </w:t>
      </w:r>
    </w:p>
    <w:p w14:paraId="51E57213" w14:textId="41465C3E" w:rsidR="006330BF" w:rsidRDefault="006330BF" w:rsidP="00C77AF6">
      <w:r>
        <w:t xml:space="preserve">La seconde interaction avec le programme permet d’interroger la base de données locale pour permettre de rechercher un substitut alimentaire. Cette interaction fait appel à la classe </w:t>
      </w:r>
      <w:r w:rsidR="006D2E52">
        <w:t>« </w:t>
      </w:r>
      <w:proofErr w:type="spellStart"/>
      <w:r>
        <w:t>bdd_mysql</w:t>
      </w:r>
      <w:proofErr w:type="spellEnd"/>
      <w:r w:rsidR="006D2E52">
        <w:t> »</w:t>
      </w:r>
      <w:r>
        <w:t xml:space="preserve"> et à la classe affichage</w:t>
      </w:r>
      <w:r w:rsidR="002C509F">
        <w:t>.</w:t>
      </w:r>
    </w:p>
    <w:p w14:paraId="372EADBD" w14:textId="6F8A20D0" w:rsidR="002C509F" w:rsidRDefault="002C509F" w:rsidP="00C77AF6">
      <w:r>
        <w:lastRenderedPageBreak/>
        <w:t xml:space="preserve">Lors de ce choix, la classe </w:t>
      </w:r>
      <w:r w:rsidR="006D2E52">
        <w:t>« </w:t>
      </w:r>
      <w:proofErr w:type="spellStart"/>
      <w:r>
        <w:t>bdd_mysql</w:t>
      </w:r>
      <w:proofErr w:type="spellEnd"/>
      <w:r w:rsidR="006D2E52">
        <w:t> »</w:t>
      </w:r>
      <w:r w:rsidR="00CF655C">
        <w:t xml:space="preserve"> suit alors une simple logique : elle </w:t>
      </w:r>
      <w:r>
        <w:t>cherche les catégories dans la base de donnée</w:t>
      </w:r>
      <w:r w:rsidR="00CF655C">
        <w:t>s</w:t>
      </w:r>
      <w:r>
        <w:t xml:space="preserve"> local</w:t>
      </w:r>
      <w:r w:rsidR="00CF655C">
        <w:t>es</w:t>
      </w:r>
      <w:r>
        <w:t xml:space="preserve"> dans la table « </w:t>
      </w:r>
      <w:proofErr w:type="spellStart"/>
      <w:r>
        <w:t>categories</w:t>
      </w:r>
      <w:proofErr w:type="spellEnd"/>
      <w:r>
        <w:t> »</w:t>
      </w:r>
      <w:r w:rsidR="00CF655C">
        <w:t xml:space="preserve">, </w:t>
      </w:r>
      <w:r>
        <w:t>puis</w:t>
      </w:r>
      <w:r w:rsidR="00CF655C">
        <w:t xml:space="preserve"> les donne</w:t>
      </w:r>
      <w:r>
        <w:t xml:space="preserve"> à afficher à la classe affichag</w:t>
      </w:r>
      <w:r w:rsidR="00CF655C">
        <w:t>e. Une fois la réponse effectuée</w:t>
      </w:r>
      <w:r>
        <w:t xml:space="preserve"> par l’</w:t>
      </w:r>
      <w:r w:rsidR="00CF655C">
        <w:t xml:space="preserve">utilisateur, </w:t>
      </w:r>
      <w:r>
        <w:t>l</w:t>
      </w:r>
      <w:r w:rsidR="00625C17">
        <w:t>a réponse est donnée à l’objet</w:t>
      </w:r>
      <w:r>
        <w:t xml:space="preserve"> </w:t>
      </w:r>
      <w:r w:rsidR="006D2E52">
        <w:t>« </w:t>
      </w:r>
      <w:proofErr w:type="spellStart"/>
      <w:r>
        <w:t>bdd_mysql</w:t>
      </w:r>
      <w:proofErr w:type="spellEnd"/>
      <w:r w:rsidR="006D2E52">
        <w:t> »</w:t>
      </w:r>
      <w:r w:rsidR="00CF655C">
        <w:t xml:space="preserve"> qui</w:t>
      </w:r>
      <w:r>
        <w:t xml:space="preserve"> va alors interroger la base de jointure</w:t>
      </w:r>
      <w:r w:rsidR="00CF655C">
        <w:t>s</w:t>
      </w:r>
      <w:r>
        <w:t xml:space="preserve"> entre </w:t>
      </w:r>
      <w:r w:rsidR="00BA543D">
        <w:t>les catégories et les produits. L</w:t>
      </w:r>
      <w:r>
        <w:t>a répo</w:t>
      </w:r>
      <w:r w:rsidR="00BA543D">
        <w:t>nse de cette requête est fournie</w:t>
      </w:r>
      <w:r w:rsidR="00625C17">
        <w:t xml:space="preserve"> à l’objet </w:t>
      </w:r>
      <w:r>
        <w:t>affichage pour le choix util</w:t>
      </w:r>
      <w:r w:rsidR="00BA543D">
        <w:t xml:space="preserve">isateur. Quand le produit </w:t>
      </w:r>
      <w:proofErr w:type="spellStart"/>
      <w:r w:rsidR="00BA543D">
        <w:t>à</w:t>
      </w:r>
      <w:proofErr w:type="spellEnd"/>
      <w:r w:rsidR="00BA543D">
        <w:t xml:space="preserve"> substituer est choisi</w:t>
      </w:r>
      <w:r>
        <w:t xml:space="preserve">, on compare le </w:t>
      </w:r>
      <w:r w:rsidR="006D2E52">
        <w:t>« </w:t>
      </w:r>
      <w:proofErr w:type="spellStart"/>
      <w:r>
        <w:t>nutri_score</w:t>
      </w:r>
      <w:proofErr w:type="spellEnd"/>
      <w:r w:rsidR="006D2E52">
        <w:t> »</w:t>
      </w:r>
      <w:r w:rsidR="00BA543D">
        <w:t> :</w:t>
      </w:r>
      <w:r>
        <w:t xml:space="preserve"> si celui-là n’est pas renseigné, on compare</w:t>
      </w:r>
      <w:r w:rsidR="004264B7">
        <w:t xml:space="preserve"> </w:t>
      </w:r>
      <w:r w:rsidR="00BA543D">
        <w:t>alors les</w:t>
      </w:r>
      <w:r w:rsidR="004264B7">
        <w:t xml:space="preserve"> rapport</w:t>
      </w:r>
      <w:r w:rsidR="00BA543D">
        <w:t>s</w:t>
      </w:r>
      <w:r w:rsidR="004264B7">
        <w:t xml:space="preserve"> calorifique</w:t>
      </w:r>
      <w:r w:rsidR="00BA543D">
        <w:t>s</w:t>
      </w:r>
      <w:r>
        <w:t xml:space="preserve"> de chaque produit pour extraire un substitut au produit sélectionné par l’utilisateur.</w:t>
      </w:r>
    </w:p>
    <w:p w14:paraId="561BA7D5" w14:textId="2515297B" w:rsidR="002C509F" w:rsidRDefault="002C509F" w:rsidP="00C77AF6">
      <w:r>
        <w:t>Une fois le substitut sélectionné, les données sont envoyé</w:t>
      </w:r>
      <w:r w:rsidR="00BA543D">
        <w:t>e</w:t>
      </w:r>
      <w:r>
        <w:t>s dans la classe affichage o</w:t>
      </w:r>
      <w:r w:rsidR="00BA543D">
        <w:t>ù</w:t>
      </w:r>
      <w:r>
        <w:t xml:space="preserve"> l’</w:t>
      </w:r>
      <w:r w:rsidR="00BA543D">
        <w:t>utilisateur a</w:t>
      </w:r>
      <w:r>
        <w:t xml:space="preserve"> la capacité d’enregistrer son substitut dans la base de données. </w:t>
      </w:r>
    </w:p>
    <w:p w14:paraId="6739E620" w14:textId="6077574B" w:rsidR="002C509F" w:rsidRDefault="00257456" w:rsidP="00C77AF6">
      <w:r>
        <w:t>Le troisième</w:t>
      </w:r>
      <w:r w:rsidR="002C509F">
        <w:t xml:space="preserve"> choix est celui de charger les recherches faites par l’utilisateur</w:t>
      </w:r>
      <w:r w:rsidR="00BA543D">
        <w:t>. L</w:t>
      </w:r>
      <w:r w:rsidR="002C509F">
        <w:t xml:space="preserve">ors de cette sélection, la classe </w:t>
      </w:r>
      <w:r w:rsidR="006D2E52">
        <w:t>« </w:t>
      </w:r>
      <w:proofErr w:type="spellStart"/>
      <w:r w:rsidR="002C509F">
        <w:t>bdd_mysql</w:t>
      </w:r>
      <w:proofErr w:type="spellEnd"/>
      <w:r w:rsidR="006D2E52">
        <w:t> »</w:t>
      </w:r>
      <w:r w:rsidR="002C509F">
        <w:t xml:space="preserve"> est interpellé</w:t>
      </w:r>
      <w:r w:rsidR="00BA543D">
        <w:t>e</w:t>
      </w:r>
      <w:r w:rsidR="002C509F">
        <w:t xml:space="preserve"> pour interroger la table </w:t>
      </w:r>
      <w:r w:rsidR="006D2E52">
        <w:t>« </w:t>
      </w:r>
      <w:proofErr w:type="spellStart"/>
      <w:r w:rsidR="006D2E52">
        <w:t>substitut_save</w:t>
      </w:r>
      <w:proofErr w:type="spellEnd"/>
      <w:r w:rsidR="006D2E52">
        <w:t> »</w:t>
      </w:r>
      <w:r w:rsidR="00BA543D">
        <w:t>,</w:t>
      </w:r>
      <w:r w:rsidR="006D2E52">
        <w:t xml:space="preserve"> </w:t>
      </w:r>
      <w:r w:rsidR="002C509F">
        <w:t>puis afficher par la classe affichage.</w:t>
      </w:r>
    </w:p>
    <w:p w14:paraId="5D5CD560" w14:textId="7B9F0883" w:rsidR="00257456" w:rsidRDefault="00257456" w:rsidP="00D07C87">
      <w:r>
        <w:t xml:space="preserve">Le dernier choix </w:t>
      </w:r>
      <w:r w:rsidR="00A321A0">
        <w:t>est la possibilité de configurer la base de données directement dans le programme. Cela fait appel à la classe affichage qui à travers la fonction « </w:t>
      </w:r>
      <w:proofErr w:type="spellStart"/>
      <w:r w:rsidR="00A321A0">
        <w:t>aff_configbdd</w:t>
      </w:r>
      <w:proofErr w:type="spellEnd"/>
      <w:r w:rsidR="00A321A0">
        <w:t> » va demander les informations pour se connecter à la base de donnée et l’enregistrer dans le fichier « config.ini ».</w:t>
      </w:r>
    </w:p>
    <w:p w14:paraId="743F233C" w14:textId="016F7CDE" w:rsidR="001B0D74" w:rsidRPr="003A1037" w:rsidRDefault="001B0D74" w:rsidP="00D07C87">
      <w:pPr>
        <w:rPr>
          <w:sz w:val="24"/>
          <w:szCs w:val="24"/>
        </w:rPr>
      </w:pPr>
      <w:r w:rsidRPr="003A1037">
        <w:t xml:space="preserve">Nous listons alors les étapes que nous allons </w:t>
      </w:r>
      <w:r w:rsidR="002811C3" w:rsidRPr="003A1037">
        <w:t>devoir exécuter pour réaliser ce projet</w:t>
      </w:r>
      <w:r w:rsidR="00E14803">
        <w:t>, n</w:t>
      </w:r>
      <w:r w:rsidR="00BA543D">
        <w:t>ous étudierons ces étapes selon</w:t>
      </w:r>
      <w:r w:rsidR="00E14803">
        <w:t xml:space="preserve"> les interactions entre l’utilisateur et le programme</w:t>
      </w:r>
      <w:r w:rsidR="002811C3" w:rsidRPr="003A1037">
        <w:t> </w:t>
      </w:r>
      <w:r w:rsidR="002811C3" w:rsidRPr="003A1037">
        <w:rPr>
          <w:sz w:val="24"/>
          <w:szCs w:val="24"/>
        </w:rPr>
        <w:t>:</w:t>
      </w:r>
    </w:p>
    <w:p w14:paraId="3537B91F" w14:textId="29A3EA2C" w:rsidR="002811C3" w:rsidRPr="00C426B8" w:rsidRDefault="00055724" w:rsidP="002811C3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>Etablir un plan de travail</w:t>
      </w:r>
    </w:p>
    <w:p w14:paraId="35C5ABB6" w14:textId="1F157BB9" w:rsidR="00840427" w:rsidRDefault="00055724" w:rsidP="00840427">
      <w:pPr>
        <w:pStyle w:val="Paragraphedeliste"/>
        <w:numPr>
          <w:ilvl w:val="1"/>
          <w:numId w:val="3"/>
        </w:numPr>
      </w:pPr>
      <w:r>
        <w:t>Méthode agile</w:t>
      </w:r>
    </w:p>
    <w:p w14:paraId="7B592999" w14:textId="0ABA429A" w:rsidR="002811C3" w:rsidRDefault="00055724" w:rsidP="002811C3">
      <w:pPr>
        <w:pStyle w:val="Paragraphedeliste"/>
        <w:numPr>
          <w:ilvl w:val="1"/>
          <w:numId w:val="3"/>
        </w:numPr>
      </w:pPr>
      <w:r>
        <w:t>Déterminer les demandes et les contraintes du projet</w:t>
      </w:r>
    </w:p>
    <w:p w14:paraId="269DD389" w14:textId="636E31EE" w:rsidR="002811C3" w:rsidRDefault="00055724" w:rsidP="002811C3">
      <w:pPr>
        <w:pStyle w:val="Paragraphedeliste"/>
        <w:numPr>
          <w:ilvl w:val="1"/>
          <w:numId w:val="3"/>
        </w:numPr>
      </w:pPr>
      <w:r>
        <w:t xml:space="preserve">Etude de l’API Open Food </w:t>
      </w:r>
      <w:proofErr w:type="spellStart"/>
      <w:r>
        <w:t>Facts</w:t>
      </w:r>
      <w:proofErr w:type="spellEnd"/>
      <w:r>
        <w:t xml:space="preserve"> et des résultats des </w:t>
      </w:r>
      <w:proofErr w:type="spellStart"/>
      <w:r>
        <w:t>json</w:t>
      </w:r>
      <w:r w:rsidR="00D22F4E">
        <w:t>s</w:t>
      </w:r>
      <w:proofErr w:type="spellEnd"/>
      <w:r>
        <w:t xml:space="preserve"> obtenus</w:t>
      </w:r>
    </w:p>
    <w:p w14:paraId="495D3C9A" w14:textId="6068AC31" w:rsidR="00055724" w:rsidRDefault="00D22F4E" w:rsidP="002811C3">
      <w:pPr>
        <w:pStyle w:val="Paragraphedeliste"/>
        <w:numPr>
          <w:ilvl w:val="1"/>
          <w:numId w:val="3"/>
        </w:numPr>
      </w:pPr>
      <w:r>
        <w:t>Etablir un schéma relationnel de base de données</w:t>
      </w:r>
    </w:p>
    <w:p w14:paraId="0FC8F97A" w14:textId="537A10B5" w:rsidR="002811C3" w:rsidRDefault="002811C3" w:rsidP="002811C3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C426B8">
        <w:rPr>
          <w:b/>
          <w:bCs/>
          <w:u w:val="single"/>
        </w:rPr>
        <w:t xml:space="preserve">Création du </w:t>
      </w:r>
      <w:r w:rsidR="00055724">
        <w:rPr>
          <w:b/>
          <w:bCs/>
          <w:u w:val="single"/>
        </w:rPr>
        <w:t>programme</w:t>
      </w:r>
    </w:p>
    <w:p w14:paraId="2AA2B3A3" w14:textId="17C411B6" w:rsidR="00D22F4E" w:rsidRDefault="00D22F4E" w:rsidP="00D22F4E">
      <w:pPr>
        <w:pStyle w:val="Paragraphedeliste"/>
        <w:numPr>
          <w:ilvl w:val="1"/>
          <w:numId w:val="3"/>
        </w:numPr>
      </w:pPr>
      <w:r w:rsidRPr="00D22F4E">
        <w:t>Etablir les différentes classes dont aura besoin le programme</w:t>
      </w:r>
    </w:p>
    <w:p w14:paraId="599AFF98" w14:textId="4A773809" w:rsidR="00D22F4E" w:rsidRDefault="00D22F4E" w:rsidP="00D22F4E">
      <w:pPr>
        <w:pStyle w:val="Paragraphedeliste"/>
        <w:numPr>
          <w:ilvl w:val="1"/>
          <w:numId w:val="3"/>
        </w:numPr>
      </w:pPr>
      <w:r>
        <w:t>Etablir le fichier de configuration</w:t>
      </w:r>
    </w:p>
    <w:p w14:paraId="2A4C4170" w14:textId="019EB42C" w:rsidR="00D22F4E" w:rsidRDefault="00D22F4E" w:rsidP="00D22F4E">
      <w:pPr>
        <w:pStyle w:val="Paragraphedeliste"/>
        <w:numPr>
          <w:ilvl w:val="1"/>
          <w:numId w:val="3"/>
        </w:numPr>
      </w:pPr>
      <w:r>
        <w:t xml:space="preserve">Installer, créer la base de données </w:t>
      </w:r>
    </w:p>
    <w:p w14:paraId="617CEE00" w14:textId="146473B7" w:rsidR="00D22F4E" w:rsidRDefault="00D22F4E" w:rsidP="00D22F4E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 w:rsidRPr="00D22F4E">
        <w:rPr>
          <w:b/>
          <w:bCs/>
          <w:u w:val="single"/>
        </w:rPr>
        <w:t xml:space="preserve">Création des requêtes API et </w:t>
      </w:r>
      <w:proofErr w:type="spellStart"/>
      <w:r w:rsidRPr="00D22F4E">
        <w:rPr>
          <w:b/>
          <w:bCs/>
          <w:u w:val="single"/>
        </w:rPr>
        <w:t>sql</w:t>
      </w:r>
      <w:proofErr w:type="spellEnd"/>
    </w:p>
    <w:p w14:paraId="6CB7FA96" w14:textId="6D972397" w:rsidR="00D22F4E" w:rsidRDefault="00D22F4E" w:rsidP="00D22F4E">
      <w:pPr>
        <w:pStyle w:val="Paragraphedeliste"/>
        <w:numPr>
          <w:ilvl w:val="0"/>
          <w:numId w:val="3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Finaliser </w:t>
      </w:r>
      <w:proofErr w:type="gramStart"/>
      <w:r>
        <w:rPr>
          <w:b/>
          <w:bCs/>
          <w:u w:val="single"/>
        </w:rPr>
        <w:t>la</w:t>
      </w:r>
      <w:proofErr w:type="gramEnd"/>
      <w:r>
        <w:rPr>
          <w:b/>
          <w:bCs/>
          <w:u w:val="single"/>
        </w:rPr>
        <w:t xml:space="preserve"> logique utilisateur</w:t>
      </w:r>
    </w:p>
    <w:p w14:paraId="691534CA" w14:textId="6ABBDAFB" w:rsidR="00D22F4E" w:rsidRPr="00512904" w:rsidRDefault="00D22F4E" w:rsidP="00512904">
      <w:pPr>
        <w:pStyle w:val="Paragraphedeliste"/>
        <w:numPr>
          <w:ilvl w:val="1"/>
          <w:numId w:val="3"/>
        </w:numPr>
      </w:pPr>
      <w:r w:rsidRPr="00512904">
        <w:t xml:space="preserve">Lier les différentes classes </w:t>
      </w:r>
    </w:p>
    <w:p w14:paraId="401787BB" w14:textId="28EF807A" w:rsidR="00512904" w:rsidRDefault="00512904" w:rsidP="00512904">
      <w:pPr>
        <w:pStyle w:val="Paragraphedeliste"/>
        <w:numPr>
          <w:ilvl w:val="1"/>
          <w:numId w:val="3"/>
        </w:numPr>
      </w:pPr>
      <w:r w:rsidRPr="00512904">
        <w:t>Permettre une interaction utilisateurs dynamique</w:t>
      </w:r>
    </w:p>
    <w:p w14:paraId="2BDB1AA2" w14:textId="0F9981E9" w:rsidR="00EE77BC" w:rsidRPr="00512904" w:rsidRDefault="00EE77BC" w:rsidP="00512904">
      <w:pPr>
        <w:pStyle w:val="Paragraphedeliste"/>
        <w:numPr>
          <w:ilvl w:val="1"/>
          <w:numId w:val="3"/>
        </w:numPr>
      </w:pPr>
      <w:r>
        <w:t>Enregistrement du substitut</w:t>
      </w:r>
    </w:p>
    <w:p w14:paraId="73682FC8" w14:textId="77777777" w:rsidR="00E9537F" w:rsidRPr="00E9537F" w:rsidRDefault="00E9537F" w:rsidP="00E9537F">
      <w:pPr>
        <w:spacing w:after="0"/>
        <w:rPr>
          <w:sz w:val="20"/>
          <w:szCs w:val="20"/>
        </w:rPr>
      </w:pPr>
    </w:p>
    <w:p w14:paraId="1BB4FE84" w14:textId="77777777" w:rsidR="00782CBE" w:rsidRPr="003A1037" w:rsidRDefault="00782CBE" w:rsidP="00782CBE">
      <w:pPr>
        <w:pStyle w:val="Paragraphedeliste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3A1037">
        <w:rPr>
          <w:b/>
          <w:bCs/>
          <w:sz w:val="24"/>
          <w:szCs w:val="24"/>
          <w:u w:val="single"/>
        </w:rPr>
        <w:t xml:space="preserve">Difficultés &amp; solutions </w:t>
      </w:r>
    </w:p>
    <w:p w14:paraId="65A34C68" w14:textId="226025C3" w:rsidR="004264B7" w:rsidRDefault="009B1382" w:rsidP="00D24E61">
      <w:r>
        <w:t xml:space="preserve"> </w:t>
      </w:r>
      <w:r w:rsidR="008F53C6">
        <w:t>Les premières difficultés fu</w:t>
      </w:r>
      <w:r w:rsidR="007E3244">
        <w:t>rent</w:t>
      </w:r>
      <w:r w:rsidR="00CE1F95">
        <w:t xml:space="preserve"> de s’approprier l’</w:t>
      </w:r>
      <w:r w:rsidR="00D32A69">
        <w:t xml:space="preserve">API de Open Food </w:t>
      </w:r>
      <w:proofErr w:type="spellStart"/>
      <w:r w:rsidR="00D32A69">
        <w:t>Facts</w:t>
      </w:r>
      <w:proofErr w:type="spellEnd"/>
      <w:r w:rsidR="00D32A69">
        <w:t>, b</w:t>
      </w:r>
      <w:r w:rsidR="00CE1F95">
        <w:t>ien comprendre chaque requête, faire la part des données inutiles pour le projet et trouver la meilleure solution de présentation pour le programme. Puis</w:t>
      </w:r>
      <w:r w:rsidR="00D32A69">
        <w:t>,</w:t>
      </w:r>
      <w:r w:rsidR="00CE1F95">
        <w:t xml:space="preserve"> travailler au mieux le format </w:t>
      </w:r>
      <w:proofErr w:type="spellStart"/>
      <w:r w:rsidR="00CE1F95">
        <w:t>json</w:t>
      </w:r>
      <w:proofErr w:type="spellEnd"/>
      <w:r w:rsidR="008F53C6">
        <w:t xml:space="preserve"> pour parvenir à créer un contenant</w:t>
      </w:r>
      <w:r w:rsidR="00CE1F95">
        <w:t xml:space="preserve"> de donnée</w:t>
      </w:r>
      <w:r w:rsidR="00D32A69">
        <w:t>s</w:t>
      </w:r>
      <w:r w:rsidR="00CE1F95">
        <w:t xml:space="preserve"> utile</w:t>
      </w:r>
      <w:r w:rsidR="00D32A69">
        <w:t>s</w:t>
      </w:r>
      <w:r w:rsidR="00CE1F95">
        <w:t xml:space="preserve"> pour réinjecter dans la base de données local</w:t>
      </w:r>
      <w:r w:rsidR="00D32A69">
        <w:t>e</w:t>
      </w:r>
      <w:r w:rsidR="00CE1F95">
        <w:t xml:space="preserve">. </w:t>
      </w:r>
      <w:r w:rsidR="007E3244">
        <w:t xml:space="preserve">Une fois </w:t>
      </w:r>
      <w:r w:rsidR="004264B7">
        <w:t>ce</w:t>
      </w:r>
      <w:r w:rsidR="007E3244">
        <w:t xml:space="preserve"> format de donnée</w:t>
      </w:r>
      <w:r w:rsidR="00D32A69">
        <w:t>s établi</w:t>
      </w:r>
      <w:r w:rsidR="007E3244">
        <w:t>, n</w:t>
      </w:r>
      <w:r w:rsidR="00D32A69">
        <w:t>ous avons installé et configuré</w:t>
      </w:r>
      <w:r w:rsidR="007E3244">
        <w:t xml:space="preserve"> </w:t>
      </w:r>
      <w:proofErr w:type="spellStart"/>
      <w:r w:rsidR="007E3244">
        <w:t>Mysql</w:t>
      </w:r>
      <w:proofErr w:type="spellEnd"/>
      <w:r w:rsidR="007E3244">
        <w:t>. Une des réflexions était de bien déterminer le nombre de table, le type de donnée</w:t>
      </w:r>
      <w:r w:rsidR="00D32A69">
        <w:t>s</w:t>
      </w:r>
      <w:r w:rsidR="007E3244">
        <w:t xml:space="preserve"> dont nous allons avoir besoin. Une fois cela fait</w:t>
      </w:r>
      <w:r w:rsidR="00D32A69">
        <w:t>,</w:t>
      </w:r>
      <w:r w:rsidR="007E3244">
        <w:t xml:space="preserve"> réfléchir </w:t>
      </w:r>
      <w:r w:rsidR="004264B7">
        <w:t>à la</w:t>
      </w:r>
      <w:r w:rsidR="007E3244">
        <w:t xml:space="preserve"> liaison entre les tables</w:t>
      </w:r>
      <w:r w:rsidR="004264B7">
        <w:t>,</w:t>
      </w:r>
      <w:r w:rsidR="007E3244">
        <w:t xml:space="preserve"> </w:t>
      </w:r>
      <w:r w:rsidR="00D32A69">
        <w:t>déterminer</w:t>
      </w:r>
      <w:r w:rsidR="007E3244">
        <w:t xml:space="preserve"> les jointures pour avoir une idée plus précise du type de requête</w:t>
      </w:r>
      <w:r w:rsidR="00D32A69">
        <w:t>s</w:t>
      </w:r>
      <w:r w:rsidR="007E3244">
        <w:t xml:space="preserve"> dont on aura besoin.</w:t>
      </w:r>
      <w:r w:rsidR="00D32A69">
        <w:t xml:space="preserve"> Nous avons alors établi</w:t>
      </w:r>
      <w:r w:rsidR="007E3244">
        <w:t xml:space="preserve"> quatre tables gérant chacune quatre objets différents :</w:t>
      </w:r>
      <w:r w:rsidR="00D32A69">
        <w:t xml:space="preserve"> l</w:t>
      </w:r>
      <w:r w:rsidR="007E3244">
        <w:t xml:space="preserve">es produits, les catégories, les vendeurs et les sauvegardes. Comme nos jointures produits catégories et produit vendeur sont des liaisons </w:t>
      </w:r>
      <w:r w:rsidR="00D32A69">
        <w:t>« </w:t>
      </w:r>
      <w:r w:rsidR="007E3244">
        <w:t>un vers plusieurs</w:t>
      </w:r>
      <w:r w:rsidR="00D32A69">
        <w:t> »</w:t>
      </w:r>
      <w:r w:rsidR="007E3244">
        <w:t>, nous avons créé deux tables de jointure</w:t>
      </w:r>
      <w:r w:rsidR="00D32A69">
        <w:t>s</w:t>
      </w:r>
      <w:r w:rsidR="007E3244">
        <w:t xml:space="preserve"> supplémentaire</w:t>
      </w:r>
      <w:r w:rsidR="00D32A69">
        <w:t>s</w:t>
      </w:r>
      <w:r w:rsidR="007E3244">
        <w:t>. Chaque table est constitué</w:t>
      </w:r>
      <w:r w:rsidR="00D32A69">
        <w:t>e</w:t>
      </w:r>
      <w:r w:rsidR="007E3244">
        <w:t xml:space="preserve"> d’un champ « id » utilisé comme clé primaire. Nous avons par la suite généré des clés étrangères pour garantir une cohérence de donnée</w:t>
      </w:r>
      <w:r w:rsidR="00D32A69">
        <w:t>s.</w:t>
      </w:r>
      <w:r w:rsidR="007E3244">
        <w:t xml:space="preserve"> </w:t>
      </w:r>
      <w:r w:rsidR="00D32A69">
        <w:t>A</w:t>
      </w:r>
      <w:r w:rsidR="007E3244">
        <w:t>insi</w:t>
      </w:r>
      <w:r w:rsidR="005C752A">
        <w:t>, il semblait primordial</w:t>
      </w:r>
      <w:r w:rsidR="007E3244">
        <w:t xml:space="preserve"> que ces clés soi</w:t>
      </w:r>
      <w:r w:rsidR="005C752A">
        <w:t>en</w:t>
      </w:r>
      <w:r w:rsidR="007E3244">
        <w:t xml:space="preserve">t présentes sur les tables de jointures ainsi que sur la table de sauvegarde.  </w:t>
      </w:r>
      <w:r w:rsidR="004264B7">
        <w:t>Nous remplîmes les tables catégories, vendeurs en utilisant les listes créées puis chaque produit, effectuant dans un même temps les liens dans les tables de jointure. Une fois réalisé</w:t>
      </w:r>
      <w:r w:rsidR="005C752A">
        <w:t>e</w:t>
      </w:r>
      <w:r w:rsidR="004264B7">
        <w:t xml:space="preserve">, nous structurâmes les différentes requêtes </w:t>
      </w:r>
      <w:proofErr w:type="spellStart"/>
      <w:r w:rsidR="004264B7">
        <w:t>sql</w:t>
      </w:r>
      <w:proofErr w:type="spellEnd"/>
      <w:r w:rsidR="004264B7">
        <w:t xml:space="preserve"> pour répondre aux demandes du projet.</w:t>
      </w:r>
    </w:p>
    <w:p w14:paraId="48186DBE" w14:textId="51F6D9D1" w:rsidR="009B1382" w:rsidRDefault="009B1382" w:rsidP="00D24E61"/>
    <w:sectPr w:rsidR="009B1382" w:rsidSect="00782CBE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40518A" w14:textId="77777777" w:rsidR="00906242" w:rsidRDefault="00906242" w:rsidP="00782CBE">
      <w:pPr>
        <w:spacing w:after="0" w:line="240" w:lineRule="auto"/>
      </w:pPr>
      <w:r>
        <w:separator/>
      </w:r>
    </w:p>
  </w:endnote>
  <w:endnote w:type="continuationSeparator" w:id="0">
    <w:p w14:paraId="16E41606" w14:textId="77777777" w:rsidR="00906242" w:rsidRDefault="00906242" w:rsidP="0078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B12C52" w14:textId="77777777" w:rsidR="00906242" w:rsidRDefault="00906242" w:rsidP="00782CBE">
      <w:pPr>
        <w:spacing w:after="0" w:line="240" w:lineRule="auto"/>
      </w:pPr>
      <w:r>
        <w:separator/>
      </w:r>
    </w:p>
  </w:footnote>
  <w:footnote w:type="continuationSeparator" w:id="0">
    <w:p w14:paraId="170D554B" w14:textId="77777777" w:rsidR="00906242" w:rsidRDefault="00906242" w:rsidP="0078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93C1C" w14:textId="2EE265BE" w:rsidR="00CD221D" w:rsidRPr="00CD221D" w:rsidRDefault="00782CBE" w:rsidP="00CD221D">
    <w:pPr>
      <w:pStyle w:val="En-tte"/>
      <w:jc w:val="center"/>
      <w:rPr>
        <w:b/>
        <w:bCs/>
        <w:color w:val="00B050"/>
        <w:sz w:val="36"/>
        <w:szCs w:val="36"/>
      </w:rPr>
    </w:pPr>
    <w:r w:rsidRPr="00782CBE">
      <w:rPr>
        <w:b/>
        <w:bCs/>
        <w:sz w:val="36"/>
        <w:szCs w:val="36"/>
      </w:rPr>
      <w:t xml:space="preserve">Formation </w:t>
    </w:r>
    <w:proofErr w:type="spellStart"/>
    <w:r w:rsidRPr="00782CBE">
      <w:rPr>
        <w:b/>
        <w:bCs/>
        <w:sz w:val="36"/>
        <w:szCs w:val="36"/>
      </w:rPr>
      <w:t>OpenClassrooms</w:t>
    </w:r>
    <w:proofErr w:type="spellEnd"/>
    <w:r w:rsidRPr="00782CBE">
      <w:rPr>
        <w:sz w:val="36"/>
        <w:szCs w:val="36"/>
      </w:rPr>
      <w:t xml:space="preserve"> : </w:t>
    </w:r>
    <w:r w:rsidR="00CD221D">
      <w:rPr>
        <w:b/>
        <w:bCs/>
        <w:color w:val="00B050"/>
        <w:sz w:val="36"/>
        <w:szCs w:val="36"/>
      </w:rPr>
      <w:t>Projet n°5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13EF"/>
    <w:multiLevelType w:val="hybridMultilevel"/>
    <w:tmpl w:val="E4FAF604"/>
    <w:lvl w:ilvl="0" w:tplc="E76CA53E">
      <w:start w:val="2"/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>
    <w:nsid w:val="2B8A7EF3"/>
    <w:multiLevelType w:val="hybridMultilevel"/>
    <w:tmpl w:val="0AE67370"/>
    <w:lvl w:ilvl="0" w:tplc="0CC40C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8DB202F"/>
    <w:multiLevelType w:val="hybridMultilevel"/>
    <w:tmpl w:val="654A2E10"/>
    <w:lvl w:ilvl="0" w:tplc="42DC85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BE"/>
    <w:rsid w:val="00055724"/>
    <w:rsid w:val="00060241"/>
    <w:rsid w:val="000E25DB"/>
    <w:rsid w:val="00100328"/>
    <w:rsid w:val="001B0D74"/>
    <w:rsid w:val="001C4029"/>
    <w:rsid w:val="001F450D"/>
    <w:rsid w:val="00257456"/>
    <w:rsid w:val="002811C3"/>
    <w:rsid w:val="002C509F"/>
    <w:rsid w:val="00310095"/>
    <w:rsid w:val="003A1037"/>
    <w:rsid w:val="003A1045"/>
    <w:rsid w:val="004264B7"/>
    <w:rsid w:val="004F14E2"/>
    <w:rsid w:val="00504CFA"/>
    <w:rsid w:val="00512904"/>
    <w:rsid w:val="005C752A"/>
    <w:rsid w:val="00625C17"/>
    <w:rsid w:val="006330BF"/>
    <w:rsid w:val="006D2E52"/>
    <w:rsid w:val="00733252"/>
    <w:rsid w:val="007730D1"/>
    <w:rsid w:val="00782CBE"/>
    <w:rsid w:val="007956FA"/>
    <w:rsid w:val="007E3244"/>
    <w:rsid w:val="00840427"/>
    <w:rsid w:val="008B0A36"/>
    <w:rsid w:val="008F53C6"/>
    <w:rsid w:val="00904F4D"/>
    <w:rsid w:val="00906242"/>
    <w:rsid w:val="009B1382"/>
    <w:rsid w:val="00A321A0"/>
    <w:rsid w:val="00A85332"/>
    <w:rsid w:val="00B070C4"/>
    <w:rsid w:val="00BA543D"/>
    <w:rsid w:val="00C426B8"/>
    <w:rsid w:val="00C77AF6"/>
    <w:rsid w:val="00CC3061"/>
    <w:rsid w:val="00CD0890"/>
    <w:rsid w:val="00CD221D"/>
    <w:rsid w:val="00CE1F95"/>
    <w:rsid w:val="00CF31AA"/>
    <w:rsid w:val="00CF655C"/>
    <w:rsid w:val="00D07C87"/>
    <w:rsid w:val="00D22F4E"/>
    <w:rsid w:val="00D24E61"/>
    <w:rsid w:val="00D32A69"/>
    <w:rsid w:val="00D6399A"/>
    <w:rsid w:val="00DF26E4"/>
    <w:rsid w:val="00E01F42"/>
    <w:rsid w:val="00E14803"/>
    <w:rsid w:val="00E9537F"/>
    <w:rsid w:val="00EE77BC"/>
    <w:rsid w:val="00F36602"/>
    <w:rsid w:val="00F45427"/>
    <w:rsid w:val="00FF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18C6"/>
  <w15:chartTrackingRefBased/>
  <w15:docId w15:val="{A55A14B4-5C82-46F1-A52E-B9C78F259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2CBE"/>
  </w:style>
  <w:style w:type="paragraph" w:styleId="Pieddepage">
    <w:name w:val="footer"/>
    <w:basedOn w:val="Normal"/>
    <w:link w:val="PieddepageCar"/>
    <w:uiPriority w:val="99"/>
    <w:unhideWhenUsed/>
    <w:rsid w:val="00782C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2CBE"/>
  </w:style>
  <w:style w:type="paragraph" w:styleId="Paragraphedeliste">
    <w:name w:val="List Paragraph"/>
    <w:basedOn w:val="Normal"/>
    <w:uiPriority w:val="34"/>
    <w:qFormat/>
    <w:rsid w:val="00782CB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82CBE"/>
    <w:rPr>
      <w:color w:val="0000FF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782CB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DF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733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ZasshuNeko/OC-Projet_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17146</TotalTime>
  <Pages>2</Pages>
  <Words>1206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Mazaleyrat</dc:creator>
  <cp:keywords/>
  <dc:description/>
  <cp:lastModifiedBy>Admin</cp:lastModifiedBy>
  <cp:revision>16</cp:revision>
  <dcterms:created xsi:type="dcterms:W3CDTF">2020-02-18T09:31:00Z</dcterms:created>
  <dcterms:modified xsi:type="dcterms:W3CDTF">2020-03-07T09:25:00Z</dcterms:modified>
</cp:coreProperties>
</file>