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="36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Curso personalizado de inglés enfocado en speaking profesional</w:t>
      </w:r>
    </w:p>
    <w:p w:rsidR="00000000" w:rsidDel="00000000" w:rsidP="00000000" w:rsidRDefault="00000000" w:rsidRPr="00000000" w14:paraId="00000002">
      <w:pPr>
        <w:spacing w:after="240" w:before="240"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Propuesta para Milena:</w:t>
      </w:r>
    </w:p>
    <w:p w:rsidR="00000000" w:rsidDel="00000000" w:rsidP="00000000" w:rsidRDefault="00000000" w:rsidRPr="00000000" w14:paraId="00000003">
      <w:pPr>
        <w:spacing w:after="240" w:before="240" w:line="360" w:lineRule="auto"/>
        <w:rPr/>
      </w:pPr>
      <w:r w:rsidDel="00000000" w:rsidR="00000000" w:rsidRPr="00000000">
        <w:rPr>
          <w:rtl w:val="0"/>
        </w:rPr>
        <w:t xml:space="preserve">Razones para crear un curso personalizado</w:t>
      </w:r>
    </w:p>
    <w:p w:rsidR="00000000" w:rsidDel="00000000" w:rsidP="00000000" w:rsidRDefault="00000000" w:rsidRPr="00000000" w14:paraId="00000004">
      <w:pPr>
        <w:spacing w:after="240" w:before="240" w:line="360" w:lineRule="auto"/>
        <w:rPr/>
      </w:pPr>
      <w:r w:rsidDel="00000000" w:rsidR="00000000" w:rsidRPr="00000000">
        <w:rPr>
          <w:rtl w:val="0"/>
        </w:rPr>
        <w:t xml:space="preserve">Milena, tu trabajo como </w:t>
      </w:r>
      <w:r w:rsidDel="00000000" w:rsidR="00000000" w:rsidRPr="00000000">
        <w:rPr>
          <w:b w:val="1"/>
          <w:bCs w:val="1"/>
          <w:rtl w:val="0"/>
        </w:rPr>
        <w:t xml:space="preserve">investigadora social </w:t>
      </w:r>
      <w:r w:rsidDel="00000000" w:rsidR="00000000" w:rsidRPr="00000000">
        <w:rPr>
          <w:rtl w:val="0"/>
        </w:rPr>
        <w:t xml:space="preserve">implica observación, análisis, entrevistas, redacción y participación en espacios académicos o comunitarios. El inglés es una herramienta clave para comunicar tus ideas, colaborar con colegas internacionales y compartir tus hallazgos. Hablar con más fluidez y confianza puede ayudarte a:</w:t>
      </w:r>
    </w:p>
    <w:p w:rsidR="00000000" w:rsidDel="00000000" w:rsidP="00000000" w:rsidRDefault="00000000" w:rsidRPr="00000000" w14:paraId="00000005">
      <w:pPr>
        <w:spacing w:after="240" w:before="240"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Presentar tus investigaciones en contextos globales:</w:t>
      </w:r>
      <w:r w:rsidDel="00000000" w:rsidR="00000000" w:rsidRPr="00000000">
        <w:rPr>
          <w:rtl w:val="0"/>
        </w:rPr>
        <w:t xml:space="preserve"> conferencias, papers, seminarios o mesas de trabajo donde el inglés es el idioma común.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 Participar activamente en entrevistas</w:t>
      </w:r>
      <w:r w:rsidDel="00000000" w:rsidR="00000000" w:rsidRPr="00000000">
        <w:rPr>
          <w:rtl w:val="0"/>
        </w:rPr>
        <w:t xml:space="preserve"> y discusiones: poder interactuar con comunidades, expertos y otros investigadores sin trabas lingüísticas.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 Ampliar tu red y colaboraciones internacionales: </w:t>
      </w:r>
      <w:r w:rsidDel="00000000" w:rsidR="00000000" w:rsidRPr="00000000">
        <w:rPr>
          <w:rtl w:val="0"/>
        </w:rPr>
        <w:t xml:space="preserve">conectar con colegas de otros países, </w:t>
      </w:r>
      <w:r w:rsidDel="00000000" w:rsidR="00000000" w:rsidRPr="00000000">
        <w:rPr>
          <w:rtl w:val="0"/>
        </w:rPr>
        <w:t xml:space="preserve">aplicar a fondos</w:t>
      </w:r>
      <w:r w:rsidDel="00000000" w:rsidR="00000000" w:rsidRPr="00000000">
        <w:rPr>
          <w:rtl w:val="0"/>
        </w:rPr>
        <w:t xml:space="preserve"> o programas de investigación.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 Expresar ideas complejas con claridad: </w:t>
      </w:r>
      <w:r w:rsidDel="00000000" w:rsidR="00000000" w:rsidRPr="00000000">
        <w:rPr>
          <w:rtl w:val="0"/>
        </w:rPr>
        <w:t xml:space="preserve">en reportes, publicaciones, correos académicos o debates sobre problemáticas sociales.</w:t>
      </w:r>
    </w:p>
    <w:p w:rsidR="00000000" w:rsidDel="00000000" w:rsidP="00000000" w:rsidRDefault="00000000" w:rsidRPr="00000000" w14:paraId="00000006">
      <w:pPr>
        <w:spacing w:after="240" w:before="240"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Pregunta clave para empezar</w:t>
      </w:r>
    </w:p>
    <w:p w:rsidR="00000000" w:rsidDel="00000000" w:rsidP="00000000" w:rsidRDefault="00000000" w:rsidRPr="00000000" w14:paraId="00000007">
      <w:pPr>
        <w:spacing w:after="240" w:before="240" w:line="360" w:lineRule="auto"/>
        <w:rPr>
          <w:shd w:fill="b6d7a8" w:val="clear"/>
        </w:rPr>
      </w:pPr>
      <w:r w:rsidDel="00000000" w:rsidR="00000000" w:rsidRPr="00000000">
        <w:rPr>
          <w:shd w:fill="b6d7a8" w:val="clear"/>
          <w:rtl w:val="0"/>
        </w:rPr>
        <w:t xml:space="preserve">¿Cuál es el impacto social que te gustaría amplificar al comunicar tu trabajo en inglés?</w:t>
      </w:r>
    </w:p>
    <w:p w:rsidR="00000000" w:rsidDel="00000000" w:rsidP="00000000" w:rsidRDefault="00000000" w:rsidRPr="00000000" w14:paraId="00000008">
      <w:pPr>
        <w:spacing w:after="240" w:before="240" w:line="360" w:lineRule="auto"/>
        <w:rPr/>
      </w:pPr>
      <w:r w:rsidDel="00000000" w:rsidR="00000000" w:rsidRPr="00000000">
        <w:rPr>
          <w:rtl w:val="0"/>
        </w:rPr>
        <w:t xml:space="preserve">Pasos para diseñar tu curso personalizado</w:t>
      </w:r>
    </w:p>
    <w:p w:rsidR="00000000" w:rsidDel="00000000" w:rsidP="00000000" w:rsidRDefault="00000000" w:rsidRPr="00000000" w14:paraId="00000009">
      <w:pPr>
        <w:spacing w:after="240" w:before="240"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Conectar con tu propósito y tus contextos de uso</w:t>
        <w:br w:type="textWrapping"/>
      </w:r>
      <w:r w:rsidDel="00000000" w:rsidR="00000000" w:rsidRPr="00000000">
        <w:rPr>
          <w:rtl w:val="0"/>
        </w:rPr>
        <w:t xml:space="preserve"> Vamos a identificar en qué momentos del día </w:t>
      </w:r>
      <w:r w:rsidDel="00000000" w:rsidR="00000000" w:rsidRPr="00000000">
        <w:rPr>
          <w:b w:val="1"/>
          <w:bCs w:val="1"/>
          <w:rtl w:val="0"/>
        </w:rPr>
        <w:t xml:space="preserve">necesitás usar inglés.</w:t>
      </w:r>
      <w:r w:rsidDel="00000000" w:rsidR="00000000" w:rsidRPr="00000000">
        <w:rPr>
          <w:rtl w:val="0"/>
        </w:rPr>
        <w:t xml:space="preserve"> ¿Leés papers o artículos? ¿Tienes reuniones en inglés? ¿Escribes informes o </w:t>
      </w:r>
      <w:r w:rsidDel="00000000" w:rsidR="00000000" w:rsidRPr="00000000">
        <w:rPr>
          <w:rtl w:val="0"/>
        </w:rPr>
        <w:t xml:space="preserve">respondes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correos</w:t>
      </w:r>
      <w:r w:rsidDel="00000000" w:rsidR="00000000" w:rsidRPr="00000000">
        <w:rPr>
          <w:rtl w:val="0"/>
        </w:rPr>
        <w:t xml:space="preserve"> académicos? </w:t>
      </w:r>
      <w:r w:rsidDel="00000000" w:rsidR="00000000" w:rsidRPr="00000000">
        <w:rPr>
          <w:b w:val="1"/>
          <w:bCs w:val="1"/>
          <w:rtl w:val="0"/>
        </w:rPr>
        <w:t xml:space="preserve">Esto nos ayudará a enfocar las clases en lo que verdaderamente necesitás.</w:t>
      </w:r>
    </w:p>
    <w:p w:rsidR="00000000" w:rsidDel="00000000" w:rsidP="00000000" w:rsidRDefault="00000000" w:rsidRPr="00000000" w14:paraId="0000000A">
      <w:pPr>
        <w:spacing w:after="240" w:before="240"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2. Crear tu vocabulario profesional</w:t>
      </w:r>
      <w:r w:rsidDel="00000000" w:rsidR="00000000" w:rsidRPr="00000000">
        <w:rPr>
          <w:rtl w:val="0"/>
        </w:rPr>
        <w:br w:type="textWrapping"/>
        <w:t xml:space="preserve"> Construiremos un glosario vivo con frases</w:t>
      </w:r>
      <w:r w:rsidDel="00000000" w:rsidR="00000000" w:rsidRPr="00000000">
        <w:rPr>
          <w:b w:val="1"/>
          <w:bCs w:val="1"/>
          <w:rtl w:val="0"/>
        </w:rPr>
        <w:t xml:space="preserve"> útiles de tu campo, </w:t>
      </w:r>
      <w:r w:rsidDel="00000000" w:rsidR="00000000" w:rsidRPr="00000000">
        <w:rPr>
          <w:rtl w:val="0"/>
        </w:rPr>
        <w:t xml:space="preserve">por ejemplo:</w:t>
      </w:r>
    </w:p>
    <w:p w:rsidR="00000000" w:rsidDel="00000000" w:rsidP="00000000" w:rsidRDefault="00000000" w:rsidRPr="00000000" w14:paraId="0000000B">
      <w:pPr>
        <w:spacing w:after="240" w:before="240" w:line="360" w:lineRule="auto"/>
        <w:rPr/>
      </w:pPr>
      <w:r w:rsidDel="00000000" w:rsidR="00000000" w:rsidRPr="00000000">
        <w:rPr>
          <w:rtl w:val="0"/>
        </w:rPr>
        <w:t xml:space="preserve">This research aims to understand community responses.</w:t>
        <w:br w:type="textWrapping"/>
        <w:t xml:space="preserve"> We conducted semi-structured interviews.</w:t>
        <w:br w:type="textWrapping"/>
        <w:t xml:space="preserve"> The findings reveal key patterns of inequality.</w:t>
        <w:br w:type="textWrapping"/>
        <w:t xml:space="preserve"> Social justice and inclusion are at the core of this study.</w:t>
        <w:br w:type="textWrapping"/>
        <w:t xml:space="preserve"> Let's discuss the methodological framework.</w:t>
      </w:r>
    </w:p>
    <w:p w:rsidR="00000000" w:rsidDel="00000000" w:rsidP="00000000" w:rsidRDefault="00000000" w:rsidRPr="00000000" w14:paraId="0000000C">
      <w:pPr>
        <w:spacing w:after="240" w:before="240"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3. Practicar con situaciones reales</w:t>
        <w:br w:type="textWrapping"/>
      </w:r>
      <w:r w:rsidDel="00000000" w:rsidR="00000000" w:rsidRPr="00000000">
        <w:rPr>
          <w:rtl w:val="0"/>
        </w:rPr>
        <w:t xml:space="preserve"> Usaremos role plays y simulaciones para:</w:t>
      </w:r>
    </w:p>
    <w:p w:rsidR="00000000" w:rsidDel="00000000" w:rsidP="00000000" w:rsidRDefault="00000000" w:rsidRPr="00000000" w14:paraId="0000000D">
      <w:pPr>
        <w:spacing w:after="240" w:before="240"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Exponer tus investigaciones oralmente</w:t>
      </w:r>
      <w:r w:rsidDel="00000000" w:rsidR="00000000" w:rsidRPr="00000000">
        <w:rPr>
          <w:rtl w:val="0"/>
        </w:rPr>
        <w:t xml:space="preserve"> (charlas, defensas, presentaciones).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 Debatir</w:t>
      </w:r>
      <w:r w:rsidDel="00000000" w:rsidR="00000000" w:rsidRPr="00000000">
        <w:rPr>
          <w:rtl w:val="0"/>
        </w:rPr>
        <w:t xml:space="preserve"> temas sociales en inglés (con vocabulario académico y empático).</w:t>
        <w:br w:type="textWrapping"/>
      </w:r>
      <w:r w:rsidDel="00000000" w:rsidR="00000000" w:rsidRPr="00000000">
        <w:rPr>
          <w:b w:val="1"/>
          <w:bCs w:val="1"/>
          <w:shd w:fill="f4cccc" w:val="clear"/>
          <w:rtl w:val="0"/>
        </w:rPr>
        <w:t xml:space="preserve"> Escribir y revisar </w:t>
      </w:r>
      <w:r w:rsidDel="00000000" w:rsidR="00000000" w:rsidRPr="00000000">
        <w:rPr>
          <w:shd w:fill="f4cccc" w:val="clear"/>
          <w:rtl w:val="0"/>
        </w:rPr>
        <w:t xml:space="preserve">párrafos introductorios, abstracts o e-mails.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 Escuchar entrevistas</w:t>
      </w:r>
      <w:r w:rsidDel="00000000" w:rsidR="00000000" w:rsidRPr="00000000">
        <w:rPr>
          <w:rtl w:val="0"/>
        </w:rPr>
        <w:t xml:space="preserve"> o podcasts sobre temas sociales y analizarlos juntas.</w:t>
      </w:r>
    </w:p>
    <w:p w:rsidR="00000000" w:rsidDel="00000000" w:rsidP="00000000" w:rsidRDefault="00000000" w:rsidRPr="00000000" w14:paraId="0000000E">
      <w:pPr>
        <w:spacing w:after="240" w:before="240"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4. Clases flexibles y con propósito</w:t>
        <w:br w:type="textWrapping"/>
      </w:r>
      <w:r w:rsidDel="00000000" w:rsidR="00000000" w:rsidRPr="00000000">
        <w:rPr>
          <w:rtl w:val="0"/>
        </w:rPr>
        <w:t xml:space="preserve">Podemos adaptar las clases a tus horarios, con un enfoque claro: ayudarte a hablar con seguridad, sin perder la profundidad ni la sensibilidad de tu trabajo.</w:t>
      </w:r>
    </w:p>
    <w:p w:rsidR="00000000" w:rsidDel="00000000" w:rsidP="00000000" w:rsidRDefault="00000000" w:rsidRPr="00000000" w14:paraId="0000000F">
      <w:pPr>
        <w:spacing w:after="240" w:before="240"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Ejemplo de clase</w:t>
      </w:r>
    </w:p>
    <w:p w:rsidR="00000000" w:rsidDel="00000000" w:rsidP="00000000" w:rsidRDefault="00000000" w:rsidRPr="00000000" w14:paraId="00000010">
      <w:pPr>
        <w:spacing w:after="240" w:before="240" w:line="360" w:lineRule="auto"/>
        <w:rPr/>
      </w:pPr>
      <w:r w:rsidDel="00000000" w:rsidR="00000000" w:rsidRPr="00000000">
        <w:rPr>
          <w:rtl w:val="0"/>
        </w:rPr>
        <w:t xml:space="preserve">Practicamos cómo presentar el objetivo de tu investigación.</w:t>
        <w:br w:type="textWrapping"/>
        <w:t xml:space="preserve"> Simulamos responder preguntas en un</w:t>
      </w:r>
      <w:r w:rsidDel="00000000" w:rsidR="00000000" w:rsidRPr="00000000">
        <w:rPr>
          <w:b w:val="1"/>
          <w:bCs w:val="1"/>
          <w:rtl w:val="0"/>
        </w:rPr>
        <w:t xml:space="preserve"> seminario.</w:t>
      </w:r>
      <w:r w:rsidDel="00000000" w:rsidR="00000000" w:rsidRPr="00000000">
        <w:rPr>
          <w:rtl w:val="0"/>
        </w:rPr>
        <w:br w:type="textWrapping"/>
        <w:t xml:space="preserve"> Escuchamos una exposición sobre migración o género.</w:t>
        <w:br w:type="textWrapping"/>
        <w:t xml:space="preserve"> Te doy feedback en pronunciación, ritmo y claridad.</w:t>
      </w:r>
    </w:p>
    <w:p w:rsidR="00000000" w:rsidDel="00000000" w:rsidP="00000000" w:rsidRDefault="00000000" w:rsidRPr="00000000" w14:paraId="00000011">
      <w:pPr>
        <w:spacing w:after="240" w:before="240"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Beneficios del curso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Vas a hablar con más seguridad sobre temas complejos en inglés.</w:t>
        <w:br w:type="textWrapping"/>
        <w:t xml:space="preserve"> Vas a </w:t>
      </w:r>
      <w:r w:rsidDel="00000000" w:rsidR="00000000" w:rsidRPr="00000000">
        <w:rPr>
          <w:rtl w:val="0"/>
        </w:rPr>
        <w:t xml:space="preserve">enriquecer</w:t>
      </w:r>
      <w:r w:rsidDel="00000000" w:rsidR="00000000" w:rsidRPr="00000000">
        <w:rPr>
          <w:rtl w:val="0"/>
        </w:rPr>
        <w:t xml:space="preserve"> tu vocabulario con términos clave de tu área.</w:t>
        <w:br w:type="textWrapping"/>
        <w:t xml:space="preserve"> Vas a poder participar con más soltura en espacios internacionales.</w:t>
        <w:br w:type="textWrapping"/>
        <w:t xml:space="preserve"> Vas a ganar fluidez en situaciones reales: presentaciones, entrevistas, correos, discusiones.</w:t>
      </w:r>
    </w:p>
    <w:p w:rsidR="00000000" w:rsidDel="00000000" w:rsidP="00000000" w:rsidRDefault="00000000" w:rsidRPr="00000000" w14:paraId="00000013">
      <w:pPr>
        <w:spacing w:after="240" w:before="240"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Ejemplo de lectura sencilla</w:t>
      </w:r>
    </w:p>
    <w:p w:rsidR="00000000" w:rsidDel="00000000" w:rsidP="00000000" w:rsidRDefault="00000000" w:rsidRPr="00000000" w14:paraId="00000014">
      <w:pPr>
        <w:spacing w:after="240" w:before="240"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is a Social Researcher?</w:t>
      </w:r>
      <w:r w:rsidDel="00000000" w:rsidR="00000000" w:rsidRPr="00000000">
        <w:rPr>
          <w:rtl w:val="0"/>
        </w:rPr>
        <w:br w:type="textWrapping"/>
        <w:t xml:space="preserve"> A social researcher studies people, communities, and social issues. They use interviews, surveys, and observations to understand how society works. Their goal is often to promote change, equity, and justice.</w:t>
      </w:r>
    </w:p>
    <w:p w:rsidR="00000000" w:rsidDel="00000000" w:rsidP="00000000" w:rsidRDefault="00000000" w:rsidRPr="00000000" w14:paraId="00000015">
      <w:pPr>
        <w:spacing w:after="240" w:before="240"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¿Qué hace una investigadora social?</w:t>
        <w:br w:type="textWrapping"/>
      </w:r>
      <w:r w:rsidDel="00000000" w:rsidR="00000000" w:rsidRPr="00000000">
        <w:rPr>
          <w:rtl w:val="0"/>
        </w:rPr>
        <w:t xml:space="preserve"> Una investigadora social estudia personas, comunidades y problemáticas sociales. Usa entrevistas, encuestas y observaciones para entender cómo funciona la sociedad. Su objetivo muchas veces es promover el cambio, la equidad y la justicia.</w:t>
      </w:r>
    </w:p>
    <w:p w:rsidR="00000000" w:rsidDel="00000000" w:rsidP="00000000" w:rsidRDefault="00000000" w:rsidRPr="00000000" w14:paraId="00000016">
      <w:pPr>
        <w:spacing w:after="240" w:before="240"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¿Te gustaría agendar una clase de diagnóstico?</w:t>
        <w:br w:type="textWrapping"/>
      </w:r>
      <w:r w:rsidDel="00000000" w:rsidR="00000000" w:rsidRPr="00000000">
        <w:rPr>
          <w:rtl w:val="0"/>
        </w:rPr>
        <w:t xml:space="preserve"> En esa primera clase vamos a conversar, ver tu nivel, y conocer mejor tus objetivos. A partir de ahí, </w:t>
      </w:r>
      <w:r w:rsidDel="00000000" w:rsidR="00000000" w:rsidRPr="00000000">
        <w:rPr>
          <w:b w:val="1"/>
          <w:bCs w:val="1"/>
          <w:rtl w:val="0"/>
        </w:rPr>
        <w:t xml:space="preserve">creamos un plan que se ajuste a vos,</w:t>
      </w:r>
      <w:r w:rsidDel="00000000" w:rsidR="00000000" w:rsidRPr="00000000">
        <w:rPr>
          <w:rtl w:val="0"/>
        </w:rPr>
        <w:t xml:space="preserve"> a tu forma de comunicar y a lo que querés lograr con el inglés.</w:t>
      </w:r>
    </w:p>
    <w:p w:rsidR="00000000" w:rsidDel="00000000" w:rsidP="00000000" w:rsidRDefault="00000000" w:rsidRPr="00000000" w14:paraId="00000017">
      <w:pPr>
        <w:spacing w:line="360" w:lineRule="auto"/>
        <w:rPr/>
      </w:pP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Paquete de Clases de Speaking – Conversación Guiada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360" w:lineRule="auto"/>
        <w:rPr/>
      </w:pP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Diagnostic Class- Milena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HWxRV961DhqDvmVhSoLIexLLWaKAQitnPLnj0BsGJJc/edit?tab=t.0" TargetMode="External"/><Relationship Id="rId7" Type="http://schemas.openxmlformats.org/officeDocument/2006/relationships/hyperlink" Target="https://docs.google.com/document/d/1vyVLCneyo1YIhQl4IETIXAEmIPmN9hJ7Sa6dt0B-BaY/edit?tab=t.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