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B77F6" w14:textId="77777777" w:rsidR="00641139" w:rsidRPr="00E26C7A" w:rsidRDefault="00641139" w:rsidP="00641139">
      <w:pPr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E05DA9A" w14:textId="77777777" w:rsidR="00641139" w:rsidRPr="00E26C7A" w:rsidRDefault="00641139" w:rsidP="00641139">
      <w:pPr>
        <w:spacing w:before="40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1A035AA" w14:textId="77777777" w:rsidR="00641139" w:rsidRPr="00E26C7A" w:rsidRDefault="00641139" w:rsidP="00641139">
      <w:pPr>
        <w:spacing w:line="204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A378E01" w14:textId="77777777"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04F8EA4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071FC7A1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14:paraId="693A18BF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74D43483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14:paraId="0BEF6E0B" w14:textId="77777777" w:rsidR="00641139" w:rsidRPr="00E26C7A" w:rsidRDefault="00641139" w:rsidP="00641139">
      <w:pPr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14:paraId="7B5D5790" w14:textId="77777777" w:rsidR="00641139" w:rsidRPr="00E26C7A" w:rsidRDefault="00641139" w:rsidP="00641139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6F518A9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43BFF438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3608E69B" w14:textId="77777777" w:rsidR="00641139" w:rsidRPr="00E26C7A" w:rsidRDefault="00641139" w:rsidP="00641139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E838F1F" w14:textId="7F155DAF" w:rsidR="00641139" w:rsidRPr="00E26C7A" w:rsidRDefault="00641139" w:rsidP="00641139">
      <w:pPr>
        <w:spacing w:after="120" w:line="33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DB79CA">
        <w:rPr>
          <w:rFonts w:ascii="Times New Roman" w:hAnsi="Times New Roman" w:cs="Times New Roman"/>
          <w:sz w:val="28"/>
          <w:szCs w:val="28"/>
          <w:u w:val="single"/>
          <w:lang w:val="be-BY"/>
        </w:rPr>
        <w:t>Пашковичу Тимофею Алексеевичу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</w:t>
      </w:r>
    </w:p>
    <w:p w14:paraId="68163E53" w14:textId="5F5F7557"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</w:t>
      </w:r>
      <w:r w:rsidR="00DB79CA">
        <w:rPr>
          <w:rFonts w:ascii="Times New Roman" w:hAnsi="Times New Roman" w:cs="Times New Roman"/>
          <w:sz w:val="28"/>
          <w:szCs w:val="28"/>
          <w:u w:val="single"/>
          <w:lang w:val="be-BY"/>
        </w:rPr>
        <w:t>Сетевой трекер задач и привычек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</w:t>
      </w:r>
    </w:p>
    <w:p w14:paraId="3861DA7B" w14:textId="77777777" w:rsidR="00641139" w:rsidRPr="00E26C7A" w:rsidRDefault="00641139" w:rsidP="00641139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E26C7A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D13B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   </w:t>
      </w:r>
    </w:p>
    <w:p w14:paraId="1D0782D8" w14:textId="106CE97C" w:rsidR="00641139" w:rsidRPr="00E26C7A" w:rsidRDefault="00641139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E26C7A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число активных пользователей системы – до 10 000; максимальное количество проектов на одного пользователя – 100; ограничение на количество задач в проекте – 500; технологический стек: Spring Boot 3.2 (Java 17) с Spring JDBC для </w:t>
      </w:r>
      <w:proofErr w:type="spellStart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backend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Angular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 15 для </w:t>
      </w:r>
      <w:proofErr w:type="spellStart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frontend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Hibernate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 6 в качестве ORM, </w:t>
      </w:r>
      <w:proofErr w:type="spellStart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PostgreSQL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 15 для базы данных; требования к безопасности: шифрование данных AES-256, хеширование паролей </w:t>
      </w:r>
      <w:proofErr w:type="spellStart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bcrypt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, защита от SQL-инъекций и XSS-атак; требования к производительности: время отклика API не более 500 мс, максимальная нагрузка 100 RPS, доступность системы 99.9% </w:t>
      </w:r>
      <w:proofErr w:type="spellStart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uptime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; архитектурные особенности: </w:t>
      </w:r>
      <w:proofErr w:type="spellStart"/>
      <w:r w:rsidR="000C1BD3">
        <w:rPr>
          <w:rFonts w:ascii="Times New Roman" w:hAnsi="Times New Roman" w:cs="Times New Roman"/>
          <w:sz w:val="28"/>
          <w:szCs w:val="28"/>
          <w:u w:val="single"/>
        </w:rPr>
        <w:t>микросервисная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 архитектура с REST API и JWT-аутентификацией, документация </w:t>
      </w:r>
      <w:r w:rsidR="000C1BD3">
        <w:rPr>
          <w:rFonts w:ascii="Times New Roman" w:hAnsi="Times New Roman" w:cs="Times New Roman"/>
          <w:sz w:val="28"/>
          <w:szCs w:val="28"/>
          <w:u w:val="single"/>
        </w:rPr>
        <w:t xml:space="preserve">доступна </w:t>
      </w:r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через </w:t>
      </w:r>
      <w:proofErr w:type="spellStart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Swagger</w:t>
      </w:r>
      <w:proofErr w:type="spellEnd"/>
      <w:r w:rsidR="00A5775E" w:rsidRPr="000C1BD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43349FF" w14:textId="77777777" w:rsidR="00641139" w:rsidRPr="00E26C7A" w:rsidRDefault="00641139" w:rsidP="00641139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E26C7A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719416B9" w14:textId="79416CB7" w:rsidR="00641139" w:rsidRPr="000C1BD3" w:rsidRDefault="000C1BD3" w:rsidP="00641139">
      <w:pPr>
        <w:tabs>
          <w:tab w:val="left" w:pos="9006"/>
        </w:tabs>
        <w:spacing w:line="33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highlight w:val="yellow"/>
          <w:u w:val="single"/>
          <w:lang w:val="be-BY"/>
        </w:rPr>
      </w:pPr>
      <w:r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lastRenderedPageBreak/>
        <w:t xml:space="preserve">Введение. 1. </w:t>
      </w:r>
      <w:r w:rsidRPr="000C1BD3">
        <w:rPr>
          <w:rFonts w:ascii="Times New Roman" w:hAnsi="Times New Roman" w:cs="Times New Roman"/>
          <w:spacing w:val="-6"/>
          <w:sz w:val="28"/>
          <w:szCs w:val="28"/>
          <w:u w:val="single"/>
        </w:rPr>
        <w:t>Постановка задачи</w:t>
      </w:r>
      <w:r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</w:t>
      </w:r>
      <w:r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 </w:t>
      </w:r>
      <w:r w:rsidR="00641139"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2. </w:t>
      </w:r>
      <w:r w:rsidRPr="000C1BD3">
        <w:rPr>
          <w:rFonts w:ascii="Times New Roman" w:hAnsi="Times New Roman" w:cs="Times New Roman"/>
          <w:spacing w:val="-6"/>
          <w:sz w:val="28"/>
          <w:szCs w:val="28"/>
          <w:u w:val="single"/>
        </w:rPr>
        <w:t>Проектирование задачи</w:t>
      </w:r>
      <w:r w:rsidR="00641139"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3. </w:t>
      </w:r>
      <w:r w:rsidRPr="000C1BD3">
        <w:rPr>
          <w:rFonts w:ascii="Times New Roman" w:hAnsi="Times New Roman" w:cs="Times New Roman"/>
          <w:spacing w:val="-6"/>
          <w:sz w:val="28"/>
          <w:szCs w:val="28"/>
          <w:u w:val="single"/>
        </w:rPr>
        <w:t>Программная реализация</w:t>
      </w:r>
      <w:r w:rsidR="00641139"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. 4. </w:t>
      </w:r>
      <w:r w:rsidRPr="000C1BD3">
        <w:rPr>
          <w:rFonts w:ascii="Times New Roman" w:hAnsi="Times New Roman" w:cs="Times New Roman"/>
          <w:spacing w:val="-6"/>
          <w:sz w:val="28"/>
          <w:szCs w:val="28"/>
          <w:u w:val="single"/>
        </w:rPr>
        <w:t>Тестирование</w:t>
      </w:r>
      <w:r w:rsidR="00641139"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 5. </w:t>
      </w:r>
      <w:r w:rsidRPr="000C1BD3">
        <w:rPr>
          <w:rFonts w:ascii="Times New Roman" w:hAnsi="Times New Roman" w:cs="Times New Roman"/>
          <w:spacing w:val="-6"/>
          <w:sz w:val="28"/>
          <w:szCs w:val="28"/>
          <w:u w:val="single"/>
        </w:rPr>
        <w:t>Применение программы</w:t>
      </w:r>
      <w:r w:rsidR="00641139"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 xml:space="preserve">. </w:t>
      </w:r>
      <w:r w:rsidR="00641139" w:rsidRPr="000C1BD3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Список используемых источников</w:t>
      </w:r>
      <w:r w:rsidRPr="000C1B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 w:rsidRPr="000C1BD3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641139" w:rsidRPr="000C1BD3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ab/>
        <w:t>     </w:t>
      </w:r>
    </w:p>
    <w:p w14:paraId="5938A221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6CB0AD9E" w14:textId="77777777" w:rsidR="00641139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системы</w:t>
      </w:r>
    </w:p>
    <w:p w14:paraId="05127E42" w14:textId="10F3CE05" w:rsidR="002A1F41" w:rsidRPr="00E26C7A" w:rsidRDefault="002A1F41" w:rsidP="00641139">
      <w:pPr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>
        <w:rPr>
          <w:rFonts w:ascii="Times New Roman" w:hAnsi="Times New Roman" w:cs="Times New Roman"/>
          <w:spacing w:val="-6"/>
          <w:sz w:val="28"/>
          <w:szCs w:val="28"/>
          <w:u w:val="single"/>
        </w:rPr>
        <w:t>2. Диаграмма классов</w:t>
      </w:r>
    </w:p>
    <w:p w14:paraId="51017A3D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40BB491B" w14:textId="77777777" w:rsidR="00641139" w:rsidRPr="00E26C7A" w:rsidRDefault="00641139" w:rsidP="00641139">
      <w:pPr>
        <w:spacing w:line="317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proofErr w:type="spellStart"/>
      <w:r w:rsidRPr="00641139">
        <w:rPr>
          <w:rFonts w:ascii="Times New Roman" w:hAnsi="Times New Roman" w:cs="Times New Roman"/>
          <w:sz w:val="28"/>
          <w:szCs w:val="28"/>
          <w:u w:val="single"/>
        </w:rPr>
        <w:t>Болтак</w:t>
      </w:r>
      <w:proofErr w:type="spellEnd"/>
      <w:r w:rsidRPr="00641139">
        <w:rPr>
          <w:rFonts w:ascii="Times New Roman" w:hAnsi="Times New Roman" w:cs="Times New Roman"/>
          <w:sz w:val="28"/>
          <w:szCs w:val="28"/>
          <w:u w:val="single"/>
        </w:rPr>
        <w:t xml:space="preserve"> С.В.</w:t>
      </w:r>
    </w:p>
    <w:p w14:paraId="6BF06D91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14:paraId="01A84EF0" w14:textId="77777777" w:rsidR="00641139" w:rsidRPr="00E26C7A" w:rsidRDefault="00641139" w:rsidP="00641139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14:paraId="30E8F906" w14:textId="77777777"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14:paraId="74A6189F" w14:textId="77777777" w:rsidR="00641139" w:rsidRPr="00E26C7A" w:rsidRDefault="00641139" w:rsidP="00641139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26C7A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E26C7A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14:paraId="230B6F02" w14:textId="30BA14DE" w:rsidR="00641139" w:rsidRPr="000C1BD3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0C1BD3">
        <w:rPr>
          <w:rFonts w:ascii="Times New Roman" w:hAnsi="Times New Roman" w:cs="Times New Roman"/>
          <w:sz w:val="28"/>
          <w:szCs w:val="28"/>
          <w:u w:val="single"/>
        </w:rPr>
        <w:t>раздел 1,2 к 15.0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08AE5681" w14:textId="1EE113BE" w:rsidR="00641139" w:rsidRPr="000C1BD3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0C1BD3">
        <w:rPr>
          <w:rFonts w:ascii="Times New Roman" w:hAnsi="Times New Roman" w:cs="Times New Roman"/>
          <w:sz w:val="28"/>
          <w:szCs w:val="28"/>
          <w:u w:val="single"/>
        </w:rPr>
        <w:t xml:space="preserve">разделы 3 к 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20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23393DE0" w14:textId="643E15B5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0C1BD3">
        <w:rPr>
          <w:rFonts w:ascii="Times New Roman" w:hAnsi="Times New Roman" w:cs="Times New Roman"/>
          <w:sz w:val="28"/>
          <w:szCs w:val="28"/>
          <w:u w:val="single"/>
        </w:rPr>
        <w:t xml:space="preserve">разделы 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 xml:space="preserve">4, 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 xml:space="preserve">5 к 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.20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0C1BD3" w:rsidRPr="000C1BD3">
        <w:rPr>
          <w:rFonts w:ascii="Times New Roman" w:hAnsi="Times New Roman" w:cs="Times New Roman"/>
          <w:sz w:val="28"/>
          <w:szCs w:val="28"/>
          <w:u w:val="single"/>
        </w:rPr>
        <w:t>40</w:t>
      </w:r>
      <w:r w:rsidRPr="000C1BD3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</w:p>
    <w:p w14:paraId="478F448A" w14:textId="77777777" w:rsidR="00641139" w:rsidRPr="00E26C7A" w:rsidRDefault="00641139" w:rsidP="00641139">
      <w:pPr>
        <w:spacing w:line="317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Pr="00E94583">
        <w:rPr>
          <w:rFonts w:ascii="Times New Roman" w:hAnsi="Times New Roman" w:cs="Times New Roman"/>
          <w:sz w:val="28"/>
          <w:szCs w:val="28"/>
          <w:u w:val="single"/>
        </w:rPr>
        <w:t xml:space="preserve"> –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100 % готовности работы.</w:t>
      </w:r>
    </w:p>
    <w:p w14:paraId="5E452C63" w14:textId="77777777" w:rsidR="00641139" w:rsidRPr="00E26C7A" w:rsidRDefault="00641139" w:rsidP="00776A77">
      <w:pPr>
        <w:spacing w:line="317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776A77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1EC4AC08" w14:textId="77777777" w:rsidR="00641139" w:rsidRPr="00E26C7A" w:rsidRDefault="00641139" w:rsidP="00641139">
      <w:pPr>
        <w:spacing w:line="317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776A77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776A77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proofErr w:type="spellStart"/>
      <w:r w:rsidR="00776A77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proofErr w:type="spellEnd"/>
      <w:r w:rsidRPr="00E26C7A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7A086F1E" w14:textId="77777777" w:rsidR="00641139" w:rsidRPr="00E26C7A" w:rsidRDefault="00641139" w:rsidP="00641139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309BC54A" w14:textId="65261112" w:rsidR="0030398D" w:rsidRDefault="00641139" w:rsidP="0030398D">
      <w:pPr>
        <w:spacing w:line="317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26C7A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</w:t>
      </w:r>
      <w:r w:rsidR="00DB79CA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DB79CA" w:rsidRPr="00DB79C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79CA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DB79CA" w:rsidRPr="00DB79C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79CA">
        <w:rPr>
          <w:rFonts w:ascii="Times New Roman" w:hAnsi="Times New Roman" w:cs="Times New Roman"/>
          <w:sz w:val="28"/>
          <w:szCs w:val="28"/>
          <w:u w:val="single"/>
        </w:rPr>
        <w:t xml:space="preserve"> Пашкович </w:t>
      </w:r>
      <w:r w:rsidR="00776A77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E26C7A">
        <w:rPr>
          <w:rFonts w:ascii="Times New Roman" w:hAnsi="Times New Roman" w:cs="Times New Roman"/>
          <w:sz w:val="28"/>
          <w:szCs w:val="28"/>
          <w:u w:val="single"/>
        </w:rPr>
        <w:t xml:space="preserve"> г.  </w:t>
      </w:r>
    </w:p>
    <w:sectPr w:rsidR="0030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0C1BD3"/>
    <w:rsid w:val="002A1F41"/>
    <w:rsid w:val="0030398D"/>
    <w:rsid w:val="004A0FDA"/>
    <w:rsid w:val="004D13B2"/>
    <w:rsid w:val="00641139"/>
    <w:rsid w:val="00776A77"/>
    <w:rsid w:val="009F75AB"/>
    <w:rsid w:val="00A5775E"/>
    <w:rsid w:val="00AE6A0E"/>
    <w:rsid w:val="00BD6311"/>
    <w:rsid w:val="00C10EB0"/>
    <w:rsid w:val="00CD28FF"/>
    <w:rsid w:val="00DB79CA"/>
    <w:rsid w:val="00E9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1370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9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Timof3y Pashkovich</cp:lastModifiedBy>
  <cp:revision>3</cp:revision>
  <dcterms:created xsi:type="dcterms:W3CDTF">2025-05-26T11:01:00Z</dcterms:created>
  <dcterms:modified xsi:type="dcterms:W3CDTF">2025-05-26T11:07:00Z</dcterms:modified>
</cp:coreProperties>
</file>