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1 -  Sobre a tarefa de roteamento da camada de rede, responda:</w:t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a diferença entre os conceitos de roteamento e repasse?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roteamento determina o caminho onde os pacotes transitam, enquanto que o repasse trata somente da função de mover os pacotes da origem para o destino.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Quais principais diferenças entre os algoritmos de vetor de distância e estado de enlace?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algoritmo de vetor de distância envia periodicamente informações sobre os roteadores conectados à rede, possui alto tempo de convergência e problemas de loop. Enquanto que o algoritmo de estado de enlace detecta mudanças na rede e atualiza a rede, com baixo tempo de convergência. O protocolo de estado de enlace reconhece os roteadores em torno da origem.</w:t>
      </w:r>
    </w:p>
    <w:p w:rsidR="00000000" w:rsidDel="00000000" w:rsidP="00000000" w:rsidRDefault="00000000" w:rsidRPr="00000000" w14:paraId="0000000A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2. É sabido que a limitação de endereços IPv4 da Internet vêm sendo o foco de inúmeras pesquisas e soluções desde a sua popularização e crescimento. Dito isto, disserte sobre as seguintes estratégias, explicando-as e enfatizando qual o seu impacto no problema citado: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CIDR (Classless Interdomain Routing)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A notação CIDR é uma estratégia para codificar o endereço de um host e da rede. Ela é composta por um endereço IP e uma barra ( / ) com um sufixo numérico que representa a máscara de rede. O número após a barra é descoberto somando todos os bits 1 da máscara de rede representando-a em binário. Essa notação proporciona a alocação de novos endereços de IP com o incremento de 1 bit.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NAT (Network Address Translation)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NAT é um algoritmo simples de tradução de endereços IP locais para externos, permitindo que uma série de clientes troquem pacotes com outras máquinas externas através de um IP público. O algoritmo é imprescindível para a preservação do IPV4, visto que como o crescente aumento, não seria possível cada máquina possuir seu próprio endereço público.</w:t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3. Considerando a rede: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Utilize o algoritmo de estado de enlace (Dijkstra) para calcular o caminho mais curto do nó “a” até os demais n´os. Após rodar o algoritmo, responda: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é a árvore composta pelos caminhos mínimos do nó “a” para todos os demais nós.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 -&gt; B] = (a, b)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 -&gt; C] = (a, c)</w:t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 -&gt; D] = (a, d)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 -&gt; F] = (a, d), (d, f)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 -&gt; E] = (a, d), (d, f), (f, e)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[A- &gt; G] = (a, b), (b, g)</w:t>
      </w:r>
    </w:p>
    <w:p w:rsidR="00000000" w:rsidDel="00000000" w:rsidP="00000000" w:rsidRDefault="00000000" w:rsidRPr="00000000" w14:paraId="000000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 é a tabela de repasse do nó “a”?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4. No contexto dos protocolos de camada de enlace, é utilizado um mecanismo de controle de acesso denominado CSMA (Carrier Sense Multiple Access). Descreva o funcionamento das 3 principais estratégias utilizadas pelo CSMA, a seguir, e como elas contribuem para o controle de acesso ao meio: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Percepção do meio antes de transmitir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Se o meio estiver disponível, transmita os dados se não, continue ouvindo até estar, logo em seguida transmita. Isso ajuda a evitar possíveis colisões durante as transmissões.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Detecção de colisão (Collision Detection - CD)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Caso uma colisão ocorra, ou seja, caso o sinal transmitido seja diferente do recebido, transmita um sinal JAM avisando a todos os ouvintes que ocorreu uma transmissão. Assim os responsáveis poderão enviar o sinal ou aguardar os sinais corretos.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Backoff exponencial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Cada vez que uma colisão é detectada o algoritmo envia um sinal </w:t>
      </w:r>
      <w:r w:rsidDel="00000000" w:rsidR="00000000" w:rsidRPr="00000000">
        <w:rPr>
          <w:b w:val="1"/>
          <w:rtl w:val="0"/>
        </w:rPr>
        <w:t xml:space="preserve">back off </w:t>
      </w:r>
      <w:r w:rsidDel="00000000" w:rsidR="00000000" w:rsidRPr="00000000">
        <w:rPr>
          <w:rtl w:val="0"/>
        </w:rPr>
        <w:t xml:space="preserve">indicando para interromper a transmissão. Em seguida é calculado um período de espera para evitar que ocorram novas colisões.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