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 w:eastAsia="Arial"/>
          <w:b/>
          <w:i w:val="0"/>
          <w:color w:val="0B2545"/>
          <w:sz w:val="46"/>
        </w:rPr>
        <w:t>ИТОГОВЫЙ ОТЧЁТ</w:t>
      </w:r>
    </w:p>
    <w:p>
      <w:pPr>
        <w:spacing w:after="280"/>
      </w:pPr>
      <w:r>
        <w:rPr>
          <w:rFonts w:ascii="Arial" w:hAnsi="Arial" w:eastAsia="Arial"/>
          <w:b/>
          <w:i w:val="0"/>
          <w:color w:val="5F6B78"/>
          <w:sz w:val="28"/>
        </w:rPr>
        <w:t>Завершение этапа Visitor Registry: production-активация и наблюдаемость в Grafana</w:t>
      </w:r>
    </w:p>
    <w:p>
      <w:pPr>
        <w:spacing w:after="40" w:line="240" w:lineRule="auto"/>
      </w:pPr>
      <w:r>
        <w:rPr>
          <w:rFonts w:ascii="Calibri" w:hAnsi="Calibri" w:eastAsia="Calibri"/>
          <w:b/>
          <w:i w:val="0"/>
          <w:color w:val="0B2545"/>
          <w:sz w:val="21"/>
        </w:rPr>
        <w:t xml:space="preserve">Проект: </w:t>
      </w:r>
      <w:r>
        <w:rPr>
          <w:rFonts w:ascii="Calibri" w:hAnsi="Calibri" w:eastAsia="Calibri"/>
          <w:b w:val="0"/>
          <w:i w:val="0"/>
          <w:color w:val="000000"/>
          <w:sz w:val="21"/>
        </w:rPr>
        <w:t>CaptivPortal</w:t>
      </w:r>
    </w:p>
    <w:p>
      <w:pPr>
        <w:spacing w:after="40" w:line="240" w:lineRule="auto"/>
      </w:pPr>
      <w:r>
        <w:rPr>
          <w:rFonts w:ascii="Calibri" w:hAnsi="Calibri" w:eastAsia="Calibri"/>
          <w:b/>
          <w:i w:val="0"/>
          <w:color w:val="0B2545"/>
          <w:sz w:val="21"/>
        </w:rPr>
        <w:t xml:space="preserve">Получатель: </w:t>
      </w:r>
      <w:r>
        <w:rPr>
          <w:rFonts w:ascii="Calibri" w:hAnsi="Calibri" w:eastAsia="Calibri"/>
          <w:b w:val="0"/>
          <w:i w:val="0"/>
          <w:color w:val="000000"/>
          <w:sz w:val="21"/>
        </w:rPr>
        <w:t>Архитектор проекта</w:t>
      </w:r>
    </w:p>
    <w:p>
      <w:pPr>
        <w:spacing w:after="40" w:line="240" w:lineRule="auto"/>
      </w:pPr>
      <w:r>
        <w:rPr>
          <w:rFonts w:ascii="Calibri" w:hAnsi="Calibri" w:eastAsia="Calibri"/>
          <w:b/>
          <w:i w:val="0"/>
          <w:color w:val="0B2545"/>
          <w:sz w:val="21"/>
        </w:rPr>
        <w:t xml:space="preserve">Дата фиксации: </w:t>
      </w:r>
      <w:r>
        <w:rPr>
          <w:rFonts w:ascii="Calibri" w:hAnsi="Calibri" w:eastAsia="Calibri"/>
          <w:b w:val="0"/>
          <w:i w:val="0"/>
          <w:color w:val="000000"/>
          <w:sz w:val="21"/>
        </w:rPr>
        <w:t>5 августа 2026 года</w:t>
      </w:r>
    </w:p>
    <w:p>
      <w:pPr>
        <w:spacing w:after="40" w:line="240" w:lineRule="auto"/>
      </w:pPr>
      <w:r>
        <w:rPr>
          <w:rFonts w:ascii="Calibri" w:hAnsi="Calibri" w:eastAsia="Calibri"/>
          <w:b/>
          <w:i w:val="0"/>
          <w:color w:val="0B2545"/>
          <w:sz w:val="21"/>
        </w:rPr>
        <w:t xml:space="preserve">Среда: </w:t>
      </w:r>
      <w:r>
        <w:rPr>
          <w:rFonts w:ascii="Calibri" w:hAnsi="Calibri" w:eastAsia="Calibri"/>
          <w:b w:val="0"/>
          <w:i w:val="0"/>
          <w:color w:val="000000"/>
          <w:sz w:val="21"/>
        </w:rPr>
        <w:t>Production, Captive Portal VM 192.168.0.202; Loki/Grafana 192.168.0.220</w:t>
      </w:r>
    </w:p>
    <w:p>
      <w:pPr>
        <w:spacing w:after="40" w:line="240" w:lineRule="auto"/>
      </w:pPr>
      <w:r>
        <w:rPr>
          <w:rFonts w:ascii="Calibri" w:hAnsi="Calibri" w:eastAsia="Calibri"/>
          <w:b/>
          <w:i w:val="0"/>
          <w:color w:val="0B2545"/>
          <w:sz w:val="21"/>
        </w:rPr>
        <w:t xml:space="preserve">Итоговый статус: </w:t>
      </w:r>
      <w:r>
        <w:rPr>
          <w:rFonts w:ascii="Calibri" w:hAnsi="Calibri" w:eastAsia="Calibri"/>
          <w:b/>
          <w:i w:val="0"/>
          <w:color w:val="2E6B4E"/>
          <w:sz w:val="21"/>
        </w:rPr>
        <w:t>ЭТАП ЗАКРЫТ — PASS</w:t>
      </w:r>
    </w:p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8D0DA"/>
              <w:start w:val="single" w:sz="24" w:space="0" w:color="2E74B5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 xml:space="preserve">Решение: </w:t>
            </w:r>
            <w:r>
              <w:rPr>
                <w:rFonts w:ascii="Calibri" w:hAnsi="Calibri" w:eastAsia="Calibri"/>
                <w:b w:val="0"/>
                <w:i w:val="0"/>
                <w:color w:val="0B2545"/>
                <w:sz w:val="22"/>
              </w:rPr>
              <w:t>Visitor Registry включён в production, первичный backfill завершён, база готова к постоянной работе. Поток operational telemetry и snapshot-событий подключён к Loki, а рабочий Grafana dashboard обновлён до версии 38. Пользователь подтвердил работоспособность прежних и новых панелей.</w:t>
            </w:r>
          </w:p>
        </w:tc>
      </w:tr>
    </w:tbl>
    <w:p>
      <w:pPr>
        <w:spacing w:after="60"/>
      </w:pPr>
    </w:p>
    <w:p>
      <w:pPr>
        <w:pStyle w:val="Heading1"/>
      </w:pPr>
      <w:r>
        <w:t>1. Цель и границы этапа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Этап объединял две последовательно принятые части: production-включение реестра посетителей и создание наблюдаемости его работы через существующий контур Alloy → Loki → Grafana.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Application-часть: включить Registry, завершить обработку накопленного журнала, проверить целостность SQLite и отсутствие влияния на основной Captive Portal.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Infrastructure-часть: доставлять lifecycle telemetry и visitor snapshots в Loki, обновить действующий dashboard без поломки существующих панелей.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Не входит в закрытый этап: разработка Visit Lifecycle, отдельного web-интерфейса карточек и дальнейшее расширение продукта.</w:t>
      </w:r>
    </w:p>
    <w:p>
      <w:r>
        <w:br w:type="page"/>
      </w:r>
    </w:p>
    <w:p>
      <w:pPr>
        <w:pStyle w:val="Heading1"/>
      </w:pPr>
      <w:r>
        <w:t>2. Итоговый статус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1580"/>
        <w:gridCol w:w="518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Контрольная точка</w:t>
            </w:r>
          </w:p>
        </w:tc>
        <w:tc>
          <w:tcPr>
            <w:tcW w:type="dxa" w:w="15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Статус</w:t>
            </w:r>
          </w:p>
        </w:tc>
        <w:tc>
          <w:tcPr>
            <w:tcW w:type="dxa" w:w="51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Подтверждённый результат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Visitor Registry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E6B4E"/>
                <w:sz w:val="20"/>
              </w:rPr>
              <w:t>PASS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Включён через systemd; worker находится в состоянии ready.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Исторический backfill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E6B4E"/>
                <w:sz w:val="20"/>
              </w:rPr>
              <w:t>PASS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100%; initial_backfill_completed=True; partial=False.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SQLite Registry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E6B4E"/>
                <w:sz w:val="20"/>
              </w:rPr>
              <w:t>PASS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Schema v1 готова; PRAGMA quick_check вернул ok.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Captive Portal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E6B4E"/>
                <w:sz w:val="20"/>
              </w:rPr>
              <w:t>PASS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Сервис active/running; HTTP 200; NRestarts=0.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Telemetry и Loki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E6B4E"/>
                <w:sz w:val="20"/>
              </w:rPr>
              <w:t>PASS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Lifecycle и snapshot-события доступны для LogQL-запросов.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Grafana dashboard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E6B4E"/>
                <w:sz w:val="20"/>
              </w:rPr>
              <w:t>PASS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Версия 38 импортирована; старые панели сохранены; новые панели показывают данные.</w:t>
            </w:r>
          </w:p>
        </w:tc>
      </w:tr>
    </w:tbl>
    <w:p>
      <w:pPr>
        <w:spacing w:after="40"/>
      </w:pPr>
    </w:p>
    <w:p>
      <w:pPr>
        <w:pStyle w:val="Heading1"/>
      </w:pPr>
      <w:r>
        <w:t>3. Production-активация Visitor Registry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Registry был включён флагом VISITOR_REGISTRY_ENABLED=true в systemd-конфигурации основного сервиса. После успешного запуска worker продолжил обработку с сохранённого checkpoint, не пересоздавая базу и не теряя уже обработанный прогресс.</w:t>
      </w:r>
    </w:p>
    <w:p>
      <w:pPr>
        <w:pStyle w:val="Heading2"/>
      </w:pPr>
      <w:r>
        <w:t>3.1. Подтверждённое состояние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Состояние Registry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ready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Первичный backfill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завершён, 100%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Partial mode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Schema 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База данных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/opt/CaptivePortal/data/visitor_registry.sqlite3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Исходный журнал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/opt/CaptivePortal/logs/visitor_snapshots.log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Карточки устройств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455 на момент production sign-off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Сохранённые snapshots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696 на момент production sign-off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Локальная отчётная зона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Asia/Baku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Суточная статистика на момент проверки 5 августа 2026 года: 1 новое устройство, 11 авторизованных устройств и 12 snapshots. Эти значения относятся только к локальным суткам, а не ко всему историческому объёму базы.</w:t>
      </w:r>
    </w:p>
    <w:p>
      <w:pPr>
        <w:pStyle w:val="Heading2"/>
      </w:pPr>
      <w:r>
        <w:t>3.2. Проверки безопасности включения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Основной сервис после включения: active/running, ExecMainStatus=0, NRestarts=0.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Публичный endpoint /api/public/portal-counter продолжил отвечать HTTP 200.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Целостность SQLite подтверждена: quick_check = ok.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Обязательные события visitor_registry_started, visitor_registry_backfill_started и visitor_registry_backfill_completed присутствуют.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После успешной активации критических ошибок не выявлено; автоматический rollback не потребовался.</w:t>
      </w:r>
    </w:p>
    <w:p>
      <w:pPr>
        <w:pStyle w:val="Heading2"/>
      </w:pPr>
      <w:r>
        <w:t>3.3. Разобранные диагностические события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Единственное событие visitor_registry_shutdown_timeout относится к первой попытке остановки во время контролируемого rollback. Checkpoint сохранился, поэтому последующий запуск продолжил backfill и успешно завершил его.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Четыре warning-события visitor_registry_state_changed соответствуют штатным переходам initializing и backfilling в двух попытках запуска. Они не обозначают degraded/unavailable и не блокируют production-приёмку.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  <w:tcBorders>
              <w:top w:val="single" w:sz="6" w:space="0" w:color="C8D0DA"/>
              <w:start w:val="single" w:sz="24" w:space="0" w:color="7A5A00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 xml:space="preserve">Неблокирующее замечание: </w:t>
            </w:r>
            <w:r>
              <w:rPr>
                <w:rFonts w:ascii="Calibri" w:hAnsi="Calibri" w:eastAsia="Calibri"/>
                <w:b w:val="0"/>
                <w:i w:val="0"/>
                <w:color w:val="0B2545"/>
                <w:sz w:val="22"/>
              </w:rPr>
              <w:t>В исходном ТЗ visitor_registry_state_changed указан как Info, тогда как реализация пишет состояния initializing/backfilling с уровнем Warning. Это следует согласовать как telemetry-правило в будущей плановой корректировке; на работоспособность Registry замечание не влияет.</w:t>
            </w:r>
          </w:p>
        </w:tc>
      </w:tr>
    </w:tbl>
    <w:p>
      <w:pPr>
        <w:spacing w:after="60"/>
      </w:pPr>
    </w:p>
    <w:p>
      <w:pPr>
        <w:pStyle w:val="Heading1"/>
      </w:pPr>
      <w:r>
        <w:t>4. Интеграция с Alloy, Loki и Grafana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Для наблюдаемости разделены два источника. Operational lifecycle Registry продолжает поступать из auth_telemetry.log. События captured/failed и поля клиентских snapshots поступают из visitor_snapshots.log как отдельный Loki stream.</w:t>
      </w:r>
    </w:p>
    <w:p>
      <w:pPr>
        <w:pStyle w:val="Heading2"/>
      </w:pPr>
      <w:r>
        <w:t>4.1. Источники и метки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Operational telemetry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job=captive_portal_auth; service=captive_portal; module=auth_telemetry; component=visitor_registry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Visitor snapshots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job=captive_portal_visitor_snapshots; service=captive_portal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Файлы snapshot-источника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/opt/CaptivePortal/logs/visitor_snapshots.log*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Транспорт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Grafana Alloy → central Loki → Grafana</w:t>
            </w:r>
          </w:p>
        </w:tc>
      </w:tr>
    </w:tbl>
    <w:p>
      <w:pPr>
        <w:spacing w:after="40"/>
      </w:pPr>
    </w:p>
    <w:p>
      <w:pPr>
        <w:pStyle w:val="Heading2"/>
      </w:pPr>
      <w:r>
        <w:t>4.2. Обновление рабочего dashboard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За основу взят действующий dashboard Captive Portal — Welcome &amp; Zefer_Parki версии 37. Его UID, datasource, временной диапазон, существующие запросы и 87 старых панелей сохранены. Итоговая версия повышена до 38 и обновляет существующий dashboard при импорте.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Всего после обновления: 104 панели и 9 переменных.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Добавлено: 17 элементов Visitor Registry, включая строки разделов и поясняющую панель.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Добавлены фильтры Visitor: hostname, тип устройства и AP name.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Переиспользованы общие фильтры MAC и SSID; рабочие SSID Welcome и Zefer_Parki сохранены.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Сохранено исключение шумного MAC 38:77:07:91:13:FF.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MAC-адреса отображаются полностью, без маскирования.</w:t>
      </w:r>
    </w:p>
    <w:p>
      <w:pPr>
        <w:pStyle w:val="Heading2"/>
      </w:pPr>
      <w:r>
        <w:t>4.3. Новый раздел Visitor Registry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Раздел покрывает текущую эксплуатационную наблюдаемость: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Сводка: Snapshots captured, уникальные устройства, snapshot failures, успешность snapshots, предупреждения и ошибки Registry.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Динамика и распределения: snapshots во времени, устройства по типам, SSID и точкам доступа, Top устройств по snapshots.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Диагностика: последние зарегистрированные snapshots, ошибки Snapshot Collector и служебные события Visitor Registry.</w:t>
      </w:r>
    </w:p>
    <w:p>
      <w:pPr>
        <w:pStyle w:val="Heading1"/>
      </w:pPr>
      <w:r>
        <w:t>5. Проверка dashboard и фактический результат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До передачи JSON был проверен структурно, после чего обновление было применено в Grafana и подтверждено пользователем.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1580"/>
        <w:gridCol w:w="518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Контрольная точка</w:t>
            </w:r>
          </w:p>
        </w:tc>
        <w:tc>
          <w:tcPr>
            <w:tcW w:type="dxa" w:w="15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Статус</w:t>
            </w:r>
          </w:p>
        </w:tc>
        <w:tc>
          <w:tcPr>
            <w:tcW w:type="dxa" w:w="51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Подтверждённый результат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JSON-синтаксис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E6B4E"/>
                <w:sz w:val="20"/>
              </w:rPr>
              <w:t>PASS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Файл валиден и импортируется.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Сохранность dashboard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E6B4E"/>
                <w:sz w:val="20"/>
              </w:rPr>
              <w:t>PASS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87 прежних панелей и 6 прежних переменных сохранены.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Идентификаторы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E6B4E"/>
                <w:sz w:val="20"/>
              </w:rPr>
              <w:t>PASS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Panel ID уникальны.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Геометрия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E6B4E"/>
                <w:sz w:val="20"/>
              </w:rPr>
              <w:t>PASS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Перекрытий и выхода за 24-колоночную сетку нет.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LogQL variables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E6B4E"/>
                <w:sz w:val="20"/>
              </w:rPr>
              <w:t>PASS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Все переменные, используемые в запросах, определены.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Фактическая работа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E6B4E"/>
                <w:sz w:val="20"/>
              </w:rPr>
              <w:t>PASS</w:t>
            </w:r>
          </w:p>
        </w:tc>
        <w:tc>
          <w:tcPr>
            <w:tcW w:type="dxa" w:w="5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Ранее работавшие панели продолжают работать; новые Visitor-панели отображают поступившие записи.</w:t>
            </w:r>
          </w:p>
        </w:tc>
      </w:tr>
    </w:tbl>
    <w:p>
      <w:pPr>
        <w:spacing w:after="40"/>
      </w:pPr>
    </w:p>
    <w:p>
      <w:pPr>
        <w:pStyle w:val="Heading2"/>
      </w:pPr>
      <w:r>
        <w:t>5.1. Почему новых данных пока мало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Небольшое число записей в новых панелях на момент проверки является ожидаемым. Grafana не читает SQLite напрямую и не показывает автоматически все 696 исторических snapshots. Панели считают Loki-события за выбранный временной диапазон и начинают наполняться по мере поступления новых captured/failed событий после подключения источника.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455 устройств и 696 snapshots — зафиксированный исторический итог Registry в SQLite на момент sign-off.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Несколько событий в Grafana — фактический поток Loki в выбранном диапазоне времени.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 мере новых подключений, авторизаций и обновлений клиентских данных графики, распределения и Top будут постепенно наполняться.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Пустая отдельная категория или небольшой счётчик при отсутствии соответствующих событий не означает ошибку панели.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8D0DA"/>
              <w:start w:val="single" w:sz="24" w:space="0" w:color="2E74B5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 xml:space="preserve">Оценка: </w:t>
            </w:r>
            <w:r>
              <w:rPr>
                <w:rFonts w:ascii="Calibri" w:hAnsi="Calibri" w:eastAsia="Calibri"/>
                <w:b w:val="0"/>
                <w:i w:val="0"/>
                <w:color w:val="0B2545"/>
                <w:sz w:val="22"/>
              </w:rPr>
              <w:t>Наблюдаемость технически работает. Текущая низкая плотность данных — характеристика короткого периода накопления, а не незавершённость этапа.</w:t>
            </w:r>
          </w:p>
        </w:tc>
      </w:tr>
    </w:tbl>
    <w:p>
      <w:pPr>
        <w:spacing w:after="60"/>
      </w:pPr>
    </w:p>
    <w:p>
      <w:pPr>
        <w:pStyle w:val="Heading1"/>
      </w:pPr>
      <w:r>
        <w:t>6. Артефакты и эксплуатационные точки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Dashboard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CaptivePortal_Welcome_Zefer_Parki_v38_Visitor_Registry.json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Dashboard title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Captive Portal — Welcome &amp; Zefer_Parki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Registry CLI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python3 -m app.visitor_registry.cli status | stats | list | show | snapshots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Registry database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/opt/CaptivePortal/data/visitor_registry.sqlite3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Registry event source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/opt/CaptivePortal/logs/visitor_snapshots.log*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Operational log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8D0DA"/>
              <w:start w:val="single" w:sz="6" w:space="0" w:color="C8D0DA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/opt/CaptivePortal/logs/auth_telemetry.log*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Критерии закрытия этапа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Visitor Registry включён в production и остаётся включённым.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Первичный backfill завершён, Registry перешёл в ready, partial=False.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База данных цела и содержит ненулевой исторический объём.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Основной Captive Portal не деградировал и продолжает отвечать HTTP 200.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Lifecycle telemetry и snapshot-события доступны в Loki.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Dashboard обновлён без регрессии старых панелей.</w:t>
      </w:r>
    </w:p>
    <w:p>
      <w:pPr>
        <w:numPr>
          <w:ilvl w:val="0"/>
          <w:numId w:val="42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Новые панели Visitor Registry отображаются и получают реальные данные.</w:t>
      </w:r>
    </w:p>
    <w:p>
      <w:pPr>
        <w:pStyle w:val="Heading1"/>
      </w:pPr>
      <w:r>
        <w:t>8. Решение для архитектора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  <w:tcBorders>
              <w:top w:val="single" w:sz="6" w:space="0" w:color="C8D0DA"/>
              <w:start w:val="single" w:sz="24" w:space="0" w:color="2E6B4E"/>
              <w:bottom w:val="single" w:sz="6" w:space="0" w:color="C8D0DA"/>
              <w:end w:val="single" w:sz="6" w:space="0" w:color="C8D0DA"/>
              <w:insideH w:val="single" w:sz="6" w:space="0" w:color="C8D0DA"/>
              <w:insideV w:val="single" w:sz="6" w:space="0" w:color="C8D0DA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 xml:space="preserve">Статус этапа: </w:t>
            </w:r>
            <w:r>
              <w:rPr>
                <w:rFonts w:ascii="Calibri" w:hAnsi="Calibri" w:eastAsia="Calibri"/>
                <w:b w:val="0"/>
                <w:i w:val="0"/>
                <w:color w:val="0B2545"/>
                <w:sz w:val="22"/>
              </w:rPr>
              <w:t>ЗАКРЫТ. Production activation и operational observability Visitor Registry приняты — PASS.</w:t>
            </w:r>
          </w:p>
        </w:tc>
      </w:tr>
    </w:tbl>
    <w:p>
      <w:pPr>
        <w:spacing w:after="60"/>
      </w:pP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Повторное включение, дополнительные активационные тесты или rollback не требуются. Dashboard и сбор логов оставляются в текущем рабочем состоянии; накопление новых данных продолжается в штатном режиме.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Следующий программный этап проекта — Visit Lifecycle. Он должен планироваться и приниматься отдельно и не является условием закрытия текущего этапа.</w:t>
      </w:r>
    </w:p>
    <w:p>
      <w:pPr>
        <w:pStyle w:val="Heading1"/>
      </w:pPr>
      <w:r>
        <w:t>9. Источники подтверждения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Production-вывод status/stats и telemetry gate от 5 августа 2026 года.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Рабочий Grafana dashboard версии 38 и его LogQL-конфигурация.</w:t>
      </w:r>
    </w:p>
    <w:p>
      <w:pPr>
        <w:numPr>
          <w:ilvl w:val="0"/>
          <w:numId w:val="41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Фактическое подтверждение пользователя: прежние панели работают, новые панели отображают поступившие события.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F6B78"/>
        <w:sz w:val="18"/>
      </w:rPr>
      <w:t xml:space="preserve">Страница </w:t>
    </w:r>
    <w:r>
      <w:rPr>
        <w:rFonts w:ascii="Calibri" w:hAnsi="Calibri"/>
        <w:color w:val="5F6B7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5F6B78"/>
        <w:sz w:val="17"/>
      </w:rPr>
      <w:t>CAPTIVPORTAL  |  ИТОГОВЫЙ ОТЧЁТ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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CaptivPortal — Visitor Registry и Grafana: отчёт о закрытии этапа</dc:title>
  <dc:subject>Production activation and observability closure</dc:subject>
  <dc:creator>CaptivPortal project team</dc:creator>
  <cp:keywords>CaptivPortal, Visitor Registry, Grafana, Alloy, Loki, production</cp:keywords>
  <dc:description>Final closure report, 2026-08-05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