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Бадалов</w:t>
      </w:r>
      <w:r>
        <w:t xml:space="preserve"> </w:t>
      </w:r>
      <w:r>
        <w:t xml:space="preserve">Заури</w:t>
      </w:r>
      <w:r>
        <w:t xml:space="preserve"> </w:t>
      </w:r>
      <w:r>
        <w:t xml:space="preserve">Эльвин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со средствами поиска файлов и фильтрации текстовых данных. Приобретение практических навыков тестирования дисков и обслуживания файловых систем.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Вхожу в систему. Записываю в файл file.txt имена файлов, находящихся в каталоге /etc (рис. 1).</w:t>
      </w:r>
    </w:p>
    <w:p>
      <w:pPr>
        <w:pStyle w:val="CaptionedFigure"/>
      </w:pPr>
      <w:r>
        <w:drawing>
          <wp:inline>
            <wp:extent cx="3733800" cy="2776415"/>
            <wp:effectExtent b="0" l="0" r="0" t="0"/>
            <wp:docPr descr="Пункт 1" title="" id="22" name="Picture"/>
            <a:graphic>
              <a:graphicData uri="http://schemas.openxmlformats.org/drawingml/2006/picture">
                <pic:pic>
                  <pic:nvPicPr>
                    <pic:cNvPr descr="image/8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Пункт 1</w:t>
      </w:r>
    </w:p>
    <w:p>
      <w:pPr>
        <w:pStyle w:val="BodyText"/>
      </w:pPr>
      <w:r>
        <w:t xml:space="preserve">Добавляю в этот же файл имена файлов из домашнего каталога. (рис. 2).</w:t>
      </w:r>
    </w:p>
    <w:p>
      <w:pPr>
        <w:pStyle w:val="CaptionedFigure"/>
      </w:pPr>
      <w:r>
        <w:drawing>
          <wp:inline>
            <wp:extent cx="3733800" cy="307335"/>
            <wp:effectExtent b="0" l="0" r="0" t="0"/>
            <wp:docPr descr="Пункт 2" title="" id="25" name="Picture"/>
            <a:graphic>
              <a:graphicData uri="http://schemas.openxmlformats.org/drawingml/2006/picture">
                <pic:pic>
                  <pic:nvPicPr>
                    <pic:cNvPr descr="image/8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Пункт 2</w:t>
      </w:r>
    </w:p>
    <w:p>
      <w:pPr>
        <w:pStyle w:val="BodyText"/>
      </w:pPr>
      <w:r>
        <w:t xml:space="preserve">Ищу в домашнем каталоге файлы, имена которых начинаются с буквы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. (рис. 3).</w:t>
      </w:r>
    </w:p>
    <w:p>
      <w:pPr>
        <w:pStyle w:val="CaptionedFigure"/>
      </w:pPr>
      <w:r>
        <w:drawing>
          <wp:inline>
            <wp:extent cx="3733800" cy="901006"/>
            <wp:effectExtent b="0" l="0" r="0" t="0"/>
            <wp:docPr descr="Пункт 3" title="" id="28" name="Picture"/>
            <a:graphic>
              <a:graphicData uri="http://schemas.openxmlformats.org/drawingml/2006/picture">
                <pic:pic>
                  <pic:nvPicPr>
                    <pic:cNvPr descr="image/8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Пункт 3</w:t>
      </w:r>
    </w:p>
    <w:p>
      <w:pPr>
        <w:pStyle w:val="BodyText"/>
      </w:pPr>
      <w:r>
        <w:t xml:space="preserve">Пишу имена файлов из каталога /etc, начинающиеся с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220934"/>
            <wp:effectExtent b="0" l="0" r="0" t="0"/>
            <wp:docPr descr="Пункт 4" title="" id="31" name="Picture"/>
            <a:graphic>
              <a:graphicData uri="http://schemas.openxmlformats.org/drawingml/2006/picture">
                <pic:pic>
                  <pic:nvPicPr>
                    <pic:cNvPr descr="image/8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Пункт 4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Бадалов Заури Эльвин оглы</dc:creator>
  <dc:language>ru-RU</dc:language>
  <cp:keywords/>
  <dcterms:created xsi:type="dcterms:W3CDTF">2024-03-30T20:56:41Z</dcterms:created>
  <dcterms:modified xsi:type="dcterms:W3CDTF">2024-03-30T20:56:41Z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