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9F49" w14:textId="77777777" w:rsidR="00CC6C43" w:rsidRPr="00CC6C43" w:rsidRDefault="00CC6C43" w:rsidP="00CC6C43">
      <w:r w:rsidRPr="00CC6C43">
        <w:t xml:space="preserve">La creación de las clases </w:t>
      </w:r>
      <w:proofErr w:type="spellStart"/>
      <w:r w:rsidRPr="00CC6C43">
        <w:rPr>
          <w:b/>
          <w:bCs/>
        </w:rPr>
        <w:t>EstudianteGestiona</w:t>
      </w:r>
      <w:proofErr w:type="spellEnd"/>
      <w:r w:rsidRPr="00CC6C43">
        <w:t xml:space="preserve"> y </w:t>
      </w:r>
      <w:proofErr w:type="spellStart"/>
      <w:r w:rsidRPr="00CC6C43">
        <w:rPr>
          <w:b/>
          <w:bCs/>
        </w:rPr>
        <w:t>ProfesorGestiona</w:t>
      </w:r>
      <w:proofErr w:type="spellEnd"/>
      <w:r w:rsidRPr="00CC6C43">
        <w:t xml:space="preserve"> en el diagrama de clases puede ser útil para representar las acciones específicas que los estudiantes y profesores pueden realizar en el sistema. Sin embargo, es importante tener en cuenta que estas clases son más como un concepto de controlador o interfaz que encapsula las funcionalidades relacionadas con la gestión de los usuarios dentro del sistema.</w:t>
      </w:r>
    </w:p>
    <w:p w14:paraId="5518601A" w14:textId="77777777" w:rsidR="00CC6C43" w:rsidRPr="00CC6C43" w:rsidRDefault="00CC6C43" w:rsidP="00CC6C43">
      <w:r w:rsidRPr="00CC6C43">
        <w:t>Aquí algunas consideraciones sobre estas clases:</w:t>
      </w:r>
    </w:p>
    <w:p w14:paraId="232BA235" w14:textId="77777777" w:rsidR="00CC6C43" w:rsidRPr="00CC6C43" w:rsidRDefault="00CC6C43" w:rsidP="00CC6C43">
      <w:pPr>
        <w:numPr>
          <w:ilvl w:val="0"/>
          <w:numId w:val="1"/>
        </w:numPr>
      </w:pPr>
      <w:r w:rsidRPr="00CC6C43">
        <w:rPr>
          <w:b/>
          <w:bCs/>
        </w:rPr>
        <w:t>Abstracción de Funcionalidades</w:t>
      </w:r>
      <w:r w:rsidRPr="00CC6C43">
        <w:t xml:space="preserve">: Las clases </w:t>
      </w:r>
      <w:proofErr w:type="spellStart"/>
      <w:r w:rsidRPr="00CC6C43">
        <w:rPr>
          <w:b/>
          <w:bCs/>
        </w:rPr>
        <w:t>EstudianteGestiona</w:t>
      </w:r>
      <w:proofErr w:type="spellEnd"/>
      <w:r w:rsidRPr="00CC6C43">
        <w:t xml:space="preserve"> y </w:t>
      </w:r>
      <w:proofErr w:type="spellStart"/>
      <w:r w:rsidRPr="00CC6C43">
        <w:rPr>
          <w:b/>
          <w:bCs/>
        </w:rPr>
        <w:t>ProfesorGestiona</w:t>
      </w:r>
      <w:proofErr w:type="spellEnd"/>
      <w:r w:rsidRPr="00CC6C43">
        <w:t xml:space="preserve"> abstraen las funcionalidades que los estudiantes y profesores pueden llevar a cabo en el sistema. Esto puede ser útil para organizar y comprender las interacciones entre los usuarios y el sistema, especialmente si hay muchas acciones relacionadas con la gestión de usuarios.</w:t>
      </w:r>
    </w:p>
    <w:p w14:paraId="5BFAA025" w14:textId="77777777" w:rsidR="00CC6C43" w:rsidRPr="00CC6C43" w:rsidRDefault="00CC6C43" w:rsidP="00CC6C43">
      <w:pPr>
        <w:numPr>
          <w:ilvl w:val="0"/>
          <w:numId w:val="1"/>
        </w:numPr>
      </w:pPr>
      <w:r w:rsidRPr="00CC6C43">
        <w:rPr>
          <w:b/>
          <w:bCs/>
        </w:rPr>
        <w:t>Encapsulación de Funcionalidades Relacionadas</w:t>
      </w:r>
      <w:r w:rsidRPr="00CC6C43">
        <w:t>: Estas clases permiten encapsular las funcionalidades relacionadas con la gestión de usuarios en un solo lugar. Esto puede facilitar el mantenimiento y la comprensión del código, ya que todas las acciones relacionadas están agrupadas dentro de estas clases.</w:t>
      </w:r>
    </w:p>
    <w:p w14:paraId="38DEA3ED" w14:textId="77777777" w:rsidR="00CC6C43" w:rsidRPr="00CC6C43" w:rsidRDefault="00CC6C43" w:rsidP="00CC6C43">
      <w:pPr>
        <w:numPr>
          <w:ilvl w:val="0"/>
          <w:numId w:val="1"/>
        </w:numPr>
      </w:pPr>
      <w:r w:rsidRPr="00CC6C43">
        <w:rPr>
          <w:b/>
          <w:bCs/>
        </w:rPr>
        <w:t>Claridad en el Diagrama de Clases</w:t>
      </w:r>
      <w:r w:rsidRPr="00CC6C43">
        <w:t>: Incluir estas clases en el diagrama puede ayudar a clarificar cómo se relacionan los casos de uso con las entidades del sistema. Proporciona una vista más detallada de cómo los actores interactúan con las clases del sistema para llevar a cabo sus acciones.</w:t>
      </w:r>
    </w:p>
    <w:p w14:paraId="504397EF" w14:textId="77777777" w:rsidR="00CC6C43" w:rsidRPr="00CC6C43" w:rsidRDefault="00CC6C43" w:rsidP="00CC6C43">
      <w:pPr>
        <w:numPr>
          <w:ilvl w:val="0"/>
          <w:numId w:val="1"/>
        </w:numPr>
      </w:pPr>
      <w:r w:rsidRPr="00CC6C43">
        <w:rPr>
          <w:b/>
          <w:bCs/>
        </w:rPr>
        <w:t>Flexibilidad y Escalabilidad</w:t>
      </w:r>
      <w:r w:rsidRPr="00CC6C43">
        <w:t>: Estas clases pueden ser flexibles y escalables, lo que significa que pueden modificarse o ampliarse fácilmente para incluir nuevas funcionalidades relacionadas con la gestión de usuarios en el futuro.</w:t>
      </w:r>
    </w:p>
    <w:p w14:paraId="01F368D6" w14:textId="77777777" w:rsidR="00FE796A" w:rsidRDefault="00FE796A"/>
    <w:sectPr w:rsidR="00FE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7381C"/>
    <w:multiLevelType w:val="multilevel"/>
    <w:tmpl w:val="8F4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71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3B"/>
    <w:rsid w:val="0008743B"/>
    <w:rsid w:val="009F1578"/>
    <w:rsid w:val="00AE4A43"/>
    <w:rsid w:val="00CC6C4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F6FB2-5D79-404B-B846-F380D57E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2024-05-15T12:32:00Z</dcterms:created>
  <dcterms:modified xsi:type="dcterms:W3CDTF">2024-05-15T12:32:00Z</dcterms:modified>
</cp:coreProperties>
</file>