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BD562" w14:textId="0DFAD99C" w:rsidR="00DF6598" w:rsidRDefault="00464C75">
      <w:r w:rsidRPr="00464C75">
        <w:t>https://www.canva.com/design/DAGIvQbWrIc/eQxDjY5Fkw_4Q3dBl--E7Q/edit?utm_content=DAGIvQbWrIc&amp;utm_campaign=designshare&amp;utm_medium=link2&amp;utm_source=sharebutton</w:t>
      </w:r>
    </w:p>
    <w:sectPr w:rsidR="00DF6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75"/>
    <w:rsid w:val="00464C75"/>
    <w:rsid w:val="007333FF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1768B"/>
  <w15:chartTrackingRefBased/>
  <w15:docId w15:val="{8CBE8A2B-C4E3-4FC2-A31A-E30CB177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</cp:revision>
  <dcterms:created xsi:type="dcterms:W3CDTF">2024-06-26T07:17:00Z</dcterms:created>
  <dcterms:modified xsi:type="dcterms:W3CDTF">2024-06-26T07:18:00Z</dcterms:modified>
</cp:coreProperties>
</file>