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C759D" w14:textId="77777777" w:rsidR="00926F52" w:rsidRPr="00926F52" w:rsidRDefault="00926F52" w:rsidP="00926F52">
      <w:pPr>
        <w:jc w:val="center"/>
        <w:rPr>
          <w:rFonts w:ascii="AdverGothic" w:hAnsi="AdverGothic" w:cs="Times New Roman"/>
          <w:color w:val="000000" w:themeColor="text1"/>
          <w:sz w:val="62"/>
          <w:szCs w:val="62"/>
          <w:lang w:val="en-US"/>
        </w:rPr>
      </w:pPr>
      <w:proofErr w:type="spellStart"/>
      <w:r w:rsidRPr="00926F52">
        <w:rPr>
          <w:rFonts w:ascii="AdverGothic" w:hAnsi="AdverGothic" w:cs="Times New Roman"/>
          <w:color w:val="000000" w:themeColor="text1"/>
          <w:sz w:val="62"/>
          <w:szCs w:val="62"/>
          <w:lang w:val="en-US"/>
        </w:rPr>
        <w:t>BrainWave</w:t>
      </w:r>
      <w:proofErr w:type="spellEnd"/>
    </w:p>
    <w:p w14:paraId="6EEC4E4C" w14:textId="00A62D7F" w:rsidR="00926F52" w:rsidRDefault="00926F52" w:rsidP="00926F52">
      <w:pPr>
        <w:rPr>
          <w:rFonts w:ascii="Times New Roman" w:hAnsi="Times New Roman" w:cs="Times New Roman"/>
          <w:color w:val="000000" w:themeColor="text1"/>
          <w:lang w:val="en-US"/>
        </w:rPr>
      </w:pPr>
      <w:r>
        <w:rPr>
          <w:rFonts w:ascii="Times New Roman" w:hAnsi="Times New Roman" w:cs="Times New Roman"/>
          <w:b/>
          <w:color w:val="000000" w:themeColor="text1"/>
          <w:lang w:val="en-US"/>
        </w:rPr>
        <w:br/>
      </w:r>
      <w:r w:rsidRPr="000425F6">
        <w:rPr>
          <w:rFonts w:ascii="Times New Roman" w:hAnsi="Times New Roman" w:cs="Times New Roman"/>
          <w:b/>
          <w:color w:val="000000" w:themeColor="text1"/>
          <w:lang w:val="en-US"/>
        </w:rPr>
        <w:t>Name of Software:</w:t>
      </w:r>
      <w:r w:rsidRPr="000425F6">
        <w:rPr>
          <w:rFonts w:ascii="Times New Roman" w:hAnsi="Times New Roman" w:cs="Times New Roman"/>
          <w:color w:val="000000" w:themeColor="text1"/>
          <w:lang w:val="en-US"/>
        </w:rPr>
        <w:t xml:space="preserve"> </w:t>
      </w:r>
    </w:p>
    <w:p w14:paraId="7A84AF9E" w14:textId="77777777" w:rsidR="00926F52" w:rsidRDefault="00926F52" w:rsidP="00926F52">
      <w:pPr>
        <w:rPr>
          <w:rFonts w:ascii="Times New Roman" w:hAnsi="Times New Roman" w:cs="Times New Roman"/>
          <w:color w:val="000000" w:themeColor="text1"/>
          <w:lang w:val="en-US"/>
        </w:rPr>
      </w:pPr>
      <w:proofErr w:type="spellStart"/>
      <w:r w:rsidRPr="000425F6">
        <w:rPr>
          <w:rFonts w:ascii="Times New Roman" w:hAnsi="Times New Roman" w:cs="Times New Roman"/>
          <w:color w:val="000000" w:themeColor="text1"/>
          <w:lang w:val="en-US"/>
        </w:rPr>
        <w:t>BrainWave</w:t>
      </w:r>
      <w:proofErr w:type="spellEnd"/>
    </w:p>
    <w:p w14:paraId="4F5243E6" w14:textId="77777777" w:rsidR="00926F52" w:rsidRPr="000425F6" w:rsidRDefault="00926F52" w:rsidP="00926F52">
      <w:pPr>
        <w:rPr>
          <w:rFonts w:ascii="Times New Roman" w:hAnsi="Times New Roman" w:cs="Times New Roman"/>
          <w:color w:val="000000" w:themeColor="text1"/>
          <w:lang w:val="en-US"/>
        </w:rPr>
      </w:pPr>
    </w:p>
    <w:p w14:paraId="2203A001" w14:textId="77777777" w:rsidR="00926F52" w:rsidRDefault="00926F52" w:rsidP="00926F52">
      <w:pPr>
        <w:rPr>
          <w:rFonts w:ascii="Times New Roman" w:hAnsi="Times New Roman" w:cs="Times New Roman"/>
          <w:color w:val="000000" w:themeColor="text1"/>
        </w:rPr>
      </w:pPr>
      <w:r w:rsidRPr="000425F6">
        <w:rPr>
          <w:rFonts w:ascii="Times New Roman" w:hAnsi="Times New Roman" w:cs="Times New Roman"/>
          <w:b/>
          <w:color w:val="000000" w:themeColor="text1"/>
        </w:rPr>
        <w:t>Problem:</w:t>
      </w:r>
    </w:p>
    <w:p w14:paraId="001E0ADA" w14:textId="77777777" w:rsidR="00926F52" w:rsidRPr="000425F6" w:rsidRDefault="00926F52" w:rsidP="00926F52">
      <w:pPr>
        <w:jc w:val="both"/>
        <w:rPr>
          <w:rFonts w:ascii="Times New Roman" w:hAnsi="Times New Roman" w:cs="Times New Roman"/>
          <w:color w:val="000000" w:themeColor="text1"/>
        </w:rPr>
      </w:pPr>
      <w:r w:rsidRPr="000425F6">
        <w:rPr>
          <w:rFonts w:ascii="Times New Roman" w:hAnsi="Times New Roman" w:cs="Times New Roman"/>
          <w:color w:val="000000" w:themeColor="text1"/>
        </w:rPr>
        <w:t xml:space="preserve">Mental health is a significant issue faced by individuals in our society. Many people struggle with anxiety, depression, and other mental health issues but lack access to professional help due to various reasons such as financial constraints, social stigma, lack of availability of mental health services in their area. Moreover, when individuals visit a </w:t>
      </w:r>
      <w:proofErr w:type="gramStart"/>
      <w:r w:rsidRPr="000425F6">
        <w:rPr>
          <w:rFonts w:ascii="Times New Roman" w:hAnsi="Times New Roman" w:cs="Times New Roman"/>
          <w:color w:val="000000" w:themeColor="text1"/>
        </w:rPr>
        <w:t>Psychiatrist</w:t>
      </w:r>
      <w:proofErr w:type="gramEnd"/>
      <w:r w:rsidRPr="000425F6">
        <w:rPr>
          <w:rFonts w:ascii="Times New Roman" w:hAnsi="Times New Roman" w:cs="Times New Roman"/>
          <w:color w:val="000000" w:themeColor="text1"/>
        </w:rPr>
        <w:t xml:space="preserve"> or Psychologist, society tends to label them as having mental or psychological issues, which leads to stigmatization. This perception has led to a decrease in the number of people seeking professional help. Furthermore, the COVID-19 pandemic has exacerbated the mental health crisis, with more people experiencing anxiety, depression, and stress due to the pandemic's impact on their daily lives.</w:t>
      </w:r>
    </w:p>
    <w:p w14:paraId="1B93016C" w14:textId="77777777" w:rsidR="00926F52" w:rsidRPr="000425F6" w:rsidRDefault="00926F52" w:rsidP="00926F52">
      <w:pPr>
        <w:rPr>
          <w:rFonts w:ascii="Times New Roman" w:hAnsi="Times New Roman" w:cs="Times New Roman"/>
          <w:color w:val="000000" w:themeColor="text1"/>
        </w:rPr>
      </w:pPr>
    </w:p>
    <w:p w14:paraId="71AA56DD" w14:textId="77777777" w:rsidR="00926F52" w:rsidRDefault="00926F52" w:rsidP="00926F52">
      <w:pPr>
        <w:rPr>
          <w:rFonts w:ascii="Times New Roman" w:hAnsi="Times New Roman" w:cs="Times New Roman"/>
          <w:color w:val="000000" w:themeColor="text1"/>
          <w:lang w:val="en-US"/>
        </w:rPr>
      </w:pPr>
      <w:r w:rsidRPr="000425F6">
        <w:rPr>
          <w:rFonts w:ascii="Times New Roman" w:hAnsi="Times New Roman" w:cs="Times New Roman"/>
          <w:b/>
          <w:color w:val="000000" w:themeColor="text1"/>
        </w:rPr>
        <w:t>Idea:</w:t>
      </w:r>
    </w:p>
    <w:p w14:paraId="2ED34137" w14:textId="77777777" w:rsidR="00926F52" w:rsidRDefault="00926F52" w:rsidP="00926F52">
      <w:pPr>
        <w:jc w:val="both"/>
        <w:rPr>
          <w:rFonts w:ascii="Times New Roman" w:hAnsi="Times New Roman" w:cs="Times New Roman"/>
          <w:color w:val="000000" w:themeColor="text1"/>
        </w:rPr>
      </w:pPr>
      <w:proofErr w:type="spellStart"/>
      <w:r w:rsidRPr="000425F6">
        <w:rPr>
          <w:rFonts w:ascii="Times New Roman" w:hAnsi="Times New Roman" w:cs="Times New Roman"/>
          <w:color w:val="000000" w:themeColor="text1"/>
          <w:lang w:val="en-US"/>
        </w:rPr>
        <w:t>BrainWave</w:t>
      </w:r>
      <w:proofErr w:type="spellEnd"/>
      <w:r w:rsidRPr="000425F6">
        <w:rPr>
          <w:rFonts w:ascii="Times New Roman" w:hAnsi="Times New Roman" w:cs="Times New Roman"/>
          <w:color w:val="000000" w:themeColor="text1"/>
        </w:rPr>
        <w:t xml:space="preserve"> is an online mental health platform that aims to connect individuals with licensed mental health professionals such as Psychiatrists and Psychologists who provide therapy and counselling services. The platform will be accessible through a mobile application, allowing individuals to book appointments with mental health professionals based on their availability and preferences. </w:t>
      </w:r>
      <w:proofErr w:type="spellStart"/>
      <w:r w:rsidRPr="000425F6">
        <w:rPr>
          <w:rFonts w:ascii="Times New Roman" w:hAnsi="Times New Roman" w:cs="Times New Roman"/>
          <w:color w:val="000000" w:themeColor="text1"/>
          <w:lang w:val="en-US"/>
        </w:rPr>
        <w:t>BrainWave</w:t>
      </w:r>
      <w:proofErr w:type="spellEnd"/>
      <w:r w:rsidRPr="000425F6">
        <w:rPr>
          <w:rFonts w:ascii="Times New Roman" w:hAnsi="Times New Roman" w:cs="Times New Roman"/>
          <w:color w:val="000000" w:themeColor="text1"/>
        </w:rPr>
        <w:t xml:space="preserve"> will also provide various mental health resources, including articles, videos, and self-help tools to support individuals in managing their mental health. Additionally, </w:t>
      </w:r>
      <w:proofErr w:type="spellStart"/>
      <w:r w:rsidRPr="000425F6">
        <w:rPr>
          <w:rFonts w:ascii="Times New Roman" w:hAnsi="Times New Roman" w:cs="Times New Roman"/>
          <w:color w:val="000000" w:themeColor="text1"/>
          <w:lang w:val="en-US"/>
        </w:rPr>
        <w:t>BrainWave</w:t>
      </w:r>
      <w:proofErr w:type="spellEnd"/>
      <w:r w:rsidRPr="000425F6">
        <w:rPr>
          <w:rFonts w:ascii="Times New Roman" w:hAnsi="Times New Roman" w:cs="Times New Roman"/>
          <w:color w:val="000000" w:themeColor="text1"/>
        </w:rPr>
        <w:t xml:space="preserve"> will offer the feature of receiving guidance and therapy from professionals in real-time. The platform will prioritize user privacy and confidentiality, ensuring that all conversations between users and mental health professionals are secure and confidential.</w:t>
      </w:r>
    </w:p>
    <w:p w14:paraId="3FC1507A" w14:textId="77777777" w:rsidR="00926F52" w:rsidRPr="000425F6" w:rsidRDefault="00926F52" w:rsidP="00926F52">
      <w:pPr>
        <w:rPr>
          <w:rFonts w:ascii="Times New Roman" w:hAnsi="Times New Roman" w:cs="Times New Roman"/>
          <w:b/>
          <w:color w:val="000000" w:themeColor="text1"/>
          <w:lang w:val="en-US"/>
        </w:rPr>
      </w:pPr>
      <w:r w:rsidRPr="000425F6">
        <w:rPr>
          <w:rFonts w:ascii="Times New Roman" w:hAnsi="Times New Roman" w:cs="Times New Roman"/>
          <w:b/>
          <w:color w:val="000000" w:themeColor="text1"/>
          <w:lang w:val="en-US"/>
        </w:rPr>
        <w:t>Use Case Diagram:</w:t>
      </w:r>
    </w:p>
    <w:p w14:paraId="76393544" w14:textId="77777777" w:rsidR="00926F52" w:rsidRDefault="00926F52" w:rsidP="00926F52">
      <w:pPr>
        <w:jc w:val="both"/>
        <w:rPr>
          <w:rFonts w:ascii="Times New Roman" w:hAnsi="Times New Roman" w:cs="Times New Roman"/>
          <w:color w:val="000000" w:themeColor="text1"/>
          <w:lang w:val="en-US"/>
        </w:rPr>
      </w:pPr>
      <w:r w:rsidRPr="000425F6">
        <w:rPr>
          <w:rFonts w:ascii="Times New Roman" w:hAnsi="Times New Roman" w:cs="Times New Roman"/>
          <w:color w:val="000000" w:themeColor="text1"/>
          <w:lang w:val="en-US"/>
        </w:rPr>
        <w:t xml:space="preserve">The </w:t>
      </w:r>
      <w:proofErr w:type="spellStart"/>
      <w:r w:rsidRPr="000425F6">
        <w:rPr>
          <w:rFonts w:ascii="Times New Roman" w:hAnsi="Times New Roman" w:cs="Times New Roman"/>
          <w:color w:val="000000" w:themeColor="text1"/>
          <w:lang w:val="en-US"/>
        </w:rPr>
        <w:t>BrainWave</w:t>
      </w:r>
      <w:proofErr w:type="spellEnd"/>
      <w:r w:rsidRPr="000425F6">
        <w:rPr>
          <w:rFonts w:ascii="Times New Roman" w:hAnsi="Times New Roman" w:cs="Times New Roman"/>
          <w:color w:val="000000" w:themeColor="text1"/>
          <w:lang w:val="en-US"/>
        </w:rPr>
        <w:t xml:space="preserve"> use case diagram includes </w:t>
      </w:r>
      <w:r>
        <w:rPr>
          <w:rFonts w:ascii="Times New Roman" w:hAnsi="Times New Roman" w:cs="Times New Roman"/>
          <w:color w:val="000000" w:themeColor="text1"/>
          <w:lang w:val="en-US"/>
        </w:rPr>
        <w:t>three</w:t>
      </w:r>
      <w:r w:rsidRPr="000425F6">
        <w:rPr>
          <w:rFonts w:ascii="Times New Roman" w:hAnsi="Times New Roman" w:cs="Times New Roman"/>
          <w:color w:val="000000" w:themeColor="text1"/>
          <w:lang w:val="en-US"/>
        </w:rPr>
        <w:t xml:space="preserve"> primary actors: the user, mental health professional</w:t>
      </w:r>
      <w:r>
        <w:rPr>
          <w:rFonts w:ascii="Times New Roman" w:hAnsi="Times New Roman" w:cs="Times New Roman"/>
          <w:color w:val="000000" w:themeColor="text1"/>
          <w:lang w:val="en-US"/>
        </w:rPr>
        <w:t xml:space="preserve"> and </w:t>
      </w:r>
      <w:r w:rsidRPr="000425F6">
        <w:rPr>
          <w:rFonts w:ascii="Times New Roman" w:hAnsi="Times New Roman" w:cs="Times New Roman"/>
          <w:color w:val="000000" w:themeColor="text1"/>
          <w:lang w:val="en-US"/>
        </w:rPr>
        <w:t>administrator. The user can create an account, search for a mental health professional, book an appointment, and access mental health resources. The mental health professional can manage their availability, view their schedule, and conduct therapy sessions with users. The administrator oversees the platform's operation, ensures compliance with regulations and policies, and manages user accounts and data</w:t>
      </w:r>
      <w:r>
        <w:rPr>
          <w:rFonts w:ascii="Times New Roman" w:hAnsi="Times New Roman" w:cs="Times New Roman"/>
          <w:color w:val="000000" w:themeColor="text1"/>
          <w:lang w:val="en-US"/>
        </w:rPr>
        <w:t xml:space="preserve"> and administrator also have functionalities </w:t>
      </w:r>
      <w:r w:rsidRPr="000425F6">
        <w:rPr>
          <w:rFonts w:ascii="Times New Roman" w:hAnsi="Times New Roman" w:cs="Times New Roman"/>
          <w:color w:val="000000" w:themeColor="text1"/>
          <w:lang w:val="en-US"/>
        </w:rPr>
        <w:t>such as payment gateways and messaging services, integrate with the platform to provide a seamless user experience.</w:t>
      </w:r>
    </w:p>
    <w:p w14:paraId="0BBD6B3E" w14:textId="77777777" w:rsidR="00926F52" w:rsidRPr="009B56D2" w:rsidRDefault="00926F52" w:rsidP="00926F52">
      <w:pPr>
        <w:rPr>
          <w:rFonts w:ascii="Times New Roman" w:hAnsi="Times New Roman" w:cs="Times New Roman"/>
          <w:b/>
          <w:color w:val="000000" w:themeColor="text1"/>
          <w:lang w:val="en-US"/>
        </w:rPr>
      </w:pPr>
      <w:r w:rsidRPr="009B56D2">
        <w:rPr>
          <w:rFonts w:ascii="Times New Roman" w:hAnsi="Times New Roman" w:cs="Times New Roman"/>
          <w:b/>
          <w:color w:val="000000" w:themeColor="text1"/>
          <w:lang w:val="en-US"/>
        </w:rPr>
        <w:t>Following are the Three actors with their use cases:</w:t>
      </w:r>
    </w:p>
    <w:p w14:paraId="7CC7CE9C" w14:textId="77777777" w:rsidR="00926F52" w:rsidRPr="00DC33D9" w:rsidRDefault="00926F52" w:rsidP="00926F52">
      <w:pPr>
        <w:pStyle w:val="ListParagraph"/>
        <w:numPr>
          <w:ilvl w:val="0"/>
          <w:numId w:val="1"/>
        </w:numPr>
        <w:rPr>
          <w:rFonts w:ascii="Times New Roman" w:hAnsi="Times New Roman" w:cs="Times New Roman"/>
          <w:b/>
        </w:rPr>
      </w:pPr>
      <w:r w:rsidRPr="00DC33D9">
        <w:rPr>
          <w:rFonts w:ascii="Times New Roman" w:hAnsi="Times New Roman" w:cs="Times New Roman"/>
          <w:b/>
        </w:rPr>
        <w:t>User:</w:t>
      </w:r>
    </w:p>
    <w:p w14:paraId="184E3381" w14:textId="77777777" w:rsidR="00926F52" w:rsidRPr="00DC33D9" w:rsidRDefault="00926F52" w:rsidP="00926F52">
      <w:pPr>
        <w:pStyle w:val="ListParagraph"/>
        <w:numPr>
          <w:ilvl w:val="0"/>
          <w:numId w:val="2"/>
        </w:numPr>
        <w:rPr>
          <w:rFonts w:ascii="Times New Roman" w:hAnsi="Times New Roman" w:cs="Times New Roman"/>
          <w:lang w:val="en-US"/>
        </w:rPr>
      </w:pPr>
      <w:r w:rsidRPr="00DC33D9">
        <w:rPr>
          <w:rFonts w:ascii="Times New Roman" w:hAnsi="Times New Roman" w:cs="Times New Roman"/>
          <w:lang w:val="en-US"/>
        </w:rPr>
        <w:t>Sign Up</w:t>
      </w:r>
    </w:p>
    <w:p w14:paraId="0B1AA705" w14:textId="77777777" w:rsidR="00926F52" w:rsidRPr="00DC33D9" w:rsidRDefault="00926F52" w:rsidP="00926F52">
      <w:pPr>
        <w:pStyle w:val="ListParagraph"/>
        <w:numPr>
          <w:ilvl w:val="0"/>
          <w:numId w:val="2"/>
        </w:numPr>
        <w:rPr>
          <w:rFonts w:ascii="Times New Roman" w:hAnsi="Times New Roman" w:cs="Times New Roman"/>
        </w:rPr>
      </w:pPr>
      <w:r w:rsidRPr="00DC33D9">
        <w:rPr>
          <w:rFonts w:ascii="Times New Roman" w:hAnsi="Times New Roman" w:cs="Times New Roman"/>
        </w:rPr>
        <w:t>Search for mental health professional</w:t>
      </w:r>
    </w:p>
    <w:p w14:paraId="1886256A" w14:textId="77777777" w:rsidR="00926F52" w:rsidRPr="00DC33D9" w:rsidRDefault="00926F52" w:rsidP="00926F52">
      <w:pPr>
        <w:pStyle w:val="ListParagraph"/>
        <w:numPr>
          <w:ilvl w:val="0"/>
          <w:numId w:val="2"/>
        </w:numPr>
        <w:rPr>
          <w:rFonts w:ascii="Times New Roman" w:hAnsi="Times New Roman" w:cs="Times New Roman"/>
        </w:rPr>
      </w:pPr>
      <w:r w:rsidRPr="00DC33D9">
        <w:rPr>
          <w:rFonts w:ascii="Times New Roman" w:hAnsi="Times New Roman" w:cs="Times New Roman"/>
        </w:rPr>
        <w:lastRenderedPageBreak/>
        <w:t>Book an appointment</w:t>
      </w:r>
    </w:p>
    <w:p w14:paraId="6D5608A1" w14:textId="77777777" w:rsidR="00926F52" w:rsidRPr="00DC33D9" w:rsidRDefault="00926F52" w:rsidP="00926F52">
      <w:pPr>
        <w:pStyle w:val="ListParagraph"/>
        <w:numPr>
          <w:ilvl w:val="0"/>
          <w:numId w:val="2"/>
        </w:numPr>
        <w:rPr>
          <w:rFonts w:ascii="Times New Roman" w:hAnsi="Times New Roman" w:cs="Times New Roman"/>
        </w:rPr>
      </w:pPr>
      <w:r w:rsidRPr="00DC33D9">
        <w:rPr>
          <w:rFonts w:ascii="Times New Roman" w:hAnsi="Times New Roman" w:cs="Times New Roman"/>
        </w:rPr>
        <w:t>Receive therapy and counselling</w:t>
      </w:r>
    </w:p>
    <w:p w14:paraId="18960060" w14:textId="77777777" w:rsidR="00926F52" w:rsidRPr="00DC33D9" w:rsidRDefault="00926F52" w:rsidP="00926F52">
      <w:pPr>
        <w:pStyle w:val="ListParagraph"/>
        <w:numPr>
          <w:ilvl w:val="0"/>
          <w:numId w:val="2"/>
        </w:numPr>
        <w:rPr>
          <w:rFonts w:ascii="Times New Roman" w:hAnsi="Times New Roman" w:cs="Times New Roman"/>
          <w:lang w:val="en-US"/>
        </w:rPr>
      </w:pPr>
      <w:r w:rsidRPr="00DC33D9">
        <w:rPr>
          <w:rFonts w:ascii="Times New Roman" w:hAnsi="Times New Roman" w:cs="Times New Roman"/>
          <w:lang w:val="en-US"/>
        </w:rPr>
        <w:t>Payment</w:t>
      </w:r>
    </w:p>
    <w:p w14:paraId="4D992E54" w14:textId="77777777" w:rsidR="00926F52" w:rsidRPr="00D80D86" w:rsidRDefault="00926F52" w:rsidP="00926F52">
      <w:pPr>
        <w:rPr>
          <w:rFonts w:ascii="Times New Roman" w:hAnsi="Times New Roman" w:cs="Times New Roman"/>
          <w:lang w:val="en-US"/>
        </w:rPr>
      </w:pPr>
    </w:p>
    <w:p w14:paraId="089322FD" w14:textId="77777777" w:rsidR="00926F52" w:rsidRPr="00DC33D9" w:rsidRDefault="00926F52" w:rsidP="00926F52">
      <w:pPr>
        <w:pStyle w:val="ListParagraph"/>
        <w:numPr>
          <w:ilvl w:val="0"/>
          <w:numId w:val="1"/>
        </w:numPr>
        <w:rPr>
          <w:rFonts w:ascii="Times New Roman" w:hAnsi="Times New Roman" w:cs="Times New Roman"/>
          <w:b/>
        </w:rPr>
      </w:pPr>
      <w:r w:rsidRPr="00DC33D9">
        <w:rPr>
          <w:rFonts w:ascii="Times New Roman" w:hAnsi="Times New Roman" w:cs="Times New Roman"/>
          <w:b/>
        </w:rPr>
        <w:t>Mental Health Professional:</w:t>
      </w:r>
    </w:p>
    <w:p w14:paraId="0FB1E88E" w14:textId="77777777" w:rsidR="00926F52" w:rsidRPr="00DC33D9" w:rsidRDefault="00926F52" w:rsidP="00926F52">
      <w:pPr>
        <w:pStyle w:val="ListParagraph"/>
        <w:numPr>
          <w:ilvl w:val="0"/>
          <w:numId w:val="3"/>
        </w:numPr>
        <w:rPr>
          <w:rFonts w:ascii="Times New Roman" w:hAnsi="Times New Roman" w:cs="Times New Roman"/>
        </w:rPr>
      </w:pPr>
      <w:r w:rsidRPr="00DC33D9">
        <w:rPr>
          <w:rFonts w:ascii="Times New Roman" w:hAnsi="Times New Roman" w:cs="Times New Roman"/>
        </w:rPr>
        <w:t>Manage availability</w:t>
      </w:r>
    </w:p>
    <w:p w14:paraId="37333C3E" w14:textId="77777777" w:rsidR="00926F52" w:rsidRPr="00DC33D9" w:rsidRDefault="00926F52" w:rsidP="00926F52">
      <w:pPr>
        <w:pStyle w:val="ListParagraph"/>
        <w:numPr>
          <w:ilvl w:val="0"/>
          <w:numId w:val="3"/>
        </w:numPr>
        <w:rPr>
          <w:rFonts w:ascii="Times New Roman" w:hAnsi="Times New Roman" w:cs="Times New Roman"/>
        </w:rPr>
      </w:pPr>
      <w:r w:rsidRPr="00DC33D9">
        <w:rPr>
          <w:rFonts w:ascii="Times New Roman" w:hAnsi="Times New Roman" w:cs="Times New Roman"/>
        </w:rPr>
        <w:t>View schedule</w:t>
      </w:r>
    </w:p>
    <w:p w14:paraId="439AFA41" w14:textId="77777777" w:rsidR="00926F52" w:rsidRPr="00DC33D9" w:rsidRDefault="00926F52" w:rsidP="00926F52">
      <w:pPr>
        <w:pStyle w:val="ListParagraph"/>
        <w:numPr>
          <w:ilvl w:val="0"/>
          <w:numId w:val="3"/>
        </w:numPr>
        <w:rPr>
          <w:rFonts w:ascii="Times New Roman" w:hAnsi="Times New Roman" w:cs="Times New Roman"/>
        </w:rPr>
      </w:pPr>
      <w:r w:rsidRPr="00DC33D9">
        <w:rPr>
          <w:rFonts w:ascii="Times New Roman" w:hAnsi="Times New Roman" w:cs="Times New Roman"/>
        </w:rPr>
        <w:t>Conduct therapy sessions</w:t>
      </w:r>
    </w:p>
    <w:p w14:paraId="2B7F6063" w14:textId="77777777" w:rsidR="00926F52" w:rsidRPr="000425F6" w:rsidRDefault="00926F52" w:rsidP="00926F52">
      <w:pPr>
        <w:rPr>
          <w:rFonts w:ascii="Times New Roman" w:hAnsi="Times New Roman" w:cs="Times New Roman"/>
        </w:rPr>
      </w:pPr>
    </w:p>
    <w:p w14:paraId="50A18876" w14:textId="77777777" w:rsidR="00926F52" w:rsidRPr="00DC33D9" w:rsidRDefault="00926F52" w:rsidP="00926F52">
      <w:pPr>
        <w:pStyle w:val="ListParagraph"/>
        <w:numPr>
          <w:ilvl w:val="0"/>
          <w:numId w:val="1"/>
        </w:numPr>
        <w:rPr>
          <w:rFonts w:ascii="Times New Roman" w:hAnsi="Times New Roman" w:cs="Times New Roman"/>
          <w:b/>
        </w:rPr>
      </w:pPr>
      <w:r w:rsidRPr="00DC33D9">
        <w:rPr>
          <w:rFonts w:ascii="Times New Roman" w:hAnsi="Times New Roman" w:cs="Times New Roman"/>
          <w:b/>
        </w:rPr>
        <w:t>Administrator:</w:t>
      </w:r>
    </w:p>
    <w:p w14:paraId="5FFCF02E" w14:textId="77777777" w:rsidR="00926F52" w:rsidRPr="00DC33D9" w:rsidRDefault="00926F52" w:rsidP="00926F52">
      <w:pPr>
        <w:pStyle w:val="ListParagraph"/>
        <w:numPr>
          <w:ilvl w:val="0"/>
          <w:numId w:val="4"/>
        </w:numPr>
        <w:rPr>
          <w:rFonts w:ascii="Times New Roman" w:hAnsi="Times New Roman" w:cs="Times New Roman"/>
        </w:rPr>
      </w:pPr>
      <w:r w:rsidRPr="00DC33D9">
        <w:rPr>
          <w:rFonts w:ascii="Times New Roman" w:hAnsi="Times New Roman" w:cs="Times New Roman"/>
        </w:rPr>
        <w:t>Manage user accounts and data</w:t>
      </w:r>
    </w:p>
    <w:p w14:paraId="05970256" w14:textId="77777777" w:rsidR="00926F52" w:rsidRPr="00DC33D9" w:rsidRDefault="00926F52" w:rsidP="00926F52">
      <w:pPr>
        <w:pStyle w:val="ListParagraph"/>
        <w:numPr>
          <w:ilvl w:val="0"/>
          <w:numId w:val="4"/>
        </w:numPr>
        <w:rPr>
          <w:rFonts w:ascii="Times New Roman" w:hAnsi="Times New Roman" w:cs="Times New Roman"/>
        </w:rPr>
      </w:pPr>
      <w:r w:rsidRPr="00DC33D9">
        <w:rPr>
          <w:rFonts w:ascii="Times New Roman" w:hAnsi="Times New Roman" w:cs="Times New Roman"/>
          <w:lang w:val="en-US"/>
        </w:rPr>
        <w:t>Rules and Regulations</w:t>
      </w:r>
      <w:r w:rsidRPr="00DC33D9">
        <w:rPr>
          <w:rFonts w:ascii="Times New Roman" w:hAnsi="Times New Roman" w:cs="Times New Roman"/>
        </w:rPr>
        <w:t xml:space="preserve"> </w:t>
      </w:r>
    </w:p>
    <w:p w14:paraId="0D4146C2" w14:textId="77777777" w:rsidR="00926F52" w:rsidRPr="00DC33D9" w:rsidRDefault="00926F52" w:rsidP="00926F52">
      <w:pPr>
        <w:pStyle w:val="ListParagraph"/>
        <w:numPr>
          <w:ilvl w:val="0"/>
          <w:numId w:val="4"/>
        </w:numPr>
        <w:rPr>
          <w:rFonts w:ascii="Times New Roman" w:hAnsi="Times New Roman" w:cs="Times New Roman"/>
        </w:rPr>
      </w:pPr>
      <w:r w:rsidRPr="00DC33D9">
        <w:rPr>
          <w:rFonts w:ascii="Times New Roman" w:hAnsi="Times New Roman" w:cs="Times New Roman"/>
        </w:rPr>
        <w:t xml:space="preserve">Payment </w:t>
      </w:r>
    </w:p>
    <w:p w14:paraId="1C4425B8" w14:textId="77777777" w:rsidR="00926F52" w:rsidRPr="00DC33D9" w:rsidRDefault="00926F52" w:rsidP="00926F52">
      <w:pPr>
        <w:pStyle w:val="ListParagraph"/>
        <w:numPr>
          <w:ilvl w:val="0"/>
          <w:numId w:val="4"/>
        </w:numPr>
        <w:rPr>
          <w:rFonts w:ascii="Times New Roman" w:hAnsi="Times New Roman" w:cs="Times New Roman"/>
        </w:rPr>
      </w:pPr>
      <w:r w:rsidRPr="00DC33D9">
        <w:rPr>
          <w:rFonts w:ascii="Times New Roman" w:hAnsi="Times New Roman" w:cs="Times New Roman"/>
        </w:rPr>
        <w:t>Messaging services</w:t>
      </w:r>
    </w:p>
    <w:p w14:paraId="7D67C1E2" w14:textId="77777777" w:rsidR="00926F52" w:rsidRPr="000425F6" w:rsidRDefault="00926F52" w:rsidP="00926F52">
      <w:pPr>
        <w:rPr>
          <w:rFonts w:ascii="Times New Roman" w:hAnsi="Times New Roman" w:cs="Times New Roman"/>
          <w:color w:val="000000" w:themeColor="text1"/>
          <w:lang w:val="en-US"/>
        </w:rPr>
      </w:pPr>
    </w:p>
    <w:p w14:paraId="1085E43B" w14:textId="77777777" w:rsidR="00926F52" w:rsidRPr="000425F6" w:rsidRDefault="00926F52" w:rsidP="00926F52">
      <w:pP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anchor distT="0" distB="0" distL="114300" distR="114300" simplePos="0" relativeHeight="251659264" behindDoc="0" locked="0" layoutInCell="1" allowOverlap="1" wp14:anchorId="7061CDAB" wp14:editId="731C102E">
            <wp:simplePos x="0" y="0"/>
            <wp:positionH relativeFrom="margin">
              <wp:align>center</wp:align>
            </wp:positionH>
            <wp:positionV relativeFrom="paragraph">
              <wp:posOffset>139065</wp:posOffset>
            </wp:positionV>
            <wp:extent cx="7040245" cy="50184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Wave Use case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40245" cy="5018405"/>
                    </a:xfrm>
                    <a:prstGeom prst="rect">
                      <a:avLst/>
                    </a:prstGeom>
                  </pic:spPr>
                </pic:pic>
              </a:graphicData>
            </a:graphic>
            <wp14:sizeRelH relativeFrom="page">
              <wp14:pctWidth>0</wp14:pctWidth>
            </wp14:sizeRelH>
            <wp14:sizeRelV relativeFrom="page">
              <wp14:pctHeight>0</wp14:pctHeight>
            </wp14:sizeRelV>
          </wp:anchor>
        </w:drawing>
      </w:r>
    </w:p>
    <w:p w14:paraId="7B9158E9" w14:textId="77777777" w:rsidR="00926F52" w:rsidRPr="000425F6" w:rsidRDefault="00926F52" w:rsidP="00926F52">
      <w:pPr>
        <w:rPr>
          <w:rFonts w:ascii="Times New Roman" w:hAnsi="Times New Roman" w:cs="Times New Roman"/>
          <w:color w:val="000000" w:themeColor="text1"/>
          <w:lang w:val="en-US"/>
        </w:rPr>
      </w:pPr>
    </w:p>
    <w:p w14:paraId="120CECAA" w14:textId="77777777" w:rsidR="00926F52" w:rsidRPr="000425F6" w:rsidRDefault="00926F52" w:rsidP="00926F52">
      <w:pPr>
        <w:rPr>
          <w:rFonts w:ascii="Times New Roman" w:hAnsi="Times New Roman" w:cs="Times New Roman"/>
          <w:color w:val="000000" w:themeColor="text1"/>
          <w:lang w:val="en-US"/>
        </w:rPr>
      </w:pPr>
      <w:r w:rsidRPr="000425F6">
        <w:rPr>
          <w:rFonts w:ascii="Times New Roman" w:hAnsi="Times New Roman" w:cs="Times New Roman"/>
          <w:color w:val="000000" w:themeColor="text1"/>
          <w:lang w:val="en-US"/>
        </w:rPr>
        <w:t xml:space="preserve"> </w:t>
      </w:r>
    </w:p>
    <w:p w14:paraId="14DFFFB7" w14:textId="77777777" w:rsidR="00926F52" w:rsidRPr="000425F6" w:rsidRDefault="00926F52" w:rsidP="00926F52">
      <w:pPr>
        <w:rPr>
          <w:rFonts w:ascii="Times New Roman" w:hAnsi="Times New Roman" w:cs="Times New Roman"/>
          <w:color w:val="000000" w:themeColor="text1"/>
          <w:lang w:val="en-US"/>
        </w:rPr>
      </w:pPr>
    </w:p>
    <w:p w14:paraId="76EE335C" w14:textId="77777777" w:rsidR="0058653E" w:rsidRDefault="0058653E"/>
    <w:p w14:paraId="482FE04D" w14:textId="77777777" w:rsidR="00926F52" w:rsidRDefault="00926F52"/>
    <w:p w14:paraId="3A17F88F" w14:textId="77777777" w:rsidR="00926F52" w:rsidRDefault="00926F52"/>
    <w:p w14:paraId="64129A0E" w14:textId="77777777" w:rsidR="00926F52" w:rsidRDefault="00926F52"/>
    <w:p w14:paraId="5BC5EA8B" w14:textId="77777777" w:rsidR="00926F52" w:rsidRDefault="00926F52"/>
    <w:p w14:paraId="3BF3FB03" w14:textId="77777777" w:rsidR="00926F52" w:rsidRDefault="00926F52"/>
    <w:p w14:paraId="613A5EF9" w14:textId="77777777" w:rsidR="00926F52" w:rsidRDefault="00926F52"/>
    <w:p w14:paraId="03E60A50" w14:textId="77777777" w:rsidR="00926F52" w:rsidRDefault="00926F52"/>
    <w:p w14:paraId="783F098B" w14:textId="77777777" w:rsidR="00926F52" w:rsidRDefault="00926F52"/>
    <w:p w14:paraId="24BF48C7" w14:textId="77777777" w:rsidR="00926F52" w:rsidRDefault="00926F52"/>
    <w:p w14:paraId="1752A678" w14:textId="77777777" w:rsidR="00926F52" w:rsidRDefault="00926F52"/>
    <w:p w14:paraId="334DB9F1" w14:textId="77777777" w:rsidR="00926F52" w:rsidRDefault="00926F52"/>
    <w:p w14:paraId="7110EB29" w14:textId="77777777" w:rsidR="00926F52" w:rsidRDefault="00926F52"/>
    <w:p w14:paraId="728B0A89" w14:textId="77777777" w:rsidR="00926F52" w:rsidRDefault="00926F52" w:rsidP="00926F52">
      <w:p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State Machine</w:t>
      </w:r>
      <w:r w:rsidRPr="000425F6">
        <w:rPr>
          <w:rFonts w:ascii="Times New Roman" w:hAnsi="Times New Roman" w:cs="Times New Roman"/>
          <w:b/>
          <w:color w:val="000000" w:themeColor="text1"/>
          <w:lang w:val="en-US"/>
        </w:rPr>
        <w:t xml:space="preserve"> Diagram:</w:t>
      </w:r>
    </w:p>
    <w:p w14:paraId="5B202D31" w14:textId="77777777" w:rsidR="00926F52" w:rsidRDefault="00926F52" w:rsidP="00926F52">
      <w:pPr>
        <w:tabs>
          <w:tab w:val="left" w:pos="7810"/>
        </w:tabs>
        <w:jc w:val="both"/>
      </w:pPr>
      <w:r>
        <w:rPr>
          <w:rFonts w:ascii="Times New Roman" w:hAnsi="Times New Roman" w:cs="Times New Roman"/>
          <w:lang w:val="en-US"/>
        </w:rPr>
        <w:t xml:space="preserve">The </w:t>
      </w:r>
      <w:r w:rsidRPr="00C91E6C">
        <w:rPr>
          <w:rFonts w:ascii="Times New Roman" w:hAnsi="Times New Roman" w:cs="Times New Roman"/>
        </w:rPr>
        <w:t xml:space="preserve">diagram shows the states that the system will pass through </w:t>
      </w:r>
      <w:proofErr w:type="gramStart"/>
      <w:r w:rsidRPr="00C91E6C">
        <w:rPr>
          <w:rFonts w:ascii="Times New Roman" w:hAnsi="Times New Roman" w:cs="Times New Roman"/>
        </w:rPr>
        <w:t>in order to</w:t>
      </w:r>
      <w:proofErr w:type="gramEnd"/>
      <w:r w:rsidRPr="00C91E6C">
        <w:rPr>
          <w:rFonts w:ascii="Times New Roman" w:hAnsi="Times New Roman" w:cs="Times New Roman"/>
        </w:rPr>
        <w:t xml:space="preserve"> book an appointment. The system starts in the initial state and then transitions to the "Requesting Appointment" state when the user requests to book an appointment. The system then requests the user's information and verifies the information. If the information is verified, the system transitions to the "Searching for Appointments" state and searches for available appointments. If appointments are found, the system transitions to the "Displaying Appointments" state and displays the appointments to the user. The user then selects an appointment and the system transitions to the "Confirming Appointment" state. The system confirms the appointment details with the user and then transitions to the "Sending Confirmation" state. The system sends a confirmation email to the user and then transitions to the "Notifying Mental Health Professional" state. The system sends a notification of the new appointment to the mental health professional and then transitions to the "Awaiting Response" state. The system waits for the mental health professional to accept or reject the appointment. If the mental health professional accepts the appointment, the system transitions to the "Appointment Accepted" state and updates the user with the mental health professional's decision. If the mental health professional rejects the appointment, the system transitions to the "Appointment Rejected" state and updates the user with the mental health professional's decision. The system then terminates in the final state</w:t>
      </w:r>
      <w:r>
        <w:t>.</w:t>
      </w:r>
    </w:p>
    <w:p w14:paraId="7C72A1B7" w14:textId="77777777" w:rsidR="00926F52" w:rsidRDefault="00926F52" w:rsidP="00926F52">
      <w:pPr>
        <w:rPr>
          <w:rFonts w:ascii="Times New Roman" w:hAnsi="Times New Roman" w:cs="Times New Roman"/>
          <w:b/>
          <w:color w:val="000000" w:themeColor="text1"/>
          <w:lang w:val="en-US"/>
        </w:rPr>
      </w:pPr>
      <w:r>
        <w:rPr>
          <w:rFonts w:ascii="Times New Roman" w:hAnsi="Times New Roman" w:cs="Times New Roman"/>
          <w:b/>
          <w:noProof/>
          <w:color w:val="000000" w:themeColor="text1"/>
          <w:lang w:val="en-US"/>
        </w:rPr>
        <w:drawing>
          <wp:anchor distT="0" distB="0" distL="114300" distR="114300" simplePos="0" relativeHeight="251661312" behindDoc="0" locked="0" layoutInCell="1" allowOverlap="1" wp14:anchorId="6D31E21C" wp14:editId="793B7528">
            <wp:simplePos x="0" y="0"/>
            <wp:positionH relativeFrom="margin">
              <wp:align>center</wp:align>
            </wp:positionH>
            <wp:positionV relativeFrom="paragraph">
              <wp:posOffset>6721</wp:posOffset>
            </wp:positionV>
            <wp:extent cx="3203246" cy="5857580"/>
            <wp:effectExtent l="0" t="0" r="0" b="0"/>
            <wp:wrapNone/>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3246" cy="5857580"/>
                    </a:xfrm>
                    <a:prstGeom prst="rect">
                      <a:avLst/>
                    </a:prstGeom>
                  </pic:spPr>
                </pic:pic>
              </a:graphicData>
            </a:graphic>
            <wp14:sizeRelH relativeFrom="page">
              <wp14:pctWidth>0</wp14:pctWidth>
            </wp14:sizeRelH>
            <wp14:sizeRelV relativeFrom="page">
              <wp14:pctHeight>0</wp14:pctHeight>
            </wp14:sizeRelV>
          </wp:anchor>
        </w:drawing>
      </w:r>
    </w:p>
    <w:p w14:paraId="54B2DF6B" w14:textId="77777777" w:rsidR="00926F52" w:rsidRPr="000425F6" w:rsidRDefault="00926F52" w:rsidP="00926F52">
      <w:pPr>
        <w:rPr>
          <w:rFonts w:ascii="Times New Roman" w:hAnsi="Times New Roman" w:cs="Times New Roman"/>
          <w:b/>
          <w:color w:val="000000" w:themeColor="text1"/>
          <w:lang w:val="en-US"/>
        </w:rPr>
      </w:pPr>
    </w:p>
    <w:p w14:paraId="610867BA" w14:textId="77777777" w:rsidR="00926F52" w:rsidRDefault="00926F52"/>
    <w:p w14:paraId="04DA030F" w14:textId="77777777" w:rsidR="00926F52" w:rsidRDefault="00926F52"/>
    <w:p w14:paraId="28F04F22" w14:textId="77777777" w:rsidR="00926F52" w:rsidRDefault="00926F52"/>
    <w:p w14:paraId="169DC77B" w14:textId="77777777" w:rsidR="00926F52" w:rsidRDefault="00926F52"/>
    <w:p w14:paraId="4D5CB6FE" w14:textId="77777777" w:rsidR="00926F52" w:rsidRDefault="00926F52"/>
    <w:p w14:paraId="08C7EBEE" w14:textId="77777777" w:rsidR="00926F52" w:rsidRDefault="00926F52"/>
    <w:p w14:paraId="7D2687EC" w14:textId="77777777" w:rsidR="00926F52" w:rsidRDefault="00926F52"/>
    <w:p w14:paraId="18EB8062" w14:textId="77777777" w:rsidR="00926F52" w:rsidRDefault="00926F52"/>
    <w:p w14:paraId="75864C21" w14:textId="77777777" w:rsidR="00926F52" w:rsidRDefault="00926F52"/>
    <w:p w14:paraId="3A74A696" w14:textId="77777777" w:rsidR="00926F52" w:rsidRDefault="00926F52"/>
    <w:p w14:paraId="12F30F68" w14:textId="77777777" w:rsidR="00926F52" w:rsidRDefault="00926F52"/>
    <w:p w14:paraId="2F083484" w14:textId="77777777" w:rsidR="00926F52" w:rsidRDefault="00926F52"/>
    <w:p w14:paraId="12DDCFA8" w14:textId="77777777" w:rsidR="00926F52" w:rsidRDefault="00926F52"/>
    <w:p w14:paraId="1D89EC75" w14:textId="77777777" w:rsidR="00926F52" w:rsidRDefault="00926F52"/>
    <w:p w14:paraId="0BC0BAFD" w14:textId="77777777" w:rsidR="00926F52" w:rsidRDefault="00926F52"/>
    <w:p w14:paraId="475732D2" w14:textId="77777777" w:rsidR="00926F52" w:rsidRDefault="00926F52"/>
    <w:p w14:paraId="52A7B819" w14:textId="77777777" w:rsidR="00926F52" w:rsidRDefault="00926F52"/>
    <w:p w14:paraId="01F8FEA6" w14:textId="77777777" w:rsidR="00926F52" w:rsidRDefault="00926F52" w:rsidP="00926F52">
      <w:p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System Sequence</w:t>
      </w:r>
      <w:r w:rsidRPr="000425F6">
        <w:rPr>
          <w:rFonts w:ascii="Times New Roman" w:hAnsi="Times New Roman" w:cs="Times New Roman"/>
          <w:b/>
          <w:color w:val="000000" w:themeColor="text1"/>
          <w:lang w:val="en-US"/>
        </w:rPr>
        <w:t xml:space="preserve"> Diagram:</w:t>
      </w:r>
    </w:p>
    <w:p w14:paraId="484DE266" w14:textId="77777777" w:rsidR="00926F52" w:rsidRPr="00550646" w:rsidRDefault="00926F52" w:rsidP="00926F52">
      <w:pPr>
        <w:jc w:val="both"/>
        <w:rPr>
          <w:rFonts w:ascii="Times New Roman" w:hAnsi="Times New Roman" w:cs="Times New Roman"/>
          <w:color w:val="000000" w:themeColor="text1"/>
          <w:lang w:val="en-US"/>
        </w:rPr>
      </w:pPr>
      <w:r w:rsidRPr="00550646">
        <w:rPr>
          <w:rFonts w:ascii="Times New Roman" w:hAnsi="Times New Roman" w:cs="Times New Roman"/>
          <w:color w:val="000000" w:themeColor="text1"/>
          <w:lang w:val="en-US"/>
        </w:rPr>
        <w:t xml:space="preserve">The diagram shows the sequence of interactions between the user, the system, and the mental health professional when a user books an appointment. The system first requests the user's information and then the user's preferred mental health professional. The system then displays the available appointment slots for the user's preferred mental health professional and the user selects an appointment slot. The system then confirms the appointment details with the user and sends a confirmation email to the user. The system also sends a notification of the new appointment to the mental health professional. The mental health professional then accepts or rejects the appointment. The system then updates the user with the mental health professional's decision. </w:t>
      </w:r>
    </w:p>
    <w:p w14:paraId="6EF33075" w14:textId="77777777" w:rsidR="00926F52" w:rsidRDefault="00926F52" w:rsidP="00926F52">
      <w:pPr>
        <w:rPr>
          <w:rFonts w:ascii="Times New Roman" w:hAnsi="Times New Roman" w:cs="Times New Roman"/>
          <w:b/>
          <w:color w:val="000000" w:themeColor="text1"/>
          <w:lang w:val="en-US"/>
        </w:rPr>
      </w:pPr>
    </w:p>
    <w:p w14:paraId="65D93037" w14:textId="0F0376EE" w:rsidR="00926F52" w:rsidRDefault="00926F52">
      <w:r>
        <w:rPr>
          <w:rFonts w:ascii="Times New Roman" w:hAnsi="Times New Roman" w:cs="Times New Roman"/>
          <w:b/>
          <w:noProof/>
          <w:color w:val="000000" w:themeColor="text1"/>
          <w:lang w:val="en-US"/>
        </w:rPr>
        <w:drawing>
          <wp:inline distT="0" distB="0" distL="0" distR="0" wp14:anchorId="12F6496D" wp14:editId="439E5E3E">
            <wp:extent cx="5731510" cy="2445385"/>
            <wp:effectExtent l="0" t="0" r="2540" b="0"/>
            <wp:docPr id="1548704960" name="Picture 154870496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04960" name="Picture 1548704960"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45385"/>
                    </a:xfrm>
                    <a:prstGeom prst="rect">
                      <a:avLst/>
                    </a:prstGeom>
                  </pic:spPr>
                </pic:pic>
              </a:graphicData>
            </a:graphic>
          </wp:inline>
        </w:drawing>
      </w:r>
    </w:p>
    <w:sectPr w:rsidR="00926F52" w:rsidSect="00926F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erGothic">
    <w:panose1 w:val="00000000000000000000"/>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F094E"/>
    <w:multiLevelType w:val="hybridMultilevel"/>
    <w:tmpl w:val="2990D340"/>
    <w:lvl w:ilvl="0" w:tplc="0C000001">
      <w:start w:val="1"/>
      <w:numFmt w:val="bullet"/>
      <w:lvlText w:val=""/>
      <w:lvlJc w:val="left"/>
      <w:pPr>
        <w:ind w:left="1636" w:hanging="360"/>
      </w:pPr>
      <w:rPr>
        <w:rFonts w:ascii="Symbol" w:hAnsi="Symbol" w:hint="default"/>
      </w:rPr>
    </w:lvl>
    <w:lvl w:ilvl="1" w:tplc="0C000003" w:tentative="1">
      <w:start w:val="1"/>
      <w:numFmt w:val="bullet"/>
      <w:lvlText w:val="o"/>
      <w:lvlJc w:val="left"/>
      <w:pPr>
        <w:ind w:left="2356" w:hanging="360"/>
      </w:pPr>
      <w:rPr>
        <w:rFonts w:ascii="Courier New" w:hAnsi="Courier New" w:cs="Courier New" w:hint="default"/>
      </w:rPr>
    </w:lvl>
    <w:lvl w:ilvl="2" w:tplc="0C000005" w:tentative="1">
      <w:start w:val="1"/>
      <w:numFmt w:val="bullet"/>
      <w:lvlText w:val=""/>
      <w:lvlJc w:val="left"/>
      <w:pPr>
        <w:ind w:left="3076" w:hanging="360"/>
      </w:pPr>
      <w:rPr>
        <w:rFonts w:ascii="Wingdings" w:hAnsi="Wingdings" w:hint="default"/>
      </w:rPr>
    </w:lvl>
    <w:lvl w:ilvl="3" w:tplc="0C000001" w:tentative="1">
      <w:start w:val="1"/>
      <w:numFmt w:val="bullet"/>
      <w:lvlText w:val=""/>
      <w:lvlJc w:val="left"/>
      <w:pPr>
        <w:ind w:left="3796" w:hanging="360"/>
      </w:pPr>
      <w:rPr>
        <w:rFonts w:ascii="Symbol" w:hAnsi="Symbol" w:hint="default"/>
      </w:rPr>
    </w:lvl>
    <w:lvl w:ilvl="4" w:tplc="0C000003" w:tentative="1">
      <w:start w:val="1"/>
      <w:numFmt w:val="bullet"/>
      <w:lvlText w:val="o"/>
      <w:lvlJc w:val="left"/>
      <w:pPr>
        <w:ind w:left="4516" w:hanging="360"/>
      </w:pPr>
      <w:rPr>
        <w:rFonts w:ascii="Courier New" w:hAnsi="Courier New" w:cs="Courier New" w:hint="default"/>
      </w:rPr>
    </w:lvl>
    <w:lvl w:ilvl="5" w:tplc="0C000005" w:tentative="1">
      <w:start w:val="1"/>
      <w:numFmt w:val="bullet"/>
      <w:lvlText w:val=""/>
      <w:lvlJc w:val="left"/>
      <w:pPr>
        <w:ind w:left="5236" w:hanging="360"/>
      </w:pPr>
      <w:rPr>
        <w:rFonts w:ascii="Wingdings" w:hAnsi="Wingdings" w:hint="default"/>
      </w:rPr>
    </w:lvl>
    <w:lvl w:ilvl="6" w:tplc="0C000001" w:tentative="1">
      <w:start w:val="1"/>
      <w:numFmt w:val="bullet"/>
      <w:lvlText w:val=""/>
      <w:lvlJc w:val="left"/>
      <w:pPr>
        <w:ind w:left="5956" w:hanging="360"/>
      </w:pPr>
      <w:rPr>
        <w:rFonts w:ascii="Symbol" w:hAnsi="Symbol" w:hint="default"/>
      </w:rPr>
    </w:lvl>
    <w:lvl w:ilvl="7" w:tplc="0C000003" w:tentative="1">
      <w:start w:val="1"/>
      <w:numFmt w:val="bullet"/>
      <w:lvlText w:val="o"/>
      <w:lvlJc w:val="left"/>
      <w:pPr>
        <w:ind w:left="6676" w:hanging="360"/>
      </w:pPr>
      <w:rPr>
        <w:rFonts w:ascii="Courier New" w:hAnsi="Courier New" w:cs="Courier New" w:hint="default"/>
      </w:rPr>
    </w:lvl>
    <w:lvl w:ilvl="8" w:tplc="0C000005" w:tentative="1">
      <w:start w:val="1"/>
      <w:numFmt w:val="bullet"/>
      <w:lvlText w:val=""/>
      <w:lvlJc w:val="left"/>
      <w:pPr>
        <w:ind w:left="7396" w:hanging="360"/>
      </w:pPr>
      <w:rPr>
        <w:rFonts w:ascii="Wingdings" w:hAnsi="Wingdings" w:hint="default"/>
      </w:rPr>
    </w:lvl>
  </w:abstractNum>
  <w:abstractNum w:abstractNumId="1" w15:restartNumberingAfterBreak="0">
    <w:nsid w:val="2F255D67"/>
    <w:multiLevelType w:val="hybridMultilevel"/>
    <w:tmpl w:val="09100D72"/>
    <w:lvl w:ilvl="0" w:tplc="0C000001">
      <w:start w:val="1"/>
      <w:numFmt w:val="bullet"/>
      <w:lvlText w:val=""/>
      <w:lvlJc w:val="left"/>
      <w:pPr>
        <w:ind w:left="1636" w:hanging="360"/>
      </w:pPr>
      <w:rPr>
        <w:rFonts w:ascii="Symbol" w:hAnsi="Symbol" w:hint="default"/>
      </w:rPr>
    </w:lvl>
    <w:lvl w:ilvl="1" w:tplc="0C000003" w:tentative="1">
      <w:start w:val="1"/>
      <w:numFmt w:val="bullet"/>
      <w:lvlText w:val="o"/>
      <w:lvlJc w:val="left"/>
      <w:pPr>
        <w:ind w:left="2356" w:hanging="360"/>
      </w:pPr>
      <w:rPr>
        <w:rFonts w:ascii="Courier New" w:hAnsi="Courier New" w:cs="Courier New" w:hint="default"/>
      </w:rPr>
    </w:lvl>
    <w:lvl w:ilvl="2" w:tplc="0C000005" w:tentative="1">
      <w:start w:val="1"/>
      <w:numFmt w:val="bullet"/>
      <w:lvlText w:val=""/>
      <w:lvlJc w:val="left"/>
      <w:pPr>
        <w:ind w:left="3076" w:hanging="360"/>
      </w:pPr>
      <w:rPr>
        <w:rFonts w:ascii="Wingdings" w:hAnsi="Wingdings" w:hint="default"/>
      </w:rPr>
    </w:lvl>
    <w:lvl w:ilvl="3" w:tplc="0C000001" w:tentative="1">
      <w:start w:val="1"/>
      <w:numFmt w:val="bullet"/>
      <w:lvlText w:val=""/>
      <w:lvlJc w:val="left"/>
      <w:pPr>
        <w:ind w:left="3796" w:hanging="360"/>
      </w:pPr>
      <w:rPr>
        <w:rFonts w:ascii="Symbol" w:hAnsi="Symbol" w:hint="default"/>
      </w:rPr>
    </w:lvl>
    <w:lvl w:ilvl="4" w:tplc="0C000003" w:tentative="1">
      <w:start w:val="1"/>
      <w:numFmt w:val="bullet"/>
      <w:lvlText w:val="o"/>
      <w:lvlJc w:val="left"/>
      <w:pPr>
        <w:ind w:left="4516" w:hanging="360"/>
      </w:pPr>
      <w:rPr>
        <w:rFonts w:ascii="Courier New" w:hAnsi="Courier New" w:cs="Courier New" w:hint="default"/>
      </w:rPr>
    </w:lvl>
    <w:lvl w:ilvl="5" w:tplc="0C000005" w:tentative="1">
      <w:start w:val="1"/>
      <w:numFmt w:val="bullet"/>
      <w:lvlText w:val=""/>
      <w:lvlJc w:val="left"/>
      <w:pPr>
        <w:ind w:left="5236" w:hanging="360"/>
      </w:pPr>
      <w:rPr>
        <w:rFonts w:ascii="Wingdings" w:hAnsi="Wingdings" w:hint="default"/>
      </w:rPr>
    </w:lvl>
    <w:lvl w:ilvl="6" w:tplc="0C000001" w:tentative="1">
      <w:start w:val="1"/>
      <w:numFmt w:val="bullet"/>
      <w:lvlText w:val=""/>
      <w:lvlJc w:val="left"/>
      <w:pPr>
        <w:ind w:left="5956" w:hanging="360"/>
      </w:pPr>
      <w:rPr>
        <w:rFonts w:ascii="Symbol" w:hAnsi="Symbol" w:hint="default"/>
      </w:rPr>
    </w:lvl>
    <w:lvl w:ilvl="7" w:tplc="0C000003" w:tentative="1">
      <w:start w:val="1"/>
      <w:numFmt w:val="bullet"/>
      <w:lvlText w:val="o"/>
      <w:lvlJc w:val="left"/>
      <w:pPr>
        <w:ind w:left="6676" w:hanging="360"/>
      </w:pPr>
      <w:rPr>
        <w:rFonts w:ascii="Courier New" w:hAnsi="Courier New" w:cs="Courier New" w:hint="default"/>
      </w:rPr>
    </w:lvl>
    <w:lvl w:ilvl="8" w:tplc="0C000005" w:tentative="1">
      <w:start w:val="1"/>
      <w:numFmt w:val="bullet"/>
      <w:lvlText w:val=""/>
      <w:lvlJc w:val="left"/>
      <w:pPr>
        <w:ind w:left="7396" w:hanging="360"/>
      </w:pPr>
      <w:rPr>
        <w:rFonts w:ascii="Wingdings" w:hAnsi="Wingdings" w:hint="default"/>
      </w:rPr>
    </w:lvl>
  </w:abstractNum>
  <w:abstractNum w:abstractNumId="2" w15:restartNumberingAfterBreak="0">
    <w:nsid w:val="33E51C7F"/>
    <w:multiLevelType w:val="hybridMultilevel"/>
    <w:tmpl w:val="B0AE79B6"/>
    <w:lvl w:ilvl="0" w:tplc="0C000001">
      <w:start w:val="1"/>
      <w:numFmt w:val="bullet"/>
      <w:lvlText w:val=""/>
      <w:lvlJc w:val="left"/>
      <w:pPr>
        <w:ind w:left="1636" w:hanging="360"/>
      </w:pPr>
      <w:rPr>
        <w:rFonts w:ascii="Symbol" w:hAnsi="Symbol" w:hint="default"/>
      </w:rPr>
    </w:lvl>
    <w:lvl w:ilvl="1" w:tplc="0C000003" w:tentative="1">
      <w:start w:val="1"/>
      <w:numFmt w:val="bullet"/>
      <w:lvlText w:val="o"/>
      <w:lvlJc w:val="left"/>
      <w:pPr>
        <w:ind w:left="2356" w:hanging="360"/>
      </w:pPr>
      <w:rPr>
        <w:rFonts w:ascii="Courier New" w:hAnsi="Courier New" w:cs="Courier New" w:hint="default"/>
      </w:rPr>
    </w:lvl>
    <w:lvl w:ilvl="2" w:tplc="0C000005" w:tentative="1">
      <w:start w:val="1"/>
      <w:numFmt w:val="bullet"/>
      <w:lvlText w:val=""/>
      <w:lvlJc w:val="left"/>
      <w:pPr>
        <w:ind w:left="3076" w:hanging="360"/>
      </w:pPr>
      <w:rPr>
        <w:rFonts w:ascii="Wingdings" w:hAnsi="Wingdings" w:hint="default"/>
      </w:rPr>
    </w:lvl>
    <w:lvl w:ilvl="3" w:tplc="0C000001" w:tentative="1">
      <w:start w:val="1"/>
      <w:numFmt w:val="bullet"/>
      <w:lvlText w:val=""/>
      <w:lvlJc w:val="left"/>
      <w:pPr>
        <w:ind w:left="3796" w:hanging="360"/>
      </w:pPr>
      <w:rPr>
        <w:rFonts w:ascii="Symbol" w:hAnsi="Symbol" w:hint="default"/>
      </w:rPr>
    </w:lvl>
    <w:lvl w:ilvl="4" w:tplc="0C000003" w:tentative="1">
      <w:start w:val="1"/>
      <w:numFmt w:val="bullet"/>
      <w:lvlText w:val="o"/>
      <w:lvlJc w:val="left"/>
      <w:pPr>
        <w:ind w:left="4516" w:hanging="360"/>
      </w:pPr>
      <w:rPr>
        <w:rFonts w:ascii="Courier New" w:hAnsi="Courier New" w:cs="Courier New" w:hint="default"/>
      </w:rPr>
    </w:lvl>
    <w:lvl w:ilvl="5" w:tplc="0C000005" w:tentative="1">
      <w:start w:val="1"/>
      <w:numFmt w:val="bullet"/>
      <w:lvlText w:val=""/>
      <w:lvlJc w:val="left"/>
      <w:pPr>
        <w:ind w:left="5236" w:hanging="360"/>
      </w:pPr>
      <w:rPr>
        <w:rFonts w:ascii="Wingdings" w:hAnsi="Wingdings" w:hint="default"/>
      </w:rPr>
    </w:lvl>
    <w:lvl w:ilvl="6" w:tplc="0C000001" w:tentative="1">
      <w:start w:val="1"/>
      <w:numFmt w:val="bullet"/>
      <w:lvlText w:val=""/>
      <w:lvlJc w:val="left"/>
      <w:pPr>
        <w:ind w:left="5956" w:hanging="360"/>
      </w:pPr>
      <w:rPr>
        <w:rFonts w:ascii="Symbol" w:hAnsi="Symbol" w:hint="default"/>
      </w:rPr>
    </w:lvl>
    <w:lvl w:ilvl="7" w:tplc="0C000003" w:tentative="1">
      <w:start w:val="1"/>
      <w:numFmt w:val="bullet"/>
      <w:lvlText w:val="o"/>
      <w:lvlJc w:val="left"/>
      <w:pPr>
        <w:ind w:left="6676" w:hanging="360"/>
      </w:pPr>
      <w:rPr>
        <w:rFonts w:ascii="Courier New" w:hAnsi="Courier New" w:cs="Courier New" w:hint="default"/>
      </w:rPr>
    </w:lvl>
    <w:lvl w:ilvl="8" w:tplc="0C000005" w:tentative="1">
      <w:start w:val="1"/>
      <w:numFmt w:val="bullet"/>
      <w:lvlText w:val=""/>
      <w:lvlJc w:val="left"/>
      <w:pPr>
        <w:ind w:left="7396" w:hanging="360"/>
      </w:pPr>
      <w:rPr>
        <w:rFonts w:ascii="Wingdings" w:hAnsi="Wingdings" w:hint="default"/>
      </w:rPr>
    </w:lvl>
  </w:abstractNum>
  <w:abstractNum w:abstractNumId="3" w15:restartNumberingAfterBreak="0">
    <w:nsid w:val="6EC263B1"/>
    <w:multiLevelType w:val="hybridMultilevel"/>
    <w:tmpl w:val="B0B0C240"/>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42219525">
    <w:abstractNumId w:val="3"/>
  </w:num>
  <w:num w:numId="2" w16cid:durableId="1351569512">
    <w:abstractNumId w:val="1"/>
  </w:num>
  <w:num w:numId="3" w16cid:durableId="548765490">
    <w:abstractNumId w:val="0"/>
  </w:num>
  <w:num w:numId="4" w16cid:durableId="21720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52"/>
    <w:rsid w:val="00495AD3"/>
    <w:rsid w:val="0058653E"/>
    <w:rsid w:val="00926F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E850"/>
  <w15:chartTrackingRefBased/>
  <w15:docId w15:val="{366062B2-A846-482D-80E3-78413602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52"/>
    <w:rPr>
      <w:kern w:val="0"/>
      <w14:ligatures w14:val="none"/>
    </w:rPr>
  </w:style>
  <w:style w:type="paragraph" w:styleId="Heading1">
    <w:name w:val="heading 1"/>
    <w:basedOn w:val="Normal"/>
    <w:next w:val="Normal"/>
    <w:link w:val="Heading1Char"/>
    <w:uiPriority w:val="9"/>
    <w:qFormat/>
    <w:rsid w:val="00926F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26F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6F5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26F5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26F5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2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5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26F5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26F5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26F5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26F5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2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F52"/>
    <w:rPr>
      <w:rFonts w:eastAsiaTheme="majorEastAsia" w:cstheme="majorBidi"/>
      <w:color w:val="272727" w:themeColor="text1" w:themeTint="D8"/>
    </w:rPr>
  </w:style>
  <w:style w:type="paragraph" w:styleId="Title">
    <w:name w:val="Title"/>
    <w:basedOn w:val="Normal"/>
    <w:next w:val="Normal"/>
    <w:link w:val="TitleChar"/>
    <w:uiPriority w:val="10"/>
    <w:qFormat/>
    <w:rsid w:val="0092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F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F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6F52"/>
    <w:rPr>
      <w:i/>
      <w:iCs/>
      <w:color w:val="404040" w:themeColor="text1" w:themeTint="BF"/>
    </w:rPr>
  </w:style>
  <w:style w:type="paragraph" w:styleId="ListParagraph">
    <w:name w:val="List Paragraph"/>
    <w:basedOn w:val="Normal"/>
    <w:uiPriority w:val="34"/>
    <w:qFormat/>
    <w:rsid w:val="00926F52"/>
    <w:pPr>
      <w:ind w:left="720"/>
      <w:contextualSpacing/>
    </w:pPr>
  </w:style>
  <w:style w:type="character" w:styleId="IntenseEmphasis">
    <w:name w:val="Intense Emphasis"/>
    <w:basedOn w:val="DefaultParagraphFont"/>
    <w:uiPriority w:val="21"/>
    <w:qFormat/>
    <w:rsid w:val="00926F52"/>
    <w:rPr>
      <w:i/>
      <w:iCs/>
      <w:color w:val="365F91" w:themeColor="accent1" w:themeShade="BF"/>
    </w:rPr>
  </w:style>
  <w:style w:type="paragraph" w:styleId="IntenseQuote">
    <w:name w:val="Intense Quote"/>
    <w:basedOn w:val="Normal"/>
    <w:next w:val="Normal"/>
    <w:link w:val="IntenseQuoteChar"/>
    <w:uiPriority w:val="30"/>
    <w:qFormat/>
    <w:rsid w:val="00926F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26F52"/>
    <w:rPr>
      <w:i/>
      <w:iCs/>
      <w:color w:val="365F91" w:themeColor="accent1" w:themeShade="BF"/>
    </w:rPr>
  </w:style>
  <w:style w:type="character" w:styleId="IntenseReference">
    <w:name w:val="Intense Reference"/>
    <w:basedOn w:val="DefaultParagraphFont"/>
    <w:uiPriority w:val="32"/>
    <w:qFormat/>
    <w:rsid w:val="00926F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766</Words>
  <Characters>4369</Characters>
  <Application>Microsoft Office Word</Application>
  <DocSecurity>0</DocSecurity>
  <Lines>36</Lines>
  <Paragraphs>10</Paragraphs>
  <ScaleCrop>false</ScaleCrop>
  <Company>Zayab</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Zayab Akhtar</dc:creator>
  <cp:keywords/>
  <dc:description/>
  <cp:lastModifiedBy>Zayab Akhtar</cp:lastModifiedBy>
  <cp:revision>1</cp:revision>
  <dcterms:created xsi:type="dcterms:W3CDTF">2024-08-05T23:43:00Z</dcterms:created>
  <dcterms:modified xsi:type="dcterms:W3CDTF">2024-08-05T23:52:00Z</dcterms:modified>
</cp:coreProperties>
</file>