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21415E" w:rsidP="00A10845">
      <w:pPr>
        <w:pStyle w:val="Heading1"/>
      </w:pPr>
      <w:r>
        <w:t>Problem #1</w:t>
      </w:r>
    </w:p>
    <w:p w:rsidR="00047E88" w:rsidRDefault="00047E88" w:rsidP="00937851">
      <w:pPr>
        <w:pStyle w:val="NoSpacing"/>
        <w:rPr>
          <w:b/>
        </w:rPr>
      </w:pPr>
    </w:p>
    <w:p w:rsidR="0008772B" w:rsidRDefault="006B6BF0" w:rsidP="00937851">
      <w:pPr>
        <w:pStyle w:val="NoSpacing"/>
        <w:rPr>
          <w:b/>
        </w:rPr>
      </w:pPr>
      <w:r>
        <w:rPr>
          <w:b/>
        </w:rPr>
        <w:t>Consider the partially explored Wumpus World:</w:t>
      </w:r>
    </w:p>
    <w:p w:rsidR="006B6BF0" w:rsidRDefault="006B6BF0" w:rsidP="00A10845">
      <w:pPr>
        <w:pStyle w:val="NoSpacing"/>
        <w:jc w:val="center"/>
        <w:rPr>
          <w:b/>
        </w:rPr>
      </w:pPr>
    </w:p>
    <w:p w:rsidR="003A1E13" w:rsidRDefault="00603281" w:rsidP="00A10845">
      <w:pPr>
        <w:pStyle w:val="NoSpacing"/>
        <w:jc w:val="center"/>
      </w:pPr>
      <w:r>
        <w:object w:dxaOrig="2941" w:dyaOrig="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6pt;height:113.6pt" o:ole="">
            <v:imagedata r:id="rId8" o:title=""/>
          </v:shape>
          <o:OLEObject Type="Embed" ProgID="Visio.Drawing.15" ShapeID="_x0000_i1026" DrawAspect="Content" ObjectID="_1479419979" r:id="rId9"/>
        </w:object>
      </w:r>
    </w:p>
    <w:p w:rsidR="003A1E13" w:rsidRPr="00A10845" w:rsidRDefault="003A1E13" w:rsidP="00A10845">
      <w:pPr>
        <w:pStyle w:val="NoSpacing"/>
        <w:jc w:val="center"/>
        <w:rPr>
          <w:b/>
        </w:rPr>
      </w:pPr>
      <w:r w:rsidRPr="00A10845">
        <w:rPr>
          <w:b/>
        </w:rPr>
        <w:t xml:space="preserve">Figure </w:t>
      </w:r>
      <w:r w:rsidR="00686281" w:rsidRPr="00A10845">
        <w:rPr>
          <w:b/>
        </w:rPr>
        <w:fldChar w:fldCharType="begin"/>
      </w:r>
      <w:r w:rsidR="00686281" w:rsidRPr="00A10845">
        <w:rPr>
          <w:b/>
        </w:rPr>
        <w:instrText xml:space="preserve"> SEQ Figure \* ARABIC </w:instrText>
      </w:r>
      <w:r w:rsidR="00686281" w:rsidRPr="00A10845">
        <w:rPr>
          <w:b/>
        </w:rPr>
        <w:fldChar w:fldCharType="separate"/>
      </w:r>
      <w:r w:rsidR="00603281" w:rsidRPr="00A10845">
        <w:rPr>
          <w:b/>
          <w:noProof/>
        </w:rPr>
        <w:t>1</w:t>
      </w:r>
      <w:r w:rsidR="00686281" w:rsidRPr="00A10845">
        <w:rPr>
          <w:b/>
        </w:rPr>
        <w:fldChar w:fldCharType="end"/>
      </w:r>
      <w:r w:rsidRPr="00A10845">
        <w:rPr>
          <w:b/>
        </w:rPr>
        <w:t xml:space="preserve"> – Original Wumpus World Board</w:t>
      </w:r>
    </w:p>
    <w:p w:rsidR="003A1E13" w:rsidRDefault="003A1E13" w:rsidP="00937851">
      <w:pPr>
        <w:pStyle w:val="NoSpacing"/>
        <w:rPr>
          <w:b/>
        </w:rPr>
      </w:pPr>
    </w:p>
    <w:p w:rsidR="006B6BF0" w:rsidRDefault="006B6BF0" w:rsidP="00937851">
      <w:pPr>
        <w:pStyle w:val="NoSpacing"/>
        <w:rPr>
          <w:b/>
        </w:rPr>
      </w:pPr>
      <w:r>
        <w:rPr>
          <w:b/>
        </w:rPr>
        <w:t xml:space="preserve">Here “X” indicates explored squares with nothing detected.  “B” indicates a breeze was felt on that square while an “S” indicates a stench from the wumpus.  </w:t>
      </w:r>
      <w:r w:rsidR="00027D3A">
        <w:rPr>
          <w:b/>
        </w:rPr>
        <w:t>For each square on the frontier, determine the probability the square is safe.  Which square should a rational agent who must fi</w:t>
      </w:r>
      <w:r w:rsidR="0021415E">
        <w:rPr>
          <w:b/>
        </w:rPr>
        <w:t>nd the gold search next?</w:t>
      </w:r>
    </w:p>
    <w:p w:rsidR="002F07DF" w:rsidRDefault="002F07DF" w:rsidP="00937851">
      <w:pPr>
        <w:pStyle w:val="NoSpacing"/>
      </w:pPr>
    </w:p>
    <w:p w:rsidR="0021415E" w:rsidRDefault="0021415E" w:rsidP="00A10845">
      <w:pPr>
        <w:pStyle w:val="NoSpacing"/>
        <w:tabs>
          <w:tab w:val="left" w:pos="360"/>
        </w:tabs>
      </w:pPr>
    </w:p>
    <w:p w:rsidR="0021415E" w:rsidRPr="00603281" w:rsidRDefault="00BB0880" w:rsidP="00A10845">
      <w:pPr>
        <w:pStyle w:val="NoSpacing"/>
        <w:tabs>
          <w:tab w:val="left" w:pos="360"/>
        </w:tabs>
      </w:pPr>
      <w:r>
        <w:tab/>
      </w:r>
      <w:r w:rsidR="00603281" w:rsidRPr="00603281">
        <w:t xml:space="preserve">Given this Wumpus World, there are two possible frontiers.  They are shown in </w:t>
      </w:r>
      <w:fldSimple w:instr=" REF _Ref405674398 \h  \* MERGEFORMAT ">
        <w:r w:rsidR="00603281" w:rsidRPr="00603281">
          <w:t xml:space="preserve">Figure </w:t>
        </w:r>
        <w:r w:rsidR="00603281" w:rsidRPr="00603281">
          <w:rPr>
            <w:noProof/>
          </w:rPr>
          <w:t>2</w:t>
        </w:r>
      </w:fldSimple>
      <w:r w:rsidR="00603281" w:rsidRPr="00603281">
        <w:t xml:space="preserve"> and </w:t>
      </w:r>
      <w:fldSimple w:instr=" REF _Ref405674390 \h  \* MERGEFORMAT ">
        <w:r w:rsidR="00603281" w:rsidRPr="00603281">
          <w:t xml:space="preserve">Figure </w:t>
        </w:r>
        <w:r w:rsidR="00603281" w:rsidRPr="00603281">
          <w:rPr>
            <w:noProof/>
          </w:rPr>
          <w:t>3</w:t>
        </w:r>
      </w:fldSimple>
      <w:r w:rsidR="00603281" w:rsidRPr="00603281">
        <w:t>.</w:t>
      </w:r>
    </w:p>
    <w:p w:rsidR="00603281" w:rsidRDefault="00603281" w:rsidP="00A10845">
      <w:pPr>
        <w:pStyle w:val="NoSpacing"/>
        <w:tabs>
          <w:tab w:val="left" w:pos="360"/>
        </w:tabs>
        <w:jc w:val="center"/>
      </w:pPr>
    </w:p>
    <w:p w:rsidR="00603281" w:rsidRDefault="00603281" w:rsidP="00A10845">
      <w:pPr>
        <w:pStyle w:val="NoSpacing"/>
        <w:tabs>
          <w:tab w:val="left" w:pos="360"/>
        </w:tabs>
        <w:jc w:val="center"/>
      </w:pPr>
      <w:r>
        <w:object w:dxaOrig="2941" w:dyaOrig="2941">
          <v:shape id="_x0000_i1027" type="#_x0000_t75" style="width:105.65pt;height:105.65pt" o:ole="">
            <v:imagedata r:id="rId10" o:title=""/>
          </v:shape>
          <o:OLEObject Type="Embed" ProgID="Visio.Drawing.15" ShapeID="_x0000_i1027" DrawAspect="Content" ObjectID="_1479419980" r:id="rId11"/>
        </w:object>
      </w:r>
    </w:p>
    <w:p w:rsidR="00603281" w:rsidRDefault="00603281" w:rsidP="00A10845">
      <w:pPr>
        <w:pStyle w:val="NoSpacing"/>
        <w:tabs>
          <w:tab w:val="left" w:pos="360"/>
        </w:tabs>
      </w:pPr>
    </w:p>
    <w:p w:rsidR="00603281" w:rsidRPr="00603281" w:rsidRDefault="00603281" w:rsidP="00A10845">
      <w:pPr>
        <w:pStyle w:val="NoSpacing"/>
        <w:tabs>
          <w:tab w:val="left" w:pos="360"/>
        </w:tabs>
        <w:jc w:val="center"/>
        <w:rPr>
          <w:b/>
        </w:rPr>
      </w:pPr>
      <w:bookmarkStart w:id="0" w:name="_Ref405674398"/>
      <w:r w:rsidRPr="00603281">
        <w:rPr>
          <w:b/>
        </w:rPr>
        <w:t xml:space="preserve">Figure </w:t>
      </w:r>
      <w:r w:rsidRPr="00603281">
        <w:rPr>
          <w:b/>
        </w:rPr>
        <w:fldChar w:fldCharType="begin"/>
      </w:r>
      <w:r w:rsidRPr="00603281">
        <w:rPr>
          <w:b/>
        </w:rPr>
        <w:instrText xml:space="preserve"> SEQ Figure \* ARABIC </w:instrText>
      </w:r>
      <w:r w:rsidRPr="00603281">
        <w:rPr>
          <w:b/>
        </w:rPr>
        <w:fldChar w:fldCharType="separate"/>
      </w:r>
      <w:r>
        <w:rPr>
          <w:b/>
          <w:noProof/>
        </w:rPr>
        <w:t>2</w:t>
      </w:r>
      <w:r w:rsidRPr="00603281">
        <w:rPr>
          <w:b/>
        </w:rPr>
        <w:fldChar w:fldCharType="end"/>
      </w:r>
      <w:bookmarkEnd w:id="0"/>
      <w:r w:rsidRPr="00603281">
        <w:rPr>
          <w:b/>
        </w:rPr>
        <w:t xml:space="preserve"> – </w:t>
      </w:r>
      <w:r>
        <w:rPr>
          <w:b/>
        </w:rPr>
        <w:t>Possible Wumpus World Board #1</w:t>
      </w:r>
    </w:p>
    <w:p w:rsidR="00603281" w:rsidRDefault="00603281" w:rsidP="00A10845">
      <w:pPr>
        <w:pStyle w:val="NoSpacing"/>
        <w:tabs>
          <w:tab w:val="left" w:pos="360"/>
        </w:tabs>
        <w:jc w:val="center"/>
      </w:pPr>
    </w:p>
    <w:p w:rsidR="00603281" w:rsidRDefault="00603281" w:rsidP="00A10845">
      <w:pPr>
        <w:pStyle w:val="NoSpacing"/>
        <w:tabs>
          <w:tab w:val="left" w:pos="360"/>
        </w:tabs>
        <w:jc w:val="center"/>
      </w:pPr>
      <w:r>
        <w:object w:dxaOrig="2941" w:dyaOrig="2941">
          <v:shape id="_x0000_i1028" type="#_x0000_t75" style="width:104.75pt;height:104.75pt" o:ole="">
            <v:imagedata r:id="rId12" o:title=""/>
          </v:shape>
          <o:OLEObject Type="Embed" ProgID="Visio.Drawing.15" ShapeID="_x0000_i1028" DrawAspect="Content" ObjectID="_1479419981" r:id="rId13"/>
        </w:object>
      </w:r>
    </w:p>
    <w:p w:rsidR="00603281" w:rsidRDefault="00603281" w:rsidP="00A10845">
      <w:pPr>
        <w:pStyle w:val="NoSpacing"/>
        <w:tabs>
          <w:tab w:val="left" w:pos="360"/>
        </w:tabs>
      </w:pPr>
    </w:p>
    <w:p w:rsidR="00603281" w:rsidRPr="00603281" w:rsidRDefault="00603281" w:rsidP="00A10845">
      <w:pPr>
        <w:pStyle w:val="NoSpacing"/>
        <w:tabs>
          <w:tab w:val="left" w:pos="360"/>
        </w:tabs>
        <w:jc w:val="center"/>
        <w:rPr>
          <w:b/>
        </w:rPr>
      </w:pPr>
      <w:bookmarkStart w:id="1" w:name="_Ref405674390"/>
      <w:r w:rsidRPr="00603281">
        <w:rPr>
          <w:b/>
        </w:rPr>
        <w:t xml:space="preserve">Figure </w:t>
      </w:r>
      <w:r w:rsidRPr="00603281">
        <w:rPr>
          <w:b/>
        </w:rPr>
        <w:fldChar w:fldCharType="begin"/>
      </w:r>
      <w:r w:rsidRPr="00603281">
        <w:rPr>
          <w:b/>
        </w:rPr>
        <w:instrText xml:space="preserve"> SEQ Figure \* ARABIC </w:instrText>
      </w:r>
      <w:r w:rsidRPr="00603281">
        <w:rPr>
          <w:b/>
        </w:rPr>
        <w:fldChar w:fldCharType="separate"/>
      </w:r>
      <w:r>
        <w:rPr>
          <w:b/>
          <w:noProof/>
        </w:rPr>
        <w:t>3</w:t>
      </w:r>
      <w:r w:rsidRPr="00603281">
        <w:rPr>
          <w:b/>
        </w:rPr>
        <w:fldChar w:fldCharType="end"/>
      </w:r>
      <w:bookmarkEnd w:id="1"/>
      <w:r w:rsidRPr="00603281">
        <w:rPr>
          <w:b/>
        </w:rPr>
        <w:t xml:space="preserve"> – </w:t>
      </w:r>
      <w:r>
        <w:rPr>
          <w:b/>
        </w:rPr>
        <w:t>Possible Wumpus World Board #2</w:t>
      </w:r>
    </w:p>
    <w:p w:rsidR="00603281" w:rsidRDefault="00603281" w:rsidP="00A10845">
      <w:pPr>
        <w:pStyle w:val="NoSpacing"/>
        <w:tabs>
          <w:tab w:val="left" w:pos="360"/>
        </w:tabs>
        <w:rPr>
          <w:rFonts w:eastAsiaTheme="minorEastAsia"/>
        </w:rPr>
      </w:pPr>
    </w:p>
    <w:p w:rsidR="00603281" w:rsidRDefault="00BB0880" w:rsidP="00A10845">
      <w:pPr>
        <w:pStyle w:val="NoSpacing"/>
        <w:tabs>
          <w:tab w:val="left" w:pos="360"/>
        </w:tabs>
      </w:pPr>
      <w:r>
        <w:tab/>
      </w:r>
      <w:r w:rsidR="00603281">
        <w:t xml:space="preserve">When cell 1,4 is excluded, there is only a single logical board.  Hence that board has probability 1.  This means the probability of a pit in square 1,4 is defined as below: </w:t>
      </w:r>
    </w:p>
    <w:p w:rsidR="00603281" w:rsidRDefault="00603281" w:rsidP="00A10845">
      <w:pPr>
        <w:pStyle w:val="NoSpacing"/>
        <w:tabs>
          <w:tab w:val="left" w:pos="360"/>
        </w:tabs>
      </w:pPr>
    </w:p>
    <w:p w:rsidR="00603281" w:rsidRDefault="00603281" w:rsidP="00A10845">
      <w:pPr>
        <w:pStyle w:val="NoSpacing"/>
        <w:tabs>
          <w:tab w:val="left" w:pos="360"/>
        </w:tabs>
      </w:pPr>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|know</m:t>
              </m:r>
              <m:r>
                <w:rPr>
                  <w:rFonts w:ascii="Cambria Math" w:hAnsi="Cambria Math"/>
                </w:rPr>
                <m:t>n</m:t>
              </m:r>
            </m:e>
          </m:d>
          <m:r>
            <w:rPr>
              <w:rFonts w:ascii="Cambria Math" w:hAnsi="Cambria Math"/>
            </w:rPr>
            <m:t>=α&lt;0.2*1,0.8*1&gt;=&lt;0.2,0.8&gt;</m:t>
          </m:r>
        </m:oMath>
      </m:oMathPara>
    </w:p>
    <w:p w:rsidR="00DB78AB" w:rsidRDefault="00DB78AB" w:rsidP="00A10845">
      <w:pPr>
        <w:pStyle w:val="NoSpacing"/>
        <w:tabs>
          <w:tab w:val="left" w:pos="360"/>
        </w:tabs>
      </w:pPr>
    </w:p>
    <w:p w:rsidR="00737A20" w:rsidRDefault="00DB78AB" w:rsidP="00A10845">
      <w:pPr>
        <w:pStyle w:val="NoSpacing"/>
        <w:tabs>
          <w:tab w:val="left" w:pos="360"/>
        </w:tabs>
      </w:pPr>
      <w:r>
        <w:t xml:space="preserve">since </w:t>
      </w:r>
      <m:oMath>
        <m:r>
          <w:rPr>
            <w:rFonts w:ascii="Cambria Math" w:hAnsi="Cambria Math"/>
          </w:rPr>
          <m:t>α</m:t>
        </m:r>
      </m:oMath>
      <w:r>
        <w:t xml:space="preserve"> is equal to 1 as the sum of the probabilities is 1.</w:t>
      </w:r>
      <w:r w:rsidR="00BB0880">
        <w:t xml:space="preserve">  Note for squares 1,4 and 2,3, the probability of wumpus 0 since neither had a stench detected.</w:t>
      </w:r>
    </w:p>
    <w:p w:rsidR="00DB78AB" w:rsidRDefault="00DB78AB" w:rsidP="00A10845">
      <w:pPr>
        <w:pStyle w:val="NoSpacing"/>
        <w:tabs>
          <w:tab w:val="left" w:pos="360"/>
        </w:tabs>
      </w:pPr>
    </w:p>
    <w:p w:rsidR="00603281" w:rsidRDefault="00603281" w:rsidP="00A10845">
      <w:pPr>
        <w:pStyle w:val="NoSpacing"/>
        <w:tabs>
          <w:tab w:val="left" w:pos="360"/>
        </w:tabs>
      </w:pPr>
      <w:r>
        <w:tab/>
        <w:t>Given the known information, square 2,3 has to have a pit.  This can be shown using the probabilistic method as well:</w:t>
      </w:r>
    </w:p>
    <w:p w:rsidR="00603281" w:rsidRDefault="00603281" w:rsidP="00A10845">
      <w:pPr>
        <w:pStyle w:val="NoSpacing"/>
        <w:tabs>
          <w:tab w:val="left" w:pos="360"/>
        </w:tabs>
      </w:pPr>
    </w:p>
    <w:p w:rsidR="00DB78AB" w:rsidRDefault="00603281" w:rsidP="00A10845">
      <w:pPr>
        <w:pStyle w:val="NoSpacing"/>
        <w:tabs>
          <w:tab w:val="left" w:pos="360"/>
        </w:tabs>
        <w:rPr>
          <w:rFonts w:eastAsiaTheme="minorEastAsia"/>
        </w:rPr>
      </w:pPr>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e>
            <m:e>
              <m:r>
                <w:rPr>
                  <w:rFonts w:ascii="Cambria Math" w:hAnsi="Cambria Math"/>
                </w:rPr>
                <m:t>known</m:t>
              </m:r>
            </m:e>
          </m:d>
          <m:r>
            <w:rPr>
              <w:rFonts w:ascii="Cambria Math" w:hAnsi="Cambria Math"/>
            </w:rPr>
            <m:t>=α&lt;0.2*</m:t>
          </m:r>
          <m:d>
            <m:dPr>
              <m:ctrlPr>
                <w:rPr>
                  <w:rFonts w:ascii="Cambria Math" w:hAnsi="Cambria Math"/>
                  <w:i/>
                </w:rPr>
              </m:ctrlPr>
            </m:dPr>
            <m:e>
              <m:r>
                <w:rPr>
                  <w:rFonts w:ascii="Cambria Math" w:hAnsi="Cambria Math"/>
                </w:rPr>
                <m:t>0.2+0.8</m:t>
              </m:r>
            </m:e>
          </m:d>
          <m:r>
            <w:rPr>
              <w:rFonts w:ascii="Cambria Math" w:hAnsi="Cambria Math"/>
            </w:rPr>
            <m:t>, 0.8*0&gt;=</m:t>
          </m:r>
          <m:r>
            <w:rPr>
              <w:rFonts w:ascii="Cambria Math" w:hAnsi="Cambria Math"/>
            </w:rPr>
            <m:t>α&lt;0.032,0&gt;</m:t>
          </m:r>
        </m:oMath>
      </m:oMathPara>
    </w:p>
    <w:p w:rsidR="00DB78AB" w:rsidRDefault="00DB78AB" w:rsidP="00A10845">
      <w:pPr>
        <w:pStyle w:val="NoSpacing"/>
        <w:tabs>
          <w:tab w:val="left" w:pos="360"/>
        </w:tabs>
      </w:pPr>
    </w:p>
    <w:p w:rsidR="00DB78AB" w:rsidRDefault="00DB78AB" w:rsidP="00A10845">
      <w:pPr>
        <w:pStyle w:val="NoSpacing"/>
        <w:tabs>
          <w:tab w:val="left" w:pos="360"/>
        </w:tabs>
      </w:pPr>
      <m:oMath>
        <m:r>
          <w:rPr>
            <w:rFonts w:ascii="Cambria Math" w:hAnsi="Cambria Math"/>
          </w:rPr>
          <m:t>α</m:t>
        </m:r>
      </m:oMath>
      <w:r>
        <w:t xml:space="preserve"> is equal to </w:t>
      </w:r>
      <m:oMath>
        <m:f>
          <m:fPr>
            <m:ctrlPr>
              <w:rPr>
                <w:rFonts w:ascii="Cambria Math" w:hAnsi="Cambria Math"/>
                <w:i/>
              </w:rPr>
            </m:ctrlPr>
          </m:fPr>
          <m:num>
            <m:r>
              <w:rPr>
                <w:rFonts w:ascii="Cambria Math" w:hAnsi="Cambria Math"/>
              </w:rPr>
              <m:t>1</m:t>
            </m:r>
          </m:num>
          <m:den>
            <m:r>
              <w:rPr>
                <w:rFonts w:ascii="Cambria Math" w:hAnsi="Cambria Math"/>
              </w:rPr>
              <m:t>0.032</m:t>
            </m:r>
          </m:den>
        </m:f>
      </m:oMath>
      <w:r>
        <w:t xml:space="preserve"> making the resulting probability vector:</w:t>
      </w:r>
    </w:p>
    <w:p w:rsidR="00DB78AB" w:rsidRDefault="00DB78AB" w:rsidP="00A10845">
      <w:pPr>
        <w:pStyle w:val="NoSpacing"/>
        <w:tabs>
          <w:tab w:val="left" w:pos="360"/>
        </w:tabs>
      </w:pPr>
    </w:p>
    <w:p w:rsidR="00DB78AB" w:rsidRDefault="00DB78AB" w:rsidP="00A10845">
      <w:pPr>
        <w:pStyle w:val="NoSpacing"/>
        <w:tabs>
          <w:tab w:val="left" w:pos="360"/>
        </w:tabs>
        <w:rPr>
          <w:rFonts w:eastAsiaTheme="minorEastAsia"/>
        </w:rPr>
      </w:pPr>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e>
            <m:e>
              <m:r>
                <w:rPr>
                  <w:rFonts w:ascii="Cambria Math" w:hAnsi="Cambria Math"/>
                </w:rPr>
                <m:t>known</m:t>
              </m:r>
            </m:e>
          </m:d>
          <m:r>
            <w:rPr>
              <w:rFonts w:ascii="Cambria Math" w:hAnsi="Cambria Math"/>
            </w:rPr>
            <m:t>=&lt;1,0&gt;</m:t>
          </m:r>
        </m:oMath>
      </m:oMathPara>
    </w:p>
    <w:p w:rsidR="00A71392" w:rsidRDefault="00A71392" w:rsidP="00A10845">
      <w:pPr>
        <w:pStyle w:val="NoSpacing"/>
        <w:tabs>
          <w:tab w:val="left" w:pos="360"/>
        </w:tabs>
      </w:pPr>
    </w:p>
    <w:p w:rsidR="00BB0880" w:rsidRDefault="00BB0880" w:rsidP="00A10845">
      <w:pPr>
        <w:pStyle w:val="NoSpacing"/>
        <w:tabs>
          <w:tab w:val="left" w:pos="360"/>
        </w:tabs>
      </w:pPr>
      <w:r>
        <w:tab/>
        <w:t>The p</w:t>
      </w:r>
      <w:r w:rsidR="00937851">
        <w:t>robability that square 3,2 is safe is defined as:</w:t>
      </w:r>
    </w:p>
    <w:p w:rsidR="00937851" w:rsidRDefault="00937851" w:rsidP="00A10845">
      <w:pPr>
        <w:pStyle w:val="NoSpacing"/>
        <w:tabs>
          <w:tab w:val="left" w:pos="360"/>
        </w:tabs>
      </w:pPr>
    </w:p>
    <w:p w:rsidR="00937851" w:rsidRDefault="00937851" w:rsidP="00A10845">
      <w:pPr>
        <w:pStyle w:val="NoSpacing"/>
        <w:tabs>
          <w:tab w:val="left" w:pos="360"/>
        </w:tabs>
      </w:pPr>
      <m:oMathPara>
        <m:oMath>
          <m:r>
            <w:rPr>
              <w:rFonts w:ascii="Cambria Math" w:hAnsi="Cambria Math"/>
            </w:rPr>
            <m:t>P</m:t>
          </m:r>
          <m:d>
            <m:dPr>
              <m:ctrlPr>
                <w:rPr>
                  <w:rFonts w:ascii="Cambria Math" w:hAnsi="Cambria Math"/>
                  <w:i/>
                </w:rPr>
              </m:ctrlPr>
            </m:dPr>
            <m:e>
              <m:r>
                <w:rPr>
                  <w:rFonts w:ascii="Cambria Math" w:hAnsi="Cambria Math"/>
                </w:rPr>
                <m:t>Saf</m:t>
              </m:r>
              <m:sSub>
                <m:sSubPr>
                  <m:ctrlPr>
                    <w:rPr>
                      <w:rFonts w:ascii="Cambria Math" w:hAnsi="Cambria Math"/>
                      <w:i/>
                    </w:rPr>
                  </m:ctrlPr>
                </m:sSubPr>
                <m:e>
                  <m:r>
                    <w:rPr>
                      <w:rFonts w:ascii="Cambria Math" w:hAnsi="Cambria Math"/>
                    </w:rPr>
                    <m:t>e</m:t>
                  </m:r>
                </m:e>
                <m:sub>
                  <m:r>
                    <w:rPr>
                      <w:rFonts w:ascii="Cambria Math" w:hAnsi="Cambria Math"/>
                    </w:rPr>
                    <m:t>3,2</m:t>
                  </m:r>
                </m:sub>
              </m:sSub>
              <m:r>
                <w:rPr>
                  <w:rFonts w:ascii="Cambria Math" w:eastAsiaTheme="minorEastAsia" w:hAnsi="Cambria Math"/>
                </w:rPr>
                <m:t>|known</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eastAsiaTheme="minorEastAsia" w:hAnsi="Cambria Math"/>
                </w:rPr>
                <m:t>|known</m:t>
              </m:r>
            </m:e>
          </m:d>
          <m:r>
            <w:rPr>
              <w:rFonts w:ascii="Cambria Math" w:hAnsi="Cambria Math"/>
            </w:rPr>
            <m:t>-P</m:t>
          </m:r>
          <m:d>
            <m:dPr>
              <m:ctrlPr>
                <w:rPr>
                  <w:rFonts w:ascii="Cambria Math" w:hAnsi="Cambria Math"/>
                  <w:i/>
                </w:rPr>
              </m:ctrlPr>
            </m:dPr>
            <m:e>
              <m:r>
                <w:rPr>
                  <w:rFonts w:ascii="Cambria Math" w:hAnsi="Cambria Math"/>
                </w:rPr>
                <m:t>Wumpu</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|known</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∧Wumpu</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|known</m:t>
              </m:r>
            </m:e>
          </m:d>
        </m:oMath>
      </m:oMathPara>
    </w:p>
    <w:p w:rsidR="00937851" w:rsidRDefault="00937851" w:rsidP="00A10845">
      <w:pPr>
        <w:pStyle w:val="NoSpacing"/>
        <w:tabs>
          <w:tab w:val="left" w:pos="360"/>
        </w:tabs>
      </w:pPr>
    </w:p>
    <w:p w:rsidR="00937851" w:rsidRDefault="00937851" w:rsidP="00A10845">
      <w:pPr>
        <w:pStyle w:val="NoSpacing"/>
        <w:tabs>
          <w:tab w:val="left" w:pos="360"/>
        </w:tabs>
      </w:pPr>
      <w:r>
        <w:t>The presence of a pit and the presence of a wumpus are independent.  Hence, this equation simplifies to:</w:t>
      </w:r>
    </w:p>
    <w:p w:rsidR="00937851" w:rsidRDefault="00937851" w:rsidP="00A10845">
      <w:pPr>
        <w:pStyle w:val="NoSpacing"/>
        <w:tabs>
          <w:tab w:val="left" w:pos="360"/>
        </w:tabs>
      </w:pPr>
    </w:p>
    <w:p w:rsidR="00603281" w:rsidRDefault="00937851" w:rsidP="00A10845">
      <w:pPr>
        <w:pStyle w:val="NoSpacing"/>
        <w:tabs>
          <w:tab w:val="left" w:pos="360"/>
        </w:tabs>
      </w:pPr>
      <m:oMathPara>
        <m:oMath>
          <m:r>
            <w:rPr>
              <w:rFonts w:ascii="Cambria Math" w:hAnsi="Cambria Math"/>
            </w:rPr>
            <m:t>P</m:t>
          </m:r>
          <m:d>
            <m:dPr>
              <m:ctrlPr>
                <w:rPr>
                  <w:rFonts w:ascii="Cambria Math" w:hAnsi="Cambria Math"/>
                  <w:i/>
                </w:rPr>
              </m:ctrlPr>
            </m:dPr>
            <m:e>
              <m:r>
                <w:rPr>
                  <w:rFonts w:ascii="Cambria Math" w:hAnsi="Cambria Math"/>
                </w:rPr>
                <m:t>Saf</m:t>
              </m:r>
              <m:sSub>
                <m:sSubPr>
                  <m:ctrlPr>
                    <w:rPr>
                      <w:rFonts w:ascii="Cambria Math" w:hAnsi="Cambria Math"/>
                      <w:i/>
                    </w:rPr>
                  </m:ctrlPr>
                </m:sSubPr>
                <m:e>
                  <m:r>
                    <w:rPr>
                      <w:rFonts w:ascii="Cambria Math" w:hAnsi="Cambria Math"/>
                    </w:rPr>
                    <m:t>e</m:t>
                  </m:r>
                </m:e>
                <m:sub>
                  <m:r>
                    <w:rPr>
                      <w:rFonts w:ascii="Cambria Math" w:hAnsi="Cambria Math"/>
                    </w:rPr>
                    <m:t>3,2</m:t>
                  </m:r>
                </m:sub>
              </m:sSub>
              <m:r>
                <w:rPr>
                  <w:rFonts w:ascii="Cambria Math" w:eastAsiaTheme="minorEastAsia" w:hAnsi="Cambria Math"/>
                </w:rPr>
                <m:t>|known</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eastAsiaTheme="minorEastAsia" w:hAnsi="Cambria Math"/>
                </w:rPr>
                <m:t>|known</m:t>
              </m:r>
            </m:e>
          </m:d>
          <m:r>
            <w:rPr>
              <w:rFonts w:ascii="Cambria Math" w:hAnsi="Cambria Math"/>
            </w:rPr>
            <m:t>-P</m:t>
          </m:r>
          <m:d>
            <m:dPr>
              <m:ctrlPr>
                <w:rPr>
                  <w:rFonts w:ascii="Cambria Math" w:hAnsi="Cambria Math"/>
                  <w:i/>
                </w:rPr>
              </m:ctrlPr>
            </m:dPr>
            <m:e>
              <m:r>
                <w:rPr>
                  <w:rFonts w:ascii="Cambria Math" w:hAnsi="Cambria Math"/>
                </w:rPr>
                <m:t>Wumpu</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|known</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eastAsiaTheme="minorEastAsia" w:hAnsi="Cambria Math"/>
                </w:rPr>
                <m:t>|known</m:t>
              </m:r>
            </m:e>
          </m:d>
          <m:r>
            <w:rPr>
              <w:rFonts w:ascii="Cambria Math" w:hAnsi="Cambria Math"/>
            </w:rPr>
            <m:t>P</m:t>
          </m:r>
          <m:d>
            <m:dPr>
              <m:ctrlPr>
                <w:rPr>
                  <w:rFonts w:ascii="Cambria Math" w:hAnsi="Cambria Math"/>
                  <w:i/>
                </w:rPr>
              </m:ctrlPr>
            </m:dPr>
            <m:e>
              <m:r>
                <w:rPr>
                  <w:rFonts w:ascii="Cambria Math" w:hAnsi="Cambria Math"/>
                </w:rPr>
                <m:t>Wumpu</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|known</m:t>
              </m:r>
            </m:e>
          </m:d>
        </m:oMath>
      </m:oMathPara>
    </w:p>
    <w:p w:rsidR="00937851" w:rsidRDefault="00937851" w:rsidP="00A10845">
      <w:pPr>
        <w:pStyle w:val="NoSpacing"/>
        <w:tabs>
          <w:tab w:val="left" w:pos="360"/>
        </w:tabs>
        <w:rPr>
          <w:rFonts w:eastAsiaTheme="minorEastAsia"/>
        </w:rPr>
      </w:pPr>
    </w:p>
    <w:p w:rsidR="00937851" w:rsidRDefault="00937851" w:rsidP="00A10845">
      <w:pPr>
        <w:pStyle w:val="NoSpacing"/>
        <w:tabs>
          <w:tab w:val="left" w:pos="360"/>
        </w:tabs>
        <w:rPr>
          <w:rFonts w:eastAsiaTheme="minorEastAsia"/>
        </w:rPr>
      </w:pPr>
      <w:r>
        <w:rPr>
          <w:rFonts w:eastAsiaTheme="minorEastAsia"/>
        </w:rPr>
        <w:tab/>
        <w:t>The probability of a pit in square 3,2 is defined as:</w:t>
      </w:r>
    </w:p>
    <w:p w:rsidR="00937851" w:rsidRDefault="00937851" w:rsidP="00A10845">
      <w:pPr>
        <w:pStyle w:val="NoSpacing"/>
        <w:tabs>
          <w:tab w:val="left" w:pos="360"/>
        </w:tabs>
        <w:rPr>
          <w:rFonts w:eastAsiaTheme="minorEastAsia"/>
        </w:rPr>
      </w:pPr>
    </w:p>
    <w:p w:rsidR="00937851" w:rsidRDefault="00937851" w:rsidP="00A10845">
      <w:pPr>
        <w:pStyle w:val="NoSpacing"/>
        <w:tabs>
          <w:tab w:val="left" w:pos="360"/>
        </w:tabs>
        <w:jc w:val="cente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r>
                <w:rPr>
                  <w:rFonts w:ascii="Cambria Math" w:eastAsiaTheme="minorEastAsia" w:hAnsi="Cambria Math"/>
                </w:rPr>
                <m:t>|known</m:t>
              </m:r>
            </m:e>
          </m:d>
          <m:r>
            <w:rPr>
              <w:rFonts w:ascii="Cambria Math" w:eastAsiaTheme="minorEastAsia" w:hAnsi="Cambria Math"/>
            </w:rPr>
            <m:t>=α&lt;0.2*0, 0.8*</m:t>
          </m:r>
          <m:d>
            <m:dPr>
              <m:ctrlPr>
                <w:rPr>
                  <w:rFonts w:ascii="Cambria Math" w:eastAsiaTheme="minorEastAsia" w:hAnsi="Cambria Math"/>
                  <w:i/>
                </w:rPr>
              </m:ctrlPr>
            </m:dPr>
            <m:e>
              <m:r>
                <w:rPr>
                  <w:rFonts w:ascii="Cambria Math" w:eastAsiaTheme="minorEastAsia" w:hAnsi="Cambria Math"/>
                </w:rPr>
                <m:t>0.04+0.16</m:t>
              </m:r>
            </m:e>
          </m:d>
          <m:r>
            <w:rPr>
              <w:rFonts w:ascii="Cambria Math" w:eastAsiaTheme="minorEastAsia" w:hAnsi="Cambria Math"/>
            </w:rPr>
            <m:t>&gt; =α&lt;0, 0.16</m:t>
          </m:r>
          <m:r>
            <w:rPr>
              <w:rFonts w:ascii="Cambria Math" w:eastAsiaTheme="minorEastAsia" w:hAnsi="Cambria Math"/>
            </w:rPr>
            <m:t>&gt;</m:t>
          </m:r>
        </m:oMath>
      </m:oMathPara>
    </w:p>
    <w:p w:rsidR="00201C4E" w:rsidRDefault="00201C4E" w:rsidP="00A10845">
      <w:pPr>
        <w:pStyle w:val="NoSpacing"/>
        <w:tabs>
          <w:tab w:val="left" w:pos="360"/>
        </w:tabs>
        <w:jc w:val="center"/>
        <w:rPr>
          <w:rFonts w:eastAsiaTheme="minorEastAsia"/>
        </w:rPr>
      </w:pPr>
    </w:p>
    <w:p w:rsidR="00937851" w:rsidRDefault="00937851" w:rsidP="00A10845">
      <w:pPr>
        <w:pStyle w:val="NoSpacing"/>
        <w:tabs>
          <w:tab w:val="left" w:pos="360"/>
        </w:tabs>
        <w:rPr>
          <w:rFonts w:eastAsiaTheme="minorEastAsia"/>
        </w:rPr>
      </w:pPr>
      <w:r>
        <w:rPr>
          <w:rFonts w:eastAsiaTheme="minorEastAsia"/>
        </w:rPr>
        <w:t xml:space="preserve">The normalization constant </w:t>
      </w:r>
      <m:oMath>
        <m:r>
          <w:rPr>
            <w:rFonts w:ascii="Cambria Math" w:eastAsiaTheme="minorEastAsia" w:hAnsi="Cambria Math"/>
          </w:rPr>
          <m:t>α</m:t>
        </m:r>
      </m:oMath>
      <w:r>
        <w:rPr>
          <w:rFonts w:eastAsiaTheme="minorEastAsia"/>
        </w:rPr>
        <w:t xml:space="preserve"> becomes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0.16</m:t>
            </m:r>
          </m:den>
        </m:f>
      </m:oMath>
      <w:r>
        <w:rPr>
          <w:rFonts w:eastAsiaTheme="minorEastAsia"/>
        </w:rPr>
        <w:t xml:space="preserve"> making the probability vector:</w:t>
      </w:r>
    </w:p>
    <w:p w:rsidR="00937851" w:rsidRDefault="00937851" w:rsidP="00A10845">
      <w:pPr>
        <w:pStyle w:val="NoSpacing"/>
        <w:tabs>
          <w:tab w:val="left" w:pos="360"/>
        </w:tabs>
        <w:rPr>
          <w:rFonts w:eastAsiaTheme="minorEastAsia"/>
        </w:rPr>
      </w:pPr>
    </w:p>
    <w:p w:rsidR="00937851" w:rsidRDefault="00937851" w:rsidP="00A10845">
      <w:pPr>
        <w:pStyle w:val="NoSpacing"/>
        <w:tabs>
          <w:tab w:val="left" w:pos="360"/>
        </w:tab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r>
                <w:rPr>
                  <w:rFonts w:ascii="Cambria Math" w:eastAsiaTheme="minorEastAsia" w:hAnsi="Cambria Math"/>
                </w:rPr>
                <m:t>|known</m:t>
              </m:r>
            </m:e>
          </m:d>
          <m:r>
            <w:rPr>
              <w:rFonts w:ascii="Cambria Math" w:eastAsiaTheme="minorEastAsia" w:hAnsi="Cambria Math"/>
            </w:rPr>
            <m:t>=&lt;0,1&gt;</m:t>
          </m:r>
        </m:oMath>
      </m:oMathPara>
    </w:p>
    <w:p w:rsidR="00937851" w:rsidRDefault="00937851" w:rsidP="00A10845">
      <w:pPr>
        <w:pStyle w:val="NoSpacing"/>
        <w:tabs>
          <w:tab w:val="left" w:pos="360"/>
        </w:tabs>
        <w:rPr>
          <w:rFonts w:eastAsiaTheme="minorEastAsia"/>
        </w:rPr>
      </w:pPr>
    </w:p>
    <w:p w:rsidR="00937851" w:rsidRDefault="00201C4E" w:rsidP="00A10845">
      <w:pPr>
        <w:pStyle w:val="NoSpacing"/>
        <w:tabs>
          <w:tab w:val="left" w:pos="360"/>
        </w:tabs>
        <w:ind w:firstLine="936"/>
        <w:rPr>
          <w:rFonts w:eastAsiaTheme="minorEastAsia"/>
        </w:rPr>
      </w:pPr>
      <w:r>
        <w:rPr>
          <w:rFonts w:eastAsiaTheme="minorEastAsia"/>
        </w:rPr>
        <w:t>The probability of a Wumpus in cell 3,2 is defined as:</w:t>
      </w:r>
    </w:p>
    <w:p w:rsidR="00201C4E" w:rsidRDefault="00201C4E" w:rsidP="00A10845">
      <w:pPr>
        <w:pStyle w:val="NoSpacing"/>
        <w:tabs>
          <w:tab w:val="left" w:pos="360"/>
        </w:tabs>
        <w:rPr>
          <w:rFonts w:eastAsiaTheme="minorEastAsia"/>
        </w:rPr>
      </w:pPr>
    </w:p>
    <w:p w:rsidR="00201C4E" w:rsidRDefault="00201C4E" w:rsidP="00A10845">
      <w:pPr>
        <w:pStyle w:val="NoSpacing"/>
        <w:tabs>
          <w:tab w:val="left" w:pos="360"/>
        </w:tabs>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Wumpu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3,2</m:t>
                  </m:r>
                </m:sub>
              </m:sSub>
              <m:r>
                <w:rPr>
                  <w:rFonts w:ascii="Cambria Math" w:eastAsiaTheme="minorEastAsia" w:hAnsi="Cambria Math"/>
                </w:rPr>
                <m:t>|known</m:t>
              </m:r>
            </m:e>
          </m:d>
          <m:r>
            <w:rPr>
              <w:rFonts w:ascii="Cambria Math" w:eastAsiaTheme="minorEastAsia" w:hAnsi="Cambria Math"/>
            </w:rPr>
            <m:t>=α&lt;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*1&gt; =α&lt;0,0.9&gt;</m:t>
          </m:r>
        </m:oMath>
      </m:oMathPara>
    </w:p>
    <w:p w:rsidR="00937851" w:rsidRDefault="00937851" w:rsidP="00A10845">
      <w:pPr>
        <w:pStyle w:val="NoSpacing"/>
        <w:tabs>
          <w:tab w:val="left" w:pos="360"/>
        </w:tabs>
        <w:rPr>
          <w:rFonts w:eastAsiaTheme="minorEastAsia"/>
        </w:rPr>
      </w:pPr>
    </w:p>
    <w:p w:rsidR="00201C4E" w:rsidRDefault="00201C4E" w:rsidP="00A10845">
      <w:pPr>
        <w:pStyle w:val="NoSpacing"/>
        <w:tabs>
          <w:tab w:val="left" w:pos="360"/>
        </w:tabs>
        <w:rPr>
          <w:rFonts w:eastAsiaTheme="minorEastAsia"/>
        </w:rPr>
      </w:pPr>
      <w:r>
        <w:rPr>
          <w:rFonts w:eastAsiaTheme="minorEastAsia"/>
        </w:rPr>
        <w:t>Note the probability of any unexplored square having a Wumpus is 0.1 since there is only one wumpus and 10 unexplored squares.</w:t>
      </w:r>
      <w:r w:rsidR="001042FC">
        <w:rPr>
          <w:rFonts w:eastAsiaTheme="minorEastAsia"/>
        </w:rPr>
        <w:t xml:space="preserve">  The normalization constant </w:t>
      </w:r>
      <m:oMath>
        <m:r>
          <w:rPr>
            <w:rFonts w:ascii="Cambria Math" w:eastAsiaTheme="minorEastAsia" w:hAnsi="Cambria Math"/>
          </w:rPr>
          <m:t>α</m:t>
        </m:r>
      </m:oMath>
      <w:r w:rsidR="001042FC">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oMath>
      <w:r w:rsidR="001042FC">
        <w:rPr>
          <w:rFonts w:eastAsiaTheme="minorEastAsia"/>
        </w:rPr>
        <w:t xml:space="preserve"> making the probability vector:</w:t>
      </w:r>
    </w:p>
    <w:p w:rsidR="001042FC" w:rsidRDefault="001042FC" w:rsidP="00A10845">
      <w:pPr>
        <w:pStyle w:val="NoSpacing"/>
        <w:tabs>
          <w:tab w:val="left" w:pos="360"/>
        </w:tabs>
        <w:rPr>
          <w:rFonts w:eastAsiaTheme="minorEastAsia"/>
        </w:rPr>
      </w:pPr>
    </w:p>
    <w:p w:rsidR="001042FC" w:rsidRDefault="001042FC" w:rsidP="00A10845">
      <w:pPr>
        <w:pStyle w:val="NoSpacing"/>
        <w:tabs>
          <w:tab w:val="left" w:pos="360"/>
        </w:tabs>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Wumpu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3,2</m:t>
                  </m:r>
                </m:sub>
              </m:sSub>
              <m:r>
                <w:rPr>
                  <w:rFonts w:ascii="Cambria Math" w:eastAsiaTheme="minorEastAsia" w:hAnsi="Cambria Math"/>
                </w:rPr>
                <m:t>|known</m:t>
              </m:r>
            </m:e>
          </m:d>
          <m:r>
            <w:rPr>
              <w:rFonts w:ascii="Cambria Math" w:eastAsiaTheme="minorEastAsia" w:hAnsi="Cambria Math"/>
            </w:rPr>
            <m:t>=&lt;0,1&gt;</m:t>
          </m:r>
        </m:oMath>
      </m:oMathPara>
    </w:p>
    <w:p w:rsidR="00E57156" w:rsidRDefault="00E57156" w:rsidP="00A10845">
      <w:pPr>
        <w:pStyle w:val="NoSpacing"/>
        <w:tabs>
          <w:tab w:val="left" w:pos="360"/>
        </w:tabs>
        <w:rPr>
          <w:rFonts w:eastAsiaTheme="minorEastAsia"/>
        </w:rPr>
      </w:pPr>
    </w:p>
    <w:p w:rsidR="001042FC" w:rsidRDefault="00E57156" w:rsidP="00A10845">
      <w:pPr>
        <w:pStyle w:val="NoSpacing"/>
        <w:tabs>
          <w:tab w:val="left" w:pos="360"/>
        </w:tabs>
        <w:rPr>
          <w:rFonts w:eastAsiaTheme="minorEastAsia"/>
        </w:rPr>
      </w:pPr>
      <w:r>
        <w:rPr>
          <w:rFonts w:eastAsiaTheme="minorEastAsia"/>
        </w:rPr>
        <w:t>Hence the probability square 3,2 is safe is:</w:t>
      </w:r>
    </w:p>
    <w:p w:rsidR="00E57156" w:rsidRDefault="00E57156" w:rsidP="00A10845">
      <w:pPr>
        <w:pStyle w:val="NoSpacing"/>
        <w:tabs>
          <w:tab w:val="left" w:pos="360"/>
        </w:tabs>
        <w:rPr>
          <w:rFonts w:eastAsiaTheme="minorEastAsia"/>
        </w:rPr>
      </w:pPr>
    </w:p>
    <w:p w:rsidR="00E57156" w:rsidRDefault="00E57156" w:rsidP="00A10845">
      <w:pPr>
        <w:pStyle w:val="NoSpacing"/>
        <w:tabs>
          <w:tab w:val="left" w:pos="360"/>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3,2</m:t>
                  </m:r>
                </m:sub>
              </m:sSub>
              <m:r>
                <w:rPr>
                  <w:rFonts w:ascii="Cambria Math" w:eastAsiaTheme="minorEastAsia" w:hAnsi="Cambria Math"/>
                </w:rPr>
                <m:t>|known</m:t>
              </m:r>
            </m:e>
          </m:d>
          <m:r>
            <w:rPr>
              <w:rFonts w:ascii="Cambria Math" w:eastAsiaTheme="minorEastAsia" w:hAnsi="Cambria Math"/>
            </w:rPr>
            <m:t>=1-0-0+0*0=1</m:t>
          </m:r>
        </m:oMath>
      </m:oMathPara>
    </w:p>
    <w:p w:rsidR="00E57156" w:rsidRDefault="00E57156" w:rsidP="00A10845">
      <w:pPr>
        <w:pStyle w:val="NoSpacing"/>
        <w:tabs>
          <w:tab w:val="left" w:pos="360"/>
        </w:tabs>
        <w:rPr>
          <w:rFonts w:eastAsiaTheme="minorEastAsia"/>
        </w:rPr>
      </w:pPr>
    </w:p>
    <w:p w:rsidR="00034F5E" w:rsidRDefault="00034F5E" w:rsidP="00A10845">
      <w:pPr>
        <w:pStyle w:val="NoSpacing"/>
        <w:tabs>
          <w:tab w:val="left" w:pos="360"/>
        </w:tabs>
        <w:rPr>
          <w:rFonts w:eastAsiaTheme="minorEastAsia"/>
        </w:rPr>
      </w:pPr>
      <w:r>
        <w:rPr>
          <w:rFonts w:eastAsiaTheme="minorEastAsia"/>
        </w:rPr>
        <w:tab/>
        <w:t>The last frontier square is cell dependent solely on the presence of a wumpus since it does not have a breeze.  Hence, its probability is:</w:t>
      </w:r>
    </w:p>
    <w:p w:rsidR="00034F5E" w:rsidRDefault="00034F5E" w:rsidP="00A10845">
      <w:pPr>
        <w:pStyle w:val="NoSpacing"/>
        <w:tabs>
          <w:tab w:val="left" w:pos="360"/>
        </w:tabs>
        <w:rPr>
          <w:rFonts w:eastAsiaTheme="minorEastAsia"/>
        </w:rPr>
      </w:pPr>
    </w:p>
    <w:p w:rsidR="00034F5E" w:rsidRDefault="00034F5E" w:rsidP="00A10845">
      <w:pPr>
        <w:pStyle w:val="NoSpacing"/>
        <w:tabs>
          <w:tab w:val="left" w:pos="360"/>
        </w:tab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Wumpu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4,1</m:t>
                  </m:r>
                </m:sub>
              </m:sSub>
              <m:r>
                <w:rPr>
                  <w:rFonts w:ascii="Cambria Math" w:eastAsiaTheme="minorEastAsia" w:hAnsi="Cambria Math"/>
                </w:rPr>
                <m:t>|known</m:t>
              </m:r>
            </m:e>
          </m:d>
          <m:r>
            <w:rPr>
              <w:rFonts w:ascii="Cambria Math" w:eastAsiaTheme="minorEastAsia" w:hAnsi="Cambria Math"/>
            </w:rPr>
            <m:t>=α&lt;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*0&gt; =α&lt;0.1,0&gt;</m:t>
          </m:r>
        </m:oMath>
      </m:oMathPara>
    </w:p>
    <w:p w:rsidR="00034F5E" w:rsidRDefault="00034F5E" w:rsidP="00A10845">
      <w:pPr>
        <w:pStyle w:val="NoSpacing"/>
        <w:tabs>
          <w:tab w:val="left" w:pos="360"/>
        </w:tabs>
        <w:rPr>
          <w:rFonts w:eastAsiaTheme="minorEastAsia"/>
        </w:rPr>
      </w:pPr>
    </w:p>
    <w:p w:rsidR="00034F5E" w:rsidRDefault="00034F5E" w:rsidP="00A10845">
      <w:pPr>
        <w:pStyle w:val="NoSpacing"/>
        <w:tabs>
          <w:tab w:val="left" w:pos="360"/>
        </w:tabs>
        <w:rPr>
          <w:rFonts w:eastAsiaTheme="minorEastAsia"/>
        </w:rPr>
      </w:pPr>
      <w:r>
        <w:rPr>
          <w:rFonts w:eastAsiaTheme="minorEastAsia"/>
        </w:rPr>
        <w:t xml:space="preserve">The normalization constant </w:t>
      </w:r>
      <m:oMath>
        <m:r>
          <w:rPr>
            <w:rFonts w:ascii="Cambria Math" w:eastAsiaTheme="minorEastAsia" w:hAnsi="Cambria Math"/>
          </w:rPr>
          <m:t>α</m:t>
        </m:r>
      </m:oMath>
      <w:r>
        <w:rPr>
          <w:rFonts w:eastAsiaTheme="minorEastAsia"/>
        </w:rPr>
        <w:t xml:space="preserve"> is 10 making the probability vector:</w:t>
      </w:r>
    </w:p>
    <w:p w:rsidR="00034F5E" w:rsidRDefault="00034F5E" w:rsidP="00A10845">
      <w:pPr>
        <w:pStyle w:val="NoSpacing"/>
        <w:tabs>
          <w:tab w:val="left" w:pos="360"/>
        </w:tabs>
        <w:rPr>
          <w:rFonts w:eastAsiaTheme="minorEastAsia"/>
        </w:rPr>
      </w:pPr>
    </w:p>
    <w:p w:rsidR="00034F5E" w:rsidRDefault="00034F5E" w:rsidP="00A10845">
      <w:pPr>
        <w:pStyle w:val="NoSpacing"/>
        <w:tabs>
          <w:tab w:val="left" w:pos="360"/>
        </w:tab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Wumpu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4,1</m:t>
                  </m:r>
                </m:sub>
              </m:sSub>
              <m:r>
                <w:rPr>
                  <w:rFonts w:ascii="Cambria Math" w:eastAsiaTheme="minorEastAsia" w:hAnsi="Cambria Math"/>
                </w:rPr>
                <m:t>|known</m:t>
              </m:r>
            </m:e>
          </m:d>
          <m:r>
            <w:rPr>
              <w:rFonts w:ascii="Cambria Math" w:eastAsiaTheme="minorEastAsia" w:hAnsi="Cambria Math"/>
            </w:rPr>
            <m:t>=&lt;1,0&gt;</m:t>
          </m:r>
        </m:oMath>
      </m:oMathPara>
    </w:p>
    <w:p w:rsidR="00E57156" w:rsidRDefault="00E57156" w:rsidP="00A10845">
      <w:pPr>
        <w:pStyle w:val="NoSpacing"/>
        <w:tabs>
          <w:tab w:val="left" w:pos="360"/>
        </w:tabs>
        <w:rPr>
          <w:rFonts w:eastAsiaTheme="minorEastAsia"/>
        </w:rPr>
      </w:pPr>
    </w:p>
    <w:p w:rsidR="00A10845" w:rsidRDefault="00027D8D" w:rsidP="00A10845">
      <w:pPr>
        <w:pStyle w:val="NoSpacing"/>
        <w:tabs>
          <w:tab w:val="left" w:pos="360"/>
        </w:tabs>
        <w:rPr>
          <w:rFonts w:eastAsiaTheme="minorEastAsia"/>
        </w:rPr>
      </w:pPr>
      <w:r>
        <w:rPr>
          <w:rFonts w:eastAsiaTheme="minorEastAsia"/>
        </w:rPr>
        <w:tab/>
        <w:t xml:space="preserve">Hence, the agent should explore square 3,2 should be explored next as it is guaranteed to be safe (i.e.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3,2</m:t>
                </m:r>
              </m:sub>
            </m:sSub>
          </m:e>
        </m:d>
        <m:r>
          <w:rPr>
            <w:rFonts w:ascii="Cambria Math" w:eastAsiaTheme="minorEastAsia" w:hAnsi="Cambria Math"/>
          </w:rPr>
          <m:t>=1</m:t>
        </m:r>
      </m:oMath>
      <w:r>
        <w:rPr>
          <w:rFonts w:eastAsiaTheme="minorEastAsia"/>
        </w:rPr>
        <w:t xml:space="preserve">.  In contrast, squares 2,3 and 4,1 are guaranteed to lead to the agent’s death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4,1</m:t>
                </m:r>
              </m:sub>
            </m:sSub>
          </m:e>
        </m:d>
        <m:r>
          <w:rPr>
            <w:rFonts w:ascii="Cambria Math" w:eastAsiaTheme="minorEastAsia" w:hAnsi="Cambria Math"/>
          </w:rPr>
          <m:t>=0</m:t>
        </m:r>
      </m:oMath>
      <w:r w:rsidR="00831EE4">
        <w:rPr>
          <w:rFonts w:eastAsiaTheme="minorEastAsia"/>
        </w:rPr>
        <w:t>.  S</w:t>
      </w:r>
      <w:r>
        <w:rPr>
          <w:rFonts w:eastAsiaTheme="minorEastAsia"/>
        </w:rPr>
        <w:t>quare 1,4 is</w:t>
      </w:r>
      <w:r w:rsidR="00831EE4">
        <w:rPr>
          <w:rFonts w:eastAsiaTheme="minorEastAsia"/>
        </w:rPr>
        <w:t xml:space="preserve"> reasonable safe (i.e.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eastAsiaTheme="minorEastAsia" w:hAnsi="Cambria Math"/>
          </w:rPr>
          <m:t>=0.8</m:t>
        </m:r>
      </m:oMath>
      <w:r w:rsidR="00831EE4">
        <w:rPr>
          <w:rFonts w:eastAsiaTheme="minorEastAsia"/>
        </w:rPr>
        <w:t>), but it is still less safe than square 3,2.</w:t>
      </w:r>
    </w:p>
    <w:p w:rsidR="00E57156" w:rsidRDefault="00E57156" w:rsidP="00A10845">
      <w:pPr>
        <w:pStyle w:val="NoSpacing"/>
        <w:tabs>
          <w:tab w:val="left" w:pos="360"/>
        </w:tabs>
        <w:rPr>
          <w:rFonts w:eastAsiaTheme="minorEastAsia"/>
        </w:rPr>
      </w:pPr>
    </w:p>
    <w:p w:rsidR="00937851" w:rsidRDefault="00937851" w:rsidP="00937851">
      <w:pPr>
        <w:pStyle w:val="NoSpacing"/>
        <w:rPr>
          <w:rFonts w:eastAsiaTheme="minorEastAsia"/>
        </w:rPr>
      </w:pPr>
      <w:r>
        <w:rPr>
          <w:rFonts w:eastAsiaTheme="minorEastAsia"/>
        </w:rPr>
        <w:br w:type="page"/>
      </w:r>
    </w:p>
    <w:p w:rsidR="00603281" w:rsidRDefault="00603281" w:rsidP="00937851">
      <w:pPr>
        <w:pStyle w:val="NoSpacing"/>
        <w:rPr>
          <w:rFonts w:eastAsiaTheme="minorEastAsia"/>
        </w:rPr>
      </w:pPr>
    </w:p>
    <w:p w:rsidR="00E40E77" w:rsidRDefault="00E40E77" w:rsidP="00937851">
      <w:pPr>
        <w:pStyle w:val="NoSpacing"/>
      </w:pPr>
      <w:r>
        <w:t>Problem #</w:t>
      </w:r>
      <w:r w:rsidR="00F96B1C">
        <w:t>2</w:t>
      </w:r>
    </w:p>
    <w:p w:rsidR="00E40E77" w:rsidRDefault="00E40E77" w:rsidP="00937851">
      <w:pPr>
        <w:pStyle w:val="NoSpacing"/>
        <w:rPr>
          <w:b/>
        </w:rPr>
      </w:pPr>
    </w:p>
    <w:p w:rsidR="00737A20" w:rsidRPr="00013680" w:rsidRDefault="004229B9" w:rsidP="00937851">
      <w:pPr>
        <w:pStyle w:val="NoSpacing"/>
        <w:rPr>
          <w:rFonts w:eastAsiaTheme="minorEastAsia"/>
          <w:b/>
        </w:rPr>
      </w:pPr>
      <w:r>
        <w:rPr>
          <w:rFonts w:eastAsiaTheme="minorEastAsia"/>
          <w:b/>
        </w:rPr>
        <w:t>Consider the following table of data concerning whether or not a person was a movie star:</w:t>
      </w:r>
    </w:p>
    <w:p w:rsidR="00013680" w:rsidRDefault="00013680" w:rsidP="00937851">
      <w:pPr>
        <w:pStyle w:val="NoSpacing"/>
        <w:rPr>
          <w:rFonts w:eastAsiaTheme="minorEastAsia"/>
          <w:b/>
        </w:rPr>
      </w:pPr>
    </w:p>
    <w:tbl>
      <w:tblPr>
        <w:tblStyle w:val="TableGrid"/>
        <w:tblW w:w="0" w:type="auto"/>
        <w:jc w:val="center"/>
        <w:tblLook w:val="04A0"/>
      </w:tblPr>
      <w:tblGrid>
        <w:gridCol w:w="1352"/>
        <w:gridCol w:w="1663"/>
        <w:gridCol w:w="1386"/>
        <w:gridCol w:w="1198"/>
        <w:gridCol w:w="1125"/>
        <w:gridCol w:w="1620"/>
      </w:tblGrid>
      <w:tr w:rsidR="003E02B9" w:rsidTr="003E02B9">
        <w:trPr>
          <w:jc w:val="center"/>
        </w:trPr>
        <w:tc>
          <w:tcPr>
            <w:tcW w:w="1352" w:type="dxa"/>
            <w:shd w:val="clear" w:color="auto" w:fill="C6D9F1" w:themeFill="text2" w:themeFillTint="33"/>
            <w:vAlign w:val="center"/>
          </w:tcPr>
          <w:p w:rsidR="003E02B9" w:rsidRDefault="003E02B9" w:rsidP="00937851">
            <w:pPr>
              <w:pStyle w:val="NoSpacing"/>
              <w:rPr>
                <w:rFonts w:eastAsiaTheme="minorEastAsia"/>
                <w:b/>
              </w:rPr>
            </w:pPr>
            <w:r>
              <w:rPr>
                <w:rFonts w:eastAsiaTheme="minorEastAsia"/>
                <w:b/>
              </w:rPr>
              <w:t>Example ID</w:t>
            </w:r>
          </w:p>
        </w:tc>
        <w:tc>
          <w:tcPr>
            <w:tcW w:w="1663" w:type="dxa"/>
            <w:shd w:val="clear" w:color="auto" w:fill="C6D9F1" w:themeFill="text2" w:themeFillTint="33"/>
            <w:vAlign w:val="center"/>
          </w:tcPr>
          <w:p w:rsidR="003E02B9" w:rsidRDefault="003E02B9" w:rsidP="00937851">
            <w:pPr>
              <w:pStyle w:val="NoSpacing"/>
              <w:rPr>
                <w:rFonts w:eastAsiaTheme="minorEastAsia"/>
                <w:b/>
              </w:rPr>
            </w:pPr>
            <w:r>
              <w:rPr>
                <w:rFonts w:eastAsiaTheme="minorEastAsia"/>
                <w:b/>
              </w:rPr>
              <w:t>Plastic Surgery</w:t>
            </w:r>
          </w:p>
        </w:tc>
        <w:tc>
          <w:tcPr>
            <w:tcW w:w="1386" w:type="dxa"/>
            <w:shd w:val="clear" w:color="auto" w:fill="C6D9F1" w:themeFill="text2" w:themeFillTint="33"/>
            <w:vAlign w:val="center"/>
          </w:tcPr>
          <w:p w:rsidR="003E02B9" w:rsidRDefault="003E02B9" w:rsidP="00937851">
            <w:pPr>
              <w:pStyle w:val="NoSpacing"/>
              <w:rPr>
                <w:rFonts w:eastAsiaTheme="minorEastAsia"/>
                <w:b/>
              </w:rPr>
            </w:pPr>
            <w:r>
              <w:rPr>
                <w:rFonts w:eastAsiaTheme="minorEastAsia"/>
                <w:b/>
              </w:rPr>
              <w:t>Teeth Color</w:t>
            </w:r>
          </w:p>
        </w:tc>
        <w:tc>
          <w:tcPr>
            <w:tcW w:w="1198" w:type="dxa"/>
            <w:shd w:val="clear" w:color="auto" w:fill="C6D9F1" w:themeFill="text2" w:themeFillTint="33"/>
            <w:vAlign w:val="center"/>
          </w:tcPr>
          <w:p w:rsidR="003E02B9" w:rsidRDefault="003E02B9" w:rsidP="00937851">
            <w:pPr>
              <w:pStyle w:val="NoSpacing"/>
              <w:rPr>
                <w:rFonts w:eastAsiaTheme="minorEastAsia"/>
                <w:b/>
              </w:rPr>
            </w:pPr>
            <w:r>
              <w:rPr>
                <w:rFonts w:eastAsiaTheme="minorEastAsia"/>
                <w:b/>
              </w:rPr>
              <w:t>Manicure</w:t>
            </w:r>
          </w:p>
        </w:tc>
        <w:tc>
          <w:tcPr>
            <w:tcW w:w="1125" w:type="dxa"/>
            <w:shd w:val="clear" w:color="auto" w:fill="C6D9F1" w:themeFill="text2" w:themeFillTint="33"/>
            <w:vAlign w:val="center"/>
          </w:tcPr>
          <w:p w:rsidR="003E02B9" w:rsidRDefault="003E02B9" w:rsidP="00937851">
            <w:pPr>
              <w:pStyle w:val="NoSpacing"/>
              <w:rPr>
                <w:rFonts w:eastAsiaTheme="minorEastAsia"/>
                <w:b/>
              </w:rPr>
            </w:pPr>
            <w:r>
              <w:rPr>
                <w:rFonts w:eastAsiaTheme="minorEastAsia"/>
                <w:b/>
              </w:rPr>
              <w:t>Pedicure</w:t>
            </w:r>
          </w:p>
        </w:tc>
        <w:tc>
          <w:tcPr>
            <w:tcW w:w="1620" w:type="dxa"/>
            <w:shd w:val="clear" w:color="auto" w:fill="C6D9F1" w:themeFill="text2" w:themeFillTint="33"/>
            <w:vAlign w:val="center"/>
          </w:tcPr>
          <w:p w:rsidR="003E02B9" w:rsidRDefault="003E02B9" w:rsidP="00937851">
            <w:pPr>
              <w:pStyle w:val="NoSpacing"/>
              <w:rPr>
                <w:rFonts w:eastAsiaTheme="minorEastAsia"/>
                <w:b/>
              </w:rPr>
            </w:pPr>
            <w:r>
              <w:rPr>
                <w:rFonts w:eastAsiaTheme="minorEastAsia"/>
                <w:b/>
              </w:rPr>
              <w:t>Is Movie Star?</w:t>
            </w:r>
          </w:p>
        </w:tc>
      </w:tr>
      <w:tr w:rsidR="003E02B9" w:rsidTr="003E02B9">
        <w:trPr>
          <w:jc w:val="center"/>
        </w:trPr>
        <w:tc>
          <w:tcPr>
            <w:tcW w:w="1352" w:type="dxa"/>
            <w:vAlign w:val="center"/>
          </w:tcPr>
          <w:p w:rsidR="003E02B9" w:rsidRPr="003E02B9" w:rsidRDefault="003E02B9" w:rsidP="00937851">
            <w:pPr>
              <w:pStyle w:val="NoSpacing"/>
              <w:rPr>
                <w:rFonts w:eastAsiaTheme="minorEastAsia"/>
                <w:i/>
                <w:vertAlign w:val="subscript"/>
              </w:rPr>
            </w:pPr>
            <w:r>
              <w:rPr>
                <w:rFonts w:eastAsiaTheme="minorEastAsia"/>
                <w:i/>
              </w:rPr>
              <w:t>e</w:t>
            </w:r>
            <w:r>
              <w:rPr>
                <w:rFonts w:eastAsiaTheme="minorEastAsia"/>
                <w:i/>
                <w:vertAlign w:val="subscript"/>
              </w:rPr>
              <w:t>1</w:t>
            </w:r>
          </w:p>
        </w:tc>
        <w:tc>
          <w:tcPr>
            <w:tcW w:w="1663" w:type="dxa"/>
            <w:vAlign w:val="center"/>
          </w:tcPr>
          <w:p w:rsidR="003E02B9" w:rsidRPr="00FD7F51" w:rsidRDefault="003E02B9" w:rsidP="00937851">
            <w:pPr>
              <w:pStyle w:val="NoSpacing"/>
              <w:rPr>
                <w:rFonts w:eastAsiaTheme="minorEastAsia"/>
              </w:rPr>
            </w:pPr>
            <w:r w:rsidRPr="00FD7F51">
              <w:rPr>
                <w:rFonts w:eastAsiaTheme="minorEastAsia"/>
              </w:rPr>
              <w:t>FaceLift</w:t>
            </w:r>
          </w:p>
        </w:tc>
        <w:tc>
          <w:tcPr>
            <w:tcW w:w="1386" w:type="dxa"/>
            <w:vAlign w:val="center"/>
          </w:tcPr>
          <w:p w:rsidR="003E02B9" w:rsidRPr="00FD7F51" w:rsidRDefault="003E02B9" w:rsidP="00937851">
            <w:pPr>
              <w:pStyle w:val="NoSpacing"/>
              <w:rPr>
                <w:rFonts w:eastAsiaTheme="minorEastAsia"/>
              </w:rPr>
            </w:pPr>
            <w:r w:rsidRPr="00FD7F51">
              <w:rPr>
                <w:rFonts w:eastAsiaTheme="minorEastAsia"/>
              </w:rPr>
              <w:t>Yellow</w:t>
            </w:r>
          </w:p>
        </w:tc>
        <w:tc>
          <w:tcPr>
            <w:tcW w:w="1198" w:type="dxa"/>
            <w:vAlign w:val="center"/>
          </w:tcPr>
          <w:p w:rsidR="003E02B9" w:rsidRPr="00FD7F51" w:rsidRDefault="003E02B9" w:rsidP="00937851">
            <w:pPr>
              <w:pStyle w:val="NoSpacing"/>
              <w:rPr>
                <w:rFonts w:eastAsiaTheme="minorEastAsia"/>
              </w:rPr>
            </w:pPr>
            <w:r>
              <w:rPr>
                <w:rFonts w:eastAsiaTheme="minorEastAsia"/>
              </w:rPr>
              <w:t>No</w:t>
            </w:r>
          </w:p>
        </w:tc>
        <w:tc>
          <w:tcPr>
            <w:tcW w:w="1125" w:type="dxa"/>
            <w:vAlign w:val="center"/>
          </w:tcPr>
          <w:p w:rsidR="003E02B9" w:rsidRPr="00FD7F51" w:rsidRDefault="003E02B9" w:rsidP="00937851">
            <w:pPr>
              <w:pStyle w:val="NoSpacing"/>
              <w:rPr>
                <w:rFonts w:eastAsiaTheme="minorEastAsia"/>
              </w:rPr>
            </w:pPr>
            <w:r>
              <w:rPr>
                <w:rFonts w:eastAsiaTheme="minorEastAsia"/>
              </w:rPr>
              <w:t>No</w:t>
            </w:r>
          </w:p>
        </w:tc>
        <w:tc>
          <w:tcPr>
            <w:tcW w:w="1620" w:type="dxa"/>
            <w:vAlign w:val="center"/>
          </w:tcPr>
          <w:p w:rsidR="003E02B9" w:rsidRPr="00FD7F51" w:rsidRDefault="003E02B9" w:rsidP="00937851">
            <w:pPr>
              <w:pStyle w:val="NoSpacing"/>
              <w:rPr>
                <w:rFonts w:eastAsiaTheme="minorEastAsia"/>
              </w:rPr>
            </w:pPr>
            <w:r>
              <w:rPr>
                <w:rFonts w:eastAsiaTheme="minorEastAsia"/>
              </w:rPr>
              <w:t>No</w:t>
            </w:r>
          </w:p>
        </w:tc>
      </w:tr>
      <w:tr w:rsidR="003E02B9" w:rsidTr="003E02B9">
        <w:trPr>
          <w:jc w:val="center"/>
        </w:trPr>
        <w:tc>
          <w:tcPr>
            <w:tcW w:w="1352" w:type="dxa"/>
            <w:vAlign w:val="center"/>
          </w:tcPr>
          <w:p w:rsidR="003E02B9" w:rsidRPr="00FD7F51" w:rsidRDefault="003E02B9" w:rsidP="00937851">
            <w:pPr>
              <w:pStyle w:val="NoSpacing"/>
              <w:rPr>
                <w:rFonts w:eastAsiaTheme="minorEastAsia"/>
              </w:rPr>
            </w:pPr>
            <w:r>
              <w:rPr>
                <w:rFonts w:eastAsiaTheme="minorEastAsia"/>
                <w:i/>
              </w:rPr>
              <w:t>e</w:t>
            </w:r>
            <w:r>
              <w:rPr>
                <w:rFonts w:eastAsiaTheme="minorEastAsia"/>
                <w:i/>
                <w:vertAlign w:val="subscript"/>
              </w:rPr>
              <w:t>2</w:t>
            </w:r>
          </w:p>
        </w:tc>
        <w:tc>
          <w:tcPr>
            <w:tcW w:w="1663" w:type="dxa"/>
            <w:vAlign w:val="center"/>
          </w:tcPr>
          <w:p w:rsidR="003E02B9" w:rsidRPr="00FD7F51" w:rsidRDefault="003E02B9" w:rsidP="00937851">
            <w:pPr>
              <w:pStyle w:val="NoSpacing"/>
              <w:rPr>
                <w:rFonts w:eastAsiaTheme="minorEastAsia"/>
              </w:rPr>
            </w:pPr>
            <w:r w:rsidRPr="00FD7F51">
              <w:rPr>
                <w:rFonts w:eastAsiaTheme="minorEastAsia"/>
              </w:rPr>
              <w:t>None</w:t>
            </w:r>
          </w:p>
        </w:tc>
        <w:tc>
          <w:tcPr>
            <w:tcW w:w="1386" w:type="dxa"/>
            <w:vAlign w:val="center"/>
          </w:tcPr>
          <w:p w:rsidR="003E02B9" w:rsidRPr="00FD7F51" w:rsidRDefault="003E02B9" w:rsidP="00937851">
            <w:pPr>
              <w:pStyle w:val="NoSpacing"/>
              <w:rPr>
                <w:rFonts w:eastAsiaTheme="minorEastAsia"/>
              </w:rPr>
            </w:pPr>
            <w:r w:rsidRPr="00FD7F51">
              <w:rPr>
                <w:rFonts w:eastAsiaTheme="minorEastAsia"/>
              </w:rPr>
              <w:t>White</w:t>
            </w:r>
          </w:p>
        </w:tc>
        <w:tc>
          <w:tcPr>
            <w:tcW w:w="1198" w:type="dxa"/>
            <w:vAlign w:val="center"/>
          </w:tcPr>
          <w:p w:rsidR="003E02B9" w:rsidRPr="00FD7F51" w:rsidRDefault="003E02B9" w:rsidP="00937851">
            <w:pPr>
              <w:pStyle w:val="NoSpacing"/>
              <w:rPr>
                <w:rFonts w:eastAsiaTheme="minorEastAsia"/>
              </w:rPr>
            </w:pPr>
            <w:r>
              <w:rPr>
                <w:rFonts w:eastAsiaTheme="minorEastAsia"/>
              </w:rPr>
              <w:t>Yes</w:t>
            </w:r>
          </w:p>
        </w:tc>
        <w:tc>
          <w:tcPr>
            <w:tcW w:w="1125" w:type="dxa"/>
            <w:vAlign w:val="center"/>
          </w:tcPr>
          <w:p w:rsidR="003E02B9" w:rsidRPr="00FD7F51" w:rsidRDefault="003E02B9" w:rsidP="00937851">
            <w:pPr>
              <w:pStyle w:val="NoSpacing"/>
              <w:rPr>
                <w:rFonts w:eastAsiaTheme="minorEastAsia"/>
              </w:rPr>
            </w:pPr>
            <w:r>
              <w:rPr>
                <w:rFonts w:eastAsiaTheme="minorEastAsia"/>
              </w:rPr>
              <w:t>Yes</w:t>
            </w:r>
          </w:p>
        </w:tc>
        <w:tc>
          <w:tcPr>
            <w:tcW w:w="1620" w:type="dxa"/>
            <w:vAlign w:val="center"/>
          </w:tcPr>
          <w:p w:rsidR="003E02B9" w:rsidRPr="00FD7F51" w:rsidRDefault="003E02B9" w:rsidP="00937851">
            <w:pPr>
              <w:pStyle w:val="NoSpacing"/>
              <w:rPr>
                <w:rFonts w:eastAsiaTheme="minorEastAsia"/>
              </w:rPr>
            </w:pPr>
            <w:r>
              <w:rPr>
                <w:rFonts w:eastAsiaTheme="minorEastAsia"/>
              </w:rPr>
              <w:t>Yes</w:t>
            </w:r>
          </w:p>
        </w:tc>
      </w:tr>
      <w:tr w:rsidR="003E02B9" w:rsidTr="003E02B9">
        <w:trPr>
          <w:jc w:val="center"/>
        </w:trPr>
        <w:tc>
          <w:tcPr>
            <w:tcW w:w="1352" w:type="dxa"/>
            <w:vAlign w:val="center"/>
          </w:tcPr>
          <w:p w:rsidR="003E02B9" w:rsidRPr="00FD7F51" w:rsidRDefault="003E02B9" w:rsidP="00937851">
            <w:pPr>
              <w:pStyle w:val="NoSpacing"/>
              <w:rPr>
                <w:rFonts w:eastAsiaTheme="minorEastAsia"/>
              </w:rPr>
            </w:pPr>
            <w:r>
              <w:rPr>
                <w:rFonts w:eastAsiaTheme="minorEastAsia"/>
                <w:i/>
              </w:rPr>
              <w:t>e</w:t>
            </w:r>
            <w:r>
              <w:rPr>
                <w:rFonts w:eastAsiaTheme="minorEastAsia"/>
                <w:i/>
                <w:vertAlign w:val="subscript"/>
              </w:rPr>
              <w:t>3</w:t>
            </w:r>
          </w:p>
        </w:tc>
        <w:tc>
          <w:tcPr>
            <w:tcW w:w="1663" w:type="dxa"/>
            <w:vAlign w:val="center"/>
          </w:tcPr>
          <w:p w:rsidR="003E02B9" w:rsidRPr="00FD7F51" w:rsidRDefault="003E02B9" w:rsidP="00937851">
            <w:pPr>
              <w:pStyle w:val="NoSpacing"/>
              <w:rPr>
                <w:rFonts w:eastAsiaTheme="minorEastAsia"/>
              </w:rPr>
            </w:pPr>
            <w:r w:rsidRPr="00FD7F51">
              <w:rPr>
                <w:rFonts w:eastAsiaTheme="minorEastAsia"/>
              </w:rPr>
              <w:t>NoseJob</w:t>
            </w:r>
          </w:p>
        </w:tc>
        <w:tc>
          <w:tcPr>
            <w:tcW w:w="1386" w:type="dxa"/>
            <w:vAlign w:val="center"/>
          </w:tcPr>
          <w:p w:rsidR="003E02B9" w:rsidRPr="00FD7F51" w:rsidRDefault="003E02B9" w:rsidP="00937851">
            <w:pPr>
              <w:pStyle w:val="NoSpacing"/>
              <w:rPr>
                <w:rFonts w:eastAsiaTheme="minorEastAsia"/>
              </w:rPr>
            </w:pPr>
            <w:r w:rsidRPr="00FD7F51">
              <w:rPr>
                <w:rFonts w:eastAsiaTheme="minorEastAsia"/>
              </w:rPr>
              <w:t>White</w:t>
            </w:r>
          </w:p>
        </w:tc>
        <w:tc>
          <w:tcPr>
            <w:tcW w:w="1198" w:type="dxa"/>
            <w:vAlign w:val="center"/>
          </w:tcPr>
          <w:p w:rsidR="003E02B9" w:rsidRPr="00FD7F51" w:rsidRDefault="003E02B9" w:rsidP="00937851">
            <w:pPr>
              <w:pStyle w:val="NoSpacing"/>
              <w:rPr>
                <w:rFonts w:eastAsiaTheme="minorEastAsia"/>
              </w:rPr>
            </w:pPr>
            <w:r>
              <w:rPr>
                <w:rFonts w:eastAsiaTheme="minorEastAsia"/>
              </w:rPr>
              <w:t>No</w:t>
            </w:r>
          </w:p>
        </w:tc>
        <w:tc>
          <w:tcPr>
            <w:tcW w:w="1125" w:type="dxa"/>
            <w:vAlign w:val="center"/>
          </w:tcPr>
          <w:p w:rsidR="003E02B9" w:rsidRPr="00FD7F51" w:rsidRDefault="003E02B9" w:rsidP="00937851">
            <w:pPr>
              <w:pStyle w:val="NoSpacing"/>
              <w:rPr>
                <w:rFonts w:eastAsiaTheme="minorEastAsia"/>
              </w:rPr>
            </w:pPr>
            <w:r>
              <w:rPr>
                <w:rFonts w:eastAsiaTheme="minorEastAsia"/>
              </w:rPr>
              <w:t>Yes</w:t>
            </w:r>
          </w:p>
        </w:tc>
        <w:tc>
          <w:tcPr>
            <w:tcW w:w="1620" w:type="dxa"/>
            <w:vAlign w:val="center"/>
          </w:tcPr>
          <w:p w:rsidR="003E02B9" w:rsidRPr="00FD7F51" w:rsidRDefault="003E02B9" w:rsidP="00937851">
            <w:pPr>
              <w:pStyle w:val="NoSpacing"/>
              <w:rPr>
                <w:rFonts w:eastAsiaTheme="minorEastAsia"/>
              </w:rPr>
            </w:pPr>
            <w:r>
              <w:rPr>
                <w:rFonts w:eastAsiaTheme="minorEastAsia"/>
              </w:rPr>
              <w:t>Yes</w:t>
            </w:r>
          </w:p>
        </w:tc>
      </w:tr>
    </w:tbl>
    <w:p w:rsidR="004229B9" w:rsidRDefault="004229B9" w:rsidP="00937851">
      <w:pPr>
        <w:pStyle w:val="NoSpacing"/>
        <w:rPr>
          <w:rFonts w:eastAsiaTheme="minorEastAsia"/>
          <w:b/>
        </w:rPr>
      </w:pPr>
    </w:p>
    <w:p w:rsidR="00AC552C" w:rsidRDefault="00AC552C" w:rsidP="00937851">
      <w:pPr>
        <w:pStyle w:val="NoSpacing"/>
        <w:rPr>
          <w:rFonts w:eastAsiaTheme="minorEastAsia"/>
          <w:b/>
        </w:rPr>
      </w:pPr>
      <w:bookmarkStart w:id="2" w:name="_Ref405077156"/>
      <w:r>
        <w:t xml:space="preserve">Table </w:t>
      </w:r>
      <w:fldSimple w:instr=" SEQ Table \* ARABIC ">
        <w:r w:rsidR="00603281">
          <w:rPr>
            <w:noProof/>
          </w:rPr>
          <w:t>1</w:t>
        </w:r>
      </w:fldSimple>
      <w:bookmarkEnd w:id="2"/>
      <w:r>
        <w:t xml:space="preserve"> – Decision Tree Algorithm Learning Data Set</w:t>
      </w:r>
    </w:p>
    <w:p w:rsidR="00AC552C" w:rsidRDefault="00AC552C" w:rsidP="00937851">
      <w:pPr>
        <w:pStyle w:val="NoSpacing"/>
        <w:rPr>
          <w:rFonts w:eastAsiaTheme="minorEastAsia"/>
          <w:b/>
        </w:rPr>
      </w:pPr>
    </w:p>
    <w:p w:rsidR="00FD7F51" w:rsidRDefault="007B30A6" w:rsidP="00937851">
      <w:pPr>
        <w:pStyle w:val="NoSpacing"/>
        <w:rPr>
          <w:rFonts w:eastAsiaTheme="minorEastAsia"/>
          <w:b/>
        </w:rPr>
      </w:pPr>
      <w:r>
        <w:rPr>
          <w:rFonts w:eastAsiaTheme="minorEastAsia"/>
          <w:b/>
        </w:rPr>
        <w:t xml:space="preserve">Work out </w:t>
      </w:r>
      <w:r w:rsidR="004229B9">
        <w:rPr>
          <w:rFonts w:eastAsiaTheme="minorEastAsia"/>
          <w:b/>
        </w:rPr>
        <w:t>the decision tree that our decision tree l</w:t>
      </w:r>
      <w:r>
        <w:rPr>
          <w:rFonts w:eastAsiaTheme="minorEastAsia"/>
          <w:b/>
        </w:rPr>
        <w:t>earning algorithm would compute</w:t>
      </w:r>
      <w:r w:rsidR="004229B9">
        <w:rPr>
          <w:rFonts w:eastAsiaTheme="minorEastAsia"/>
          <w:b/>
        </w:rPr>
        <w:t xml:space="preserve"> from the above training set.</w:t>
      </w:r>
    </w:p>
    <w:p w:rsidR="00FD7F51" w:rsidRPr="002333AE" w:rsidRDefault="00FD7F51" w:rsidP="00937851">
      <w:pPr>
        <w:pStyle w:val="NoSpacing"/>
        <w:rPr>
          <w:rFonts w:eastAsiaTheme="minorEastAsia"/>
        </w:rPr>
      </w:pPr>
    </w:p>
    <w:p w:rsidR="008F49F1" w:rsidRDefault="008F49F1" w:rsidP="00937851">
      <w:pPr>
        <w:pStyle w:val="NoSpacing"/>
        <w:rPr>
          <w:rFonts w:eastAsiaTheme="minorEastAsia"/>
        </w:rPr>
      </w:pPr>
      <w:r>
        <w:rPr>
          <w:rFonts w:eastAsiaTheme="minorEastAsia"/>
        </w:rPr>
        <w:tab/>
      </w:r>
      <w:r w:rsidR="002333AE" w:rsidRPr="002333AE">
        <w:rPr>
          <w:rFonts w:eastAsiaTheme="minorEastAsia"/>
        </w:rPr>
        <w:t xml:space="preserve">The </w:t>
      </w:r>
      <w:r>
        <w:rPr>
          <w:rFonts w:eastAsiaTheme="minorEastAsia"/>
        </w:rPr>
        <w:t>decision tree algorithm is a greedy divide-and-conquer algorithm that always tests the most important attribute first.  It then divides the problem into smaller subproblems that each can be solved recursively.  The “most important attribute” is the one that makes the most difference in the classification of the example.</w:t>
      </w:r>
    </w:p>
    <w:p w:rsidR="00450CB3" w:rsidRDefault="00450CB3" w:rsidP="00937851">
      <w:pPr>
        <w:pStyle w:val="NoSpacing"/>
        <w:rPr>
          <w:rFonts w:eastAsiaTheme="minorEastAsia"/>
        </w:rPr>
      </w:pPr>
    </w:p>
    <w:p w:rsidR="002333AE" w:rsidRDefault="002333AE" w:rsidP="00937851">
      <w:pPr>
        <w:pStyle w:val="NoSpacing"/>
        <w:rPr>
          <w:rFonts w:eastAsiaTheme="minorEastAsia"/>
        </w:rPr>
      </w:pPr>
      <w:r>
        <w:rPr>
          <w:rFonts w:eastAsiaTheme="minorEastAsia"/>
        </w:rPr>
        <w:tab/>
      </w:r>
      <w:r w:rsidRPr="00DB6CFC">
        <w:rPr>
          <w:rFonts w:eastAsiaTheme="minorEastAsia"/>
          <w:b/>
          <w:color w:val="0070C0"/>
        </w:rPr>
        <w:t>def</w:t>
      </w:r>
      <w:r>
        <w:rPr>
          <w:rFonts w:eastAsiaTheme="minorEastAsia"/>
        </w:rPr>
        <w:t xml:space="preserve"> </w:t>
      </w:r>
      <w:r w:rsidRPr="00DB6CFC">
        <w:rPr>
          <w:rFonts w:eastAsiaTheme="minorEastAsia"/>
          <w:b/>
          <w:color w:val="E36C0A" w:themeColor="accent6" w:themeShade="BF"/>
        </w:rPr>
        <w:t>DECISION_TREE_</w:t>
      </w:r>
      <w:r w:rsidR="007E11D0">
        <w:rPr>
          <w:rFonts w:eastAsiaTheme="minorEastAsia"/>
          <w:b/>
          <w:color w:val="E36C0A" w:themeColor="accent6" w:themeShade="BF"/>
        </w:rPr>
        <w:t>LEARNING</w:t>
      </w:r>
      <w:r>
        <w:rPr>
          <w:rFonts w:eastAsiaTheme="minorEastAsia"/>
        </w:rPr>
        <w:t>(</w:t>
      </w:r>
      <w:r w:rsidRPr="00BF3156">
        <w:rPr>
          <w:rFonts w:eastAsiaTheme="minorEastAsia"/>
          <w:i/>
        </w:rPr>
        <w:t>examples</w:t>
      </w:r>
      <w:r>
        <w:rPr>
          <w:rFonts w:eastAsiaTheme="minorEastAsia"/>
        </w:rPr>
        <w:t xml:space="preserve">, </w:t>
      </w:r>
      <w:r w:rsidRPr="00BF3156">
        <w:rPr>
          <w:rFonts w:eastAsiaTheme="minorEastAsia"/>
          <w:i/>
        </w:rPr>
        <w:t>attributes</w:t>
      </w:r>
      <w:r>
        <w:rPr>
          <w:rFonts w:eastAsiaTheme="minorEastAsia"/>
        </w:rPr>
        <w:t xml:space="preserve">, </w:t>
      </w:r>
      <w:r w:rsidRPr="00BF3156">
        <w:rPr>
          <w:rFonts w:eastAsiaTheme="minorEastAsia"/>
          <w:i/>
        </w:rPr>
        <w:t>parent_examples</w:t>
      </w:r>
      <w:r>
        <w:rPr>
          <w:rFonts w:eastAsiaTheme="minorEastAsia"/>
        </w:rPr>
        <w:t>):</w:t>
      </w:r>
    </w:p>
    <w:p w:rsidR="002333AE" w:rsidRPr="00B75707" w:rsidRDefault="002333AE" w:rsidP="00937851">
      <w:pPr>
        <w:pStyle w:val="NoSpacing"/>
        <w:rPr>
          <w:rFonts w:eastAsiaTheme="minorEastAsia"/>
          <w:color w:val="00B050"/>
        </w:rPr>
      </w:pPr>
      <w:r>
        <w:rPr>
          <w:rFonts w:eastAsiaTheme="minorEastAsia"/>
        </w:rPr>
        <w:tab/>
      </w:r>
      <w:r w:rsidRPr="00B75707">
        <w:rPr>
          <w:rFonts w:eastAsiaTheme="minorEastAsia"/>
          <w:color w:val="00B050"/>
        </w:rPr>
        <w:tab/>
        <w:t xml:space="preserve"># examples – </w:t>
      </w:r>
      <w:r w:rsidR="00757BFA" w:rsidRPr="00B75707">
        <w:rPr>
          <w:rFonts w:eastAsiaTheme="minorEastAsia"/>
          <w:color w:val="00B050"/>
        </w:rPr>
        <w:t>S</w:t>
      </w:r>
      <w:r w:rsidRPr="00B75707">
        <w:rPr>
          <w:rFonts w:eastAsiaTheme="minorEastAsia"/>
          <w:color w:val="00B050"/>
        </w:rPr>
        <w:t xml:space="preserve">et of all </w:t>
      </w:r>
      <w:r w:rsidR="00757BFA" w:rsidRPr="00B75707">
        <w:rPr>
          <w:rFonts w:eastAsiaTheme="minorEastAsia"/>
          <w:color w:val="00B050"/>
        </w:rPr>
        <w:t>cases from the learning set.</w:t>
      </w:r>
    </w:p>
    <w:p w:rsidR="00757BFA" w:rsidRPr="00B75707" w:rsidRDefault="00757BFA" w:rsidP="00937851">
      <w:pPr>
        <w:pStyle w:val="NoSpacing"/>
        <w:rPr>
          <w:rFonts w:eastAsiaTheme="minorEastAsia"/>
          <w:color w:val="00B050"/>
        </w:rPr>
      </w:pPr>
      <w:r w:rsidRPr="00B75707">
        <w:rPr>
          <w:rFonts w:eastAsiaTheme="minorEastAsia"/>
          <w:color w:val="00B050"/>
        </w:rPr>
        <w:tab/>
      </w:r>
      <w:r w:rsidRPr="00B75707">
        <w:rPr>
          <w:rFonts w:eastAsiaTheme="minorEastAsia"/>
          <w:color w:val="00B050"/>
        </w:rPr>
        <w:tab/>
        <w:t># attributes – Unclassified features in our decision problem.</w:t>
      </w:r>
    </w:p>
    <w:p w:rsidR="00EB6ACD" w:rsidRDefault="00EB6ACD" w:rsidP="00937851">
      <w:pPr>
        <w:pStyle w:val="NoSpacing"/>
        <w:rPr>
          <w:rFonts w:eastAsiaTheme="minorEastAsia"/>
          <w:color w:val="00B050"/>
        </w:rPr>
      </w:pPr>
      <w:r w:rsidRPr="00B75707">
        <w:rPr>
          <w:rFonts w:eastAsiaTheme="minorEastAsia"/>
          <w:color w:val="00B050"/>
        </w:rPr>
        <w:tab/>
      </w:r>
      <w:r w:rsidRPr="00B75707">
        <w:rPr>
          <w:rFonts w:eastAsiaTheme="minorEastAsia"/>
          <w:color w:val="00B050"/>
        </w:rPr>
        <w:tab/>
        <w:t xml:space="preserve"># parent_examples </w:t>
      </w:r>
      <w:r w:rsidR="00FA554C">
        <w:rPr>
          <w:rFonts w:eastAsiaTheme="minorEastAsia"/>
          <w:color w:val="00B050"/>
        </w:rPr>
        <w:t>–</w:t>
      </w:r>
      <w:r w:rsidRPr="00B75707">
        <w:rPr>
          <w:rFonts w:eastAsiaTheme="minorEastAsia"/>
          <w:color w:val="00B050"/>
        </w:rPr>
        <w:t xml:space="preserve"> </w:t>
      </w:r>
      <w:r w:rsidR="0017575E">
        <w:rPr>
          <w:rFonts w:eastAsiaTheme="minorEastAsia"/>
          <w:color w:val="00B050"/>
        </w:rPr>
        <w:t>Examples in the tree’s parent node</w:t>
      </w:r>
    </w:p>
    <w:p w:rsidR="00FA554C" w:rsidRDefault="00FA554C" w:rsidP="00937851">
      <w:pPr>
        <w:pStyle w:val="NoSpacing"/>
        <w:rPr>
          <w:rFonts w:eastAsiaTheme="minorEastAsia"/>
        </w:rPr>
      </w:pPr>
      <w:r>
        <w:rPr>
          <w:rFonts w:eastAsiaTheme="minorEastAsia"/>
          <w:color w:val="00B050"/>
        </w:rPr>
        <w:tab/>
      </w:r>
      <w:r>
        <w:rPr>
          <w:rFonts w:eastAsiaTheme="minorEastAsia"/>
          <w:color w:val="00B050"/>
        </w:rPr>
        <w:tab/>
      </w:r>
      <w:r w:rsidRPr="00FA554C">
        <w:rPr>
          <w:rFonts w:eastAsiaTheme="minorEastAsia"/>
          <w:b/>
          <w:color w:val="0070C0"/>
        </w:rPr>
        <w:t xml:space="preserve">if </w:t>
      </w:r>
      <w:r>
        <w:rPr>
          <w:rFonts w:eastAsiaTheme="minorEastAsia"/>
        </w:rPr>
        <w:t>len(</w:t>
      </w:r>
      <w:r w:rsidRPr="00165371">
        <w:rPr>
          <w:rFonts w:eastAsiaTheme="minorEastAsia"/>
          <w:i/>
        </w:rPr>
        <w:t>examples</w:t>
      </w:r>
      <w:r>
        <w:rPr>
          <w:rFonts w:eastAsiaTheme="minorEastAsia"/>
        </w:rPr>
        <w:t>) == 0:</w:t>
      </w:r>
    </w:p>
    <w:p w:rsidR="00FA554C" w:rsidRDefault="00FA554C" w:rsidP="00937851">
      <w:pPr>
        <w:pStyle w:val="NoSpacing"/>
        <w:rPr>
          <w:rFonts w:eastAsiaTheme="minorEastAsia"/>
        </w:rPr>
      </w:pPr>
      <w:r>
        <w:rPr>
          <w:rFonts w:eastAsiaTheme="minorEastAsia"/>
        </w:rPr>
        <w:tab/>
      </w:r>
      <w:r>
        <w:rPr>
          <w:rFonts w:eastAsiaTheme="minorEastAsia"/>
        </w:rPr>
        <w:tab/>
      </w:r>
      <w:r>
        <w:rPr>
          <w:rFonts w:eastAsiaTheme="minorEastAsia"/>
        </w:rPr>
        <w:tab/>
      </w:r>
      <w:r w:rsidRPr="00FA554C">
        <w:rPr>
          <w:rFonts w:eastAsiaTheme="minorEastAsia"/>
          <w:b/>
          <w:color w:val="0070C0"/>
        </w:rPr>
        <w:t>return</w:t>
      </w:r>
      <w:r>
        <w:rPr>
          <w:rFonts w:eastAsiaTheme="minorEastAsia"/>
        </w:rPr>
        <w:t xml:space="preserve"> </w:t>
      </w:r>
      <w:r w:rsidRPr="00FA554C">
        <w:rPr>
          <w:rFonts w:eastAsiaTheme="minorEastAsia"/>
          <w:b/>
          <w:color w:val="E36C0A" w:themeColor="accent6" w:themeShade="BF"/>
        </w:rPr>
        <w:t>PLURALITY_VALUES</w:t>
      </w:r>
      <w:r>
        <w:rPr>
          <w:rFonts w:eastAsiaTheme="minorEastAsia"/>
        </w:rPr>
        <w:t>(</w:t>
      </w:r>
      <w:r w:rsidRPr="00A908B8">
        <w:rPr>
          <w:rFonts w:eastAsiaTheme="minorEastAsia"/>
          <w:i/>
        </w:rPr>
        <w:t>parent_examples</w:t>
      </w:r>
      <w:r>
        <w:rPr>
          <w:rFonts w:eastAsiaTheme="minorEastAsia"/>
        </w:rPr>
        <w:t>)</w:t>
      </w:r>
    </w:p>
    <w:p w:rsidR="00FA554C" w:rsidRDefault="00FA554C" w:rsidP="00937851">
      <w:pPr>
        <w:pStyle w:val="NoSpacing"/>
        <w:rPr>
          <w:rFonts w:eastAsiaTheme="minorEastAsia"/>
        </w:rPr>
      </w:pPr>
      <w:r>
        <w:rPr>
          <w:rFonts w:eastAsiaTheme="minorEastAsia"/>
        </w:rPr>
        <w:tab/>
      </w:r>
      <w:r>
        <w:rPr>
          <w:rFonts w:eastAsiaTheme="minorEastAsia"/>
        </w:rPr>
        <w:tab/>
      </w:r>
      <w:r w:rsidRPr="00FA554C">
        <w:rPr>
          <w:rFonts w:eastAsiaTheme="minorEastAsia"/>
          <w:b/>
          <w:color w:val="0070C0"/>
        </w:rPr>
        <w:t>elif</w:t>
      </w:r>
      <w:r>
        <w:rPr>
          <w:rFonts w:eastAsiaTheme="minorEastAsia"/>
        </w:rPr>
        <w:t xml:space="preserve"> all </w:t>
      </w:r>
      <w:r w:rsidR="00A908B8" w:rsidRPr="00A908B8">
        <w:rPr>
          <w:rFonts w:eastAsiaTheme="minorEastAsia"/>
          <w:i/>
        </w:rPr>
        <w:t>examples</w:t>
      </w:r>
      <w:r w:rsidR="00A908B8">
        <w:rPr>
          <w:rFonts w:eastAsiaTheme="minorEastAsia"/>
        </w:rPr>
        <w:t xml:space="preserve"> </w:t>
      </w:r>
      <w:r>
        <w:rPr>
          <w:rFonts w:eastAsiaTheme="minorEastAsia"/>
        </w:rPr>
        <w:t xml:space="preserve">have the same </w:t>
      </w:r>
      <w:r w:rsidRPr="00A908B8">
        <w:rPr>
          <w:rFonts w:eastAsiaTheme="minorEastAsia"/>
          <w:i/>
        </w:rPr>
        <w:t>classification</w:t>
      </w:r>
      <w:r>
        <w:rPr>
          <w:rFonts w:eastAsiaTheme="minorEastAsia"/>
        </w:rPr>
        <w:t>:</w:t>
      </w:r>
    </w:p>
    <w:p w:rsidR="002333AE" w:rsidRDefault="00FA554C" w:rsidP="00937851">
      <w:pPr>
        <w:pStyle w:val="NoSpacing"/>
        <w:rPr>
          <w:rFonts w:eastAsiaTheme="minorEastAsia"/>
        </w:rPr>
      </w:pPr>
      <w:r>
        <w:rPr>
          <w:rFonts w:eastAsiaTheme="minorEastAsia"/>
        </w:rPr>
        <w:tab/>
      </w:r>
      <w:r>
        <w:rPr>
          <w:rFonts w:eastAsiaTheme="minorEastAsia"/>
        </w:rPr>
        <w:tab/>
      </w:r>
      <w:r>
        <w:rPr>
          <w:rFonts w:eastAsiaTheme="minorEastAsia"/>
        </w:rPr>
        <w:tab/>
      </w:r>
      <w:r w:rsidRPr="00FA554C">
        <w:rPr>
          <w:rFonts w:eastAsiaTheme="minorEastAsia"/>
          <w:b/>
          <w:color w:val="0070C0"/>
        </w:rPr>
        <w:t>return</w:t>
      </w:r>
      <w:r>
        <w:rPr>
          <w:rFonts w:eastAsiaTheme="minorEastAsia"/>
        </w:rPr>
        <w:t xml:space="preserve"> </w:t>
      </w:r>
      <w:r w:rsidR="00A908B8" w:rsidRPr="00A908B8">
        <w:rPr>
          <w:rFonts w:eastAsiaTheme="minorEastAsia"/>
          <w:i/>
        </w:rPr>
        <w:t>classification</w:t>
      </w:r>
    </w:p>
    <w:p w:rsidR="00FA554C" w:rsidRDefault="00FA554C" w:rsidP="00937851">
      <w:pPr>
        <w:pStyle w:val="NoSpacing"/>
        <w:rPr>
          <w:rFonts w:eastAsiaTheme="minorEastAsia"/>
        </w:rPr>
      </w:pPr>
      <w:r>
        <w:rPr>
          <w:rFonts w:eastAsiaTheme="minorEastAsia"/>
        </w:rPr>
        <w:tab/>
      </w:r>
      <w:r>
        <w:rPr>
          <w:rFonts w:eastAsiaTheme="minorEastAsia"/>
        </w:rPr>
        <w:tab/>
      </w:r>
      <w:r w:rsidRPr="00FA554C">
        <w:rPr>
          <w:rFonts w:eastAsiaTheme="minorEastAsia"/>
          <w:b/>
          <w:color w:val="0070C0"/>
        </w:rPr>
        <w:t>elif</w:t>
      </w:r>
      <w:r>
        <w:rPr>
          <w:rFonts w:eastAsiaTheme="minorEastAsia"/>
        </w:rPr>
        <w:t xml:space="preserve"> len(attributes) == 0:</w:t>
      </w:r>
    </w:p>
    <w:p w:rsidR="00FA554C" w:rsidRDefault="00FA554C" w:rsidP="00937851">
      <w:pPr>
        <w:pStyle w:val="NoSpacing"/>
        <w:rPr>
          <w:rFonts w:eastAsiaTheme="minorEastAsia"/>
        </w:rPr>
      </w:pPr>
      <w:r>
        <w:rPr>
          <w:rFonts w:eastAsiaTheme="minorEastAsia"/>
        </w:rPr>
        <w:tab/>
      </w:r>
      <w:r>
        <w:rPr>
          <w:rFonts w:eastAsiaTheme="minorEastAsia"/>
        </w:rPr>
        <w:tab/>
      </w:r>
      <w:r>
        <w:rPr>
          <w:rFonts w:eastAsiaTheme="minorEastAsia"/>
        </w:rPr>
        <w:tab/>
      </w:r>
      <w:r w:rsidRPr="00FA554C">
        <w:rPr>
          <w:rFonts w:eastAsiaTheme="minorEastAsia"/>
          <w:b/>
          <w:color w:val="0070C0"/>
        </w:rPr>
        <w:t>return</w:t>
      </w:r>
      <w:r>
        <w:rPr>
          <w:rFonts w:eastAsiaTheme="minorEastAsia"/>
        </w:rPr>
        <w:t xml:space="preserve"> </w:t>
      </w:r>
      <w:r w:rsidRPr="00FA554C">
        <w:rPr>
          <w:rFonts w:eastAsiaTheme="minorEastAsia"/>
          <w:b/>
          <w:color w:val="E36C0A" w:themeColor="accent6" w:themeShade="BF"/>
        </w:rPr>
        <w:t>PLURALITY_VALUES</w:t>
      </w:r>
      <w:r>
        <w:rPr>
          <w:rFonts w:eastAsiaTheme="minorEastAsia"/>
        </w:rPr>
        <w:t>(</w:t>
      </w:r>
      <w:r w:rsidRPr="00A908B8">
        <w:rPr>
          <w:rFonts w:eastAsiaTheme="minorEastAsia"/>
          <w:i/>
        </w:rPr>
        <w:t>examples</w:t>
      </w:r>
      <w:r>
        <w:rPr>
          <w:rFonts w:eastAsiaTheme="minorEastAsia"/>
        </w:rPr>
        <w:t>)</w:t>
      </w:r>
    </w:p>
    <w:p w:rsidR="00FA554C" w:rsidRDefault="00FA554C" w:rsidP="00937851">
      <w:pPr>
        <w:pStyle w:val="NoSpacing"/>
        <w:rPr>
          <w:rFonts w:eastAsiaTheme="minorEastAsia"/>
        </w:rPr>
      </w:pPr>
    </w:p>
    <w:p w:rsidR="00BF2179" w:rsidRPr="00BF2179" w:rsidRDefault="00BF2179" w:rsidP="00937851">
      <w:pPr>
        <w:pStyle w:val="NoSpacing"/>
        <w:rPr>
          <w:rFonts w:eastAsiaTheme="minorEastAsia"/>
          <w:color w:val="00B050"/>
        </w:rPr>
      </w:pPr>
      <w:r w:rsidRPr="00BF2179">
        <w:rPr>
          <w:rFonts w:eastAsiaTheme="minorEastAsia"/>
          <w:color w:val="00B050"/>
        </w:rPr>
        <w:tab/>
      </w:r>
      <w:r w:rsidRPr="00BF2179">
        <w:rPr>
          <w:rFonts w:eastAsiaTheme="minorEastAsia"/>
          <w:color w:val="00B050"/>
        </w:rPr>
        <w:tab/>
        <w:t># Select the most important argument</w:t>
      </w:r>
    </w:p>
    <w:p w:rsidR="00A908B8" w:rsidRDefault="00A908B8" w:rsidP="00937851">
      <w:pPr>
        <w:pStyle w:val="NoSpacing"/>
        <w:rPr>
          <w:rFonts w:eastAsiaTheme="minorEastAsia"/>
        </w:rPr>
      </w:pPr>
      <w:r>
        <w:rPr>
          <w:rFonts w:eastAsiaTheme="minorEastAsia"/>
        </w:rPr>
        <w:tab/>
      </w:r>
      <w:r>
        <w:rPr>
          <w:rFonts w:eastAsiaTheme="minorEastAsia"/>
        </w:rPr>
        <w:tab/>
      </w:r>
      <w:r w:rsidRPr="00A908B8">
        <w:rPr>
          <w:rFonts w:eastAsiaTheme="minorEastAsia"/>
          <w:i/>
        </w:rPr>
        <w:t>A</w:t>
      </w:r>
      <w:r>
        <w:rPr>
          <w:rFonts w:eastAsiaTheme="minorEastAsia"/>
        </w:rPr>
        <w:t xml:space="preserve"> = </w:t>
      </w:r>
      <m:oMath>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a∈attributes</m:t>
            </m:r>
          </m:sub>
        </m:sSub>
      </m:oMath>
      <w:r w:rsidRPr="00A908B8">
        <w:rPr>
          <w:rFonts w:eastAsiaTheme="minorEastAsia"/>
          <w:b/>
          <w:color w:val="E36C0A" w:themeColor="accent6" w:themeShade="BF"/>
        </w:rPr>
        <w:t>IMPORTANCE</w:t>
      </w:r>
      <w:r>
        <w:rPr>
          <w:rFonts w:eastAsiaTheme="minorEastAsia"/>
        </w:rPr>
        <w:t>(</w:t>
      </w:r>
      <w:r w:rsidRPr="00A908B8">
        <w:rPr>
          <w:rFonts w:eastAsiaTheme="minorEastAsia"/>
          <w:i/>
        </w:rPr>
        <w:t>a</w:t>
      </w:r>
      <w:r>
        <w:rPr>
          <w:rFonts w:eastAsiaTheme="minorEastAsia"/>
        </w:rPr>
        <w:t xml:space="preserve">, </w:t>
      </w:r>
      <w:r w:rsidRPr="00A908B8">
        <w:rPr>
          <w:rFonts w:eastAsiaTheme="minorEastAsia"/>
          <w:i/>
        </w:rPr>
        <w:t>examples</w:t>
      </w:r>
      <w:r>
        <w:rPr>
          <w:rFonts w:eastAsiaTheme="minorEastAsia"/>
        </w:rPr>
        <w:t>)</w:t>
      </w:r>
    </w:p>
    <w:p w:rsidR="00BF2179" w:rsidRPr="00BF2179" w:rsidRDefault="00BF2179" w:rsidP="00937851">
      <w:pPr>
        <w:pStyle w:val="NoSpacing"/>
        <w:rPr>
          <w:rFonts w:eastAsiaTheme="minorEastAsia"/>
          <w:color w:val="00B050"/>
        </w:rPr>
      </w:pPr>
      <w:r w:rsidRPr="00BF2179">
        <w:rPr>
          <w:rFonts w:eastAsiaTheme="minorEastAsia"/>
          <w:color w:val="00B050"/>
        </w:rPr>
        <w:tab/>
      </w:r>
      <w:r w:rsidRPr="00BF2179">
        <w:rPr>
          <w:rFonts w:eastAsiaTheme="minorEastAsia"/>
          <w:color w:val="00B050"/>
        </w:rPr>
        <w:tab/>
        <w:t># Iterate through the domain values of that argument and build a subtree for it</w:t>
      </w:r>
    </w:p>
    <w:p w:rsidR="00A908B8" w:rsidRDefault="00A908B8" w:rsidP="00937851">
      <w:pPr>
        <w:pStyle w:val="NoSpacing"/>
        <w:rPr>
          <w:rFonts w:eastAsiaTheme="minorEastAsia"/>
        </w:rPr>
      </w:pPr>
      <w:r>
        <w:rPr>
          <w:rFonts w:eastAsiaTheme="minorEastAsia"/>
        </w:rPr>
        <w:tab/>
      </w:r>
      <w:r>
        <w:rPr>
          <w:rFonts w:eastAsiaTheme="minorEastAsia"/>
        </w:rPr>
        <w:tab/>
      </w:r>
      <w:r w:rsidRPr="00A908B8">
        <w:rPr>
          <w:rFonts w:eastAsiaTheme="minorEastAsia"/>
          <w:b/>
          <w:color w:val="0070C0"/>
        </w:rPr>
        <w:t>for each</w:t>
      </w:r>
      <w:r>
        <w:rPr>
          <w:rFonts w:eastAsiaTheme="minorEastAsia"/>
        </w:rPr>
        <w:t xml:space="preserve"> </w:t>
      </w:r>
      <w:r w:rsidRPr="00391CFE">
        <w:rPr>
          <w:rFonts w:eastAsiaTheme="minorEastAsia"/>
          <w:i/>
        </w:rPr>
        <w:t>v_k</w:t>
      </w:r>
      <w:r>
        <w:rPr>
          <w:rFonts w:eastAsiaTheme="minorEastAsia"/>
        </w:rPr>
        <w:t xml:space="preserve"> </w:t>
      </w:r>
      <w:r w:rsidRPr="00A908B8">
        <w:rPr>
          <w:rFonts w:eastAsiaTheme="minorEastAsia"/>
          <w:b/>
          <w:color w:val="0070C0"/>
        </w:rPr>
        <w:t>in</w:t>
      </w:r>
      <w:r>
        <w:rPr>
          <w:rFonts w:eastAsiaTheme="minorEastAsia"/>
        </w:rPr>
        <w:t xml:space="preserve"> </w:t>
      </w:r>
      <w:r w:rsidRPr="00391CFE">
        <w:rPr>
          <w:rFonts w:eastAsiaTheme="minorEastAsia"/>
          <w:i/>
        </w:rPr>
        <w:t>A</w:t>
      </w:r>
      <w:r>
        <w:rPr>
          <w:rFonts w:eastAsiaTheme="minorEastAsia"/>
        </w:rPr>
        <w:t>:</w:t>
      </w:r>
    </w:p>
    <w:p w:rsidR="00BF2179" w:rsidRPr="00BF2179" w:rsidRDefault="00BF2179" w:rsidP="00937851">
      <w:pPr>
        <w:pStyle w:val="NoSpacing"/>
        <w:rPr>
          <w:rFonts w:eastAsiaTheme="minorEastAsia"/>
          <w:color w:val="00B050"/>
        </w:rPr>
      </w:pPr>
      <w:r w:rsidRPr="00BF2179">
        <w:rPr>
          <w:rFonts w:eastAsiaTheme="minorEastAsia"/>
          <w:color w:val="00B050"/>
        </w:rPr>
        <w:tab/>
      </w:r>
      <w:r w:rsidRPr="00BF2179">
        <w:rPr>
          <w:rFonts w:eastAsiaTheme="minorEastAsia"/>
          <w:color w:val="00B050"/>
        </w:rPr>
        <w:tab/>
      </w:r>
      <w:r w:rsidRPr="00BF2179">
        <w:rPr>
          <w:rFonts w:eastAsiaTheme="minorEastAsia"/>
          <w:color w:val="00B050"/>
        </w:rPr>
        <w:tab/>
        <w:t># Select the subset of examples that have the value v_k</w:t>
      </w:r>
    </w:p>
    <w:p w:rsidR="007E11D0" w:rsidRDefault="007E11D0" w:rsidP="00937851">
      <w:pPr>
        <w:pStyle w:val="NoSpacing"/>
        <w:rPr>
          <w:rFonts w:eastAsiaTheme="minorEastAsia"/>
        </w:rPr>
      </w:pPr>
      <w:r>
        <w:rPr>
          <w:rFonts w:eastAsiaTheme="minorEastAsia"/>
        </w:rPr>
        <w:tab/>
      </w:r>
      <w:r>
        <w:rPr>
          <w:rFonts w:eastAsiaTheme="minorEastAsia"/>
        </w:rPr>
        <w:tab/>
      </w:r>
      <w:r>
        <w:rPr>
          <w:rFonts w:eastAsiaTheme="minorEastAsia"/>
        </w:rPr>
        <w:tab/>
      </w:r>
      <w:r w:rsidRPr="007E11D0">
        <w:rPr>
          <w:rFonts w:eastAsiaTheme="minorEastAsia"/>
          <w:i/>
        </w:rPr>
        <w:t>ex</w:t>
      </w:r>
      <w:r w:rsidR="00EC3617">
        <w:rPr>
          <w:rFonts w:eastAsiaTheme="minorEastAsia"/>
          <w:i/>
        </w:rPr>
        <w:t>ample</w:t>
      </w:r>
      <w:r w:rsidR="00A8081A">
        <w:rPr>
          <w:rFonts w:eastAsiaTheme="minorEastAsia"/>
          <w:i/>
        </w:rPr>
        <w:t>s</w:t>
      </w:r>
      <w:r w:rsidR="00EC3617">
        <w:rPr>
          <w:rFonts w:eastAsiaTheme="minorEastAsia"/>
          <w:i/>
        </w:rPr>
        <w:t>_subset</w:t>
      </w:r>
      <w:r>
        <w:rPr>
          <w:rFonts w:eastAsiaTheme="minorEastAsia"/>
        </w:rPr>
        <w:t xml:space="preserve"> = { </w:t>
      </w:r>
      <w:r w:rsidRPr="007E11D0">
        <w:rPr>
          <w:rFonts w:eastAsiaTheme="minorEastAsia"/>
          <w:i/>
        </w:rPr>
        <w:t>e</w:t>
      </w:r>
      <w:r>
        <w:rPr>
          <w:rFonts w:eastAsiaTheme="minorEastAsia"/>
        </w:rPr>
        <w:t xml:space="preserve"> : </w:t>
      </w:r>
      <w:r w:rsidRPr="007E11D0">
        <w:rPr>
          <w:rFonts w:eastAsiaTheme="minorEastAsia"/>
          <w:i/>
        </w:rPr>
        <w:t>e</w:t>
      </w:r>
      <w:r>
        <w:rPr>
          <w:rFonts w:eastAsiaTheme="minorEastAsia"/>
        </w:rPr>
        <w:t xml:space="preserve"> </w:t>
      </w:r>
      <m:oMath>
        <m:r>
          <w:rPr>
            <w:rFonts w:ascii="Cambria Math" w:eastAsiaTheme="minorEastAsia" w:hAnsi="Cambria Math"/>
          </w:rPr>
          <m:t>∈</m:t>
        </m:r>
      </m:oMath>
      <w:r>
        <w:rPr>
          <w:rFonts w:eastAsiaTheme="minorEastAsia"/>
        </w:rPr>
        <w:t xml:space="preserve"> </w:t>
      </w:r>
      <w:r>
        <w:rPr>
          <w:rFonts w:eastAsiaTheme="minorEastAsia"/>
          <w:i/>
        </w:rPr>
        <w:t xml:space="preserve">examples </w:t>
      </w:r>
      <w:r>
        <w:rPr>
          <w:rFonts w:eastAsiaTheme="minorEastAsia"/>
        </w:rPr>
        <w:t xml:space="preserve">and </w:t>
      </w:r>
      <w:r w:rsidRPr="007E11D0">
        <w:rPr>
          <w:rFonts w:eastAsiaTheme="minorEastAsia"/>
          <w:i/>
        </w:rPr>
        <w:t>e.A</w:t>
      </w:r>
      <w:r>
        <w:rPr>
          <w:rFonts w:eastAsiaTheme="minorEastAsia"/>
        </w:rPr>
        <w:t xml:space="preserve"> = </w:t>
      </w:r>
      <w:r>
        <w:rPr>
          <w:rFonts w:eastAsiaTheme="minorEastAsia"/>
          <w:i/>
        </w:rPr>
        <w:t>v_k</w:t>
      </w:r>
      <w:r>
        <w:rPr>
          <w:rFonts w:eastAsiaTheme="minorEastAsia"/>
        </w:rPr>
        <w:t xml:space="preserve"> }</w:t>
      </w:r>
    </w:p>
    <w:p w:rsidR="00BF3156" w:rsidRDefault="00BF3156" w:rsidP="00937851">
      <w:pPr>
        <w:pStyle w:val="NoSpacing"/>
        <w:rPr>
          <w:rFonts w:eastAsiaTheme="minorEastAsia"/>
        </w:rPr>
      </w:pPr>
      <w:r>
        <w:rPr>
          <w:rFonts w:eastAsiaTheme="minorEastAsia"/>
        </w:rPr>
        <w:tab/>
      </w:r>
      <w:r>
        <w:rPr>
          <w:rFonts w:eastAsiaTheme="minorEastAsia"/>
        </w:rPr>
        <w:tab/>
      </w:r>
      <w:r>
        <w:rPr>
          <w:rFonts w:eastAsiaTheme="minorEastAsia"/>
        </w:rPr>
        <w:tab/>
      </w:r>
      <w:r>
        <w:rPr>
          <w:rFonts w:eastAsiaTheme="minorEastAsia"/>
          <w:i/>
        </w:rPr>
        <w:t>subtree</w:t>
      </w:r>
      <w:r>
        <w:rPr>
          <w:rFonts w:eastAsiaTheme="minorEastAsia"/>
        </w:rPr>
        <w:t xml:space="preserve"> = </w:t>
      </w:r>
      <w:r w:rsidRPr="00DB6CFC">
        <w:rPr>
          <w:rFonts w:eastAsiaTheme="minorEastAsia"/>
          <w:b/>
          <w:color w:val="E36C0A" w:themeColor="accent6" w:themeShade="BF"/>
        </w:rPr>
        <w:t>DECISION_TREE_</w:t>
      </w:r>
      <w:r>
        <w:rPr>
          <w:rFonts w:eastAsiaTheme="minorEastAsia"/>
          <w:b/>
          <w:color w:val="E36C0A" w:themeColor="accent6" w:themeShade="BF"/>
        </w:rPr>
        <w:t>LEARNING</w:t>
      </w:r>
      <w:r>
        <w:rPr>
          <w:rFonts w:eastAsiaTheme="minorEastAsia"/>
        </w:rPr>
        <w:t>(</w:t>
      </w:r>
      <w:r w:rsidR="00A8081A" w:rsidRPr="007E11D0">
        <w:rPr>
          <w:rFonts w:eastAsiaTheme="minorEastAsia"/>
          <w:i/>
        </w:rPr>
        <w:t>ex</w:t>
      </w:r>
      <w:r w:rsidR="00A8081A">
        <w:rPr>
          <w:rFonts w:eastAsiaTheme="minorEastAsia"/>
          <w:i/>
        </w:rPr>
        <w:t>amples_subset</w:t>
      </w:r>
      <w:r>
        <w:rPr>
          <w:rFonts w:eastAsiaTheme="minorEastAsia"/>
        </w:rPr>
        <w:t xml:space="preserve">, </w:t>
      </w:r>
      <w:r w:rsidRPr="00A8081A">
        <w:rPr>
          <w:rFonts w:eastAsiaTheme="minorEastAsia"/>
          <w:i/>
        </w:rPr>
        <w:t>attributes</w:t>
      </w:r>
      <w:r w:rsidR="00A8081A">
        <w:rPr>
          <w:rFonts w:eastAsiaTheme="minorEastAsia"/>
        </w:rPr>
        <w:t xml:space="preserve"> - </w:t>
      </w:r>
      <w:r w:rsidR="00A8081A">
        <w:rPr>
          <w:rFonts w:eastAsiaTheme="minorEastAsia"/>
          <w:i/>
        </w:rPr>
        <w:t>A</w:t>
      </w:r>
      <w:r>
        <w:rPr>
          <w:rFonts w:eastAsiaTheme="minorEastAsia"/>
        </w:rPr>
        <w:t xml:space="preserve">, </w:t>
      </w:r>
      <w:r w:rsidRPr="00A8081A">
        <w:rPr>
          <w:rFonts w:eastAsiaTheme="minorEastAsia"/>
          <w:i/>
        </w:rPr>
        <w:t>examples</w:t>
      </w:r>
      <w:r>
        <w:rPr>
          <w:rFonts w:eastAsiaTheme="minorEastAsia"/>
        </w:rPr>
        <w:t>)</w:t>
      </w:r>
    </w:p>
    <w:p w:rsidR="000259EE" w:rsidRPr="000259EE" w:rsidRDefault="000259EE" w:rsidP="00937851">
      <w:pPr>
        <w:pStyle w:val="NoSpacing"/>
        <w:rPr>
          <w:rFonts w:eastAsiaTheme="minorEastAsia"/>
          <w:i/>
          <w:vertAlign w:val="subscript"/>
        </w:rPr>
      </w:pPr>
      <w:r>
        <w:rPr>
          <w:rFonts w:eastAsiaTheme="minorEastAsia"/>
        </w:rPr>
        <w:tab/>
      </w:r>
      <w:r>
        <w:rPr>
          <w:rFonts w:eastAsiaTheme="minorEastAsia"/>
        </w:rPr>
        <w:tab/>
      </w:r>
      <w:r>
        <w:rPr>
          <w:rFonts w:eastAsiaTheme="minorEastAsia"/>
        </w:rPr>
        <w:tab/>
        <w:t>add a branch to tree with label (</w:t>
      </w:r>
      <w:r>
        <w:rPr>
          <w:rFonts w:eastAsiaTheme="minorEastAsia"/>
          <w:i/>
        </w:rPr>
        <w:t>A</w:t>
      </w:r>
      <w:r>
        <w:rPr>
          <w:rFonts w:eastAsiaTheme="minorEastAsia"/>
        </w:rPr>
        <w:t xml:space="preserve"> = </w:t>
      </w:r>
      <w:r>
        <w:rPr>
          <w:rFonts w:eastAsiaTheme="minorEastAsia"/>
          <w:i/>
        </w:rPr>
        <w:t>v_k</w:t>
      </w:r>
      <w:r>
        <w:rPr>
          <w:rFonts w:eastAsiaTheme="minorEastAsia"/>
        </w:rPr>
        <w:t xml:space="preserve">) and subtree </w:t>
      </w:r>
      <w:r>
        <w:rPr>
          <w:rFonts w:eastAsiaTheme="minorEastAsia"/>
          <w:i/>
        </w:rPr>
        <w:t>subtree</w:t>
      </w:r>
    </w:p>
    <w:p w:rsidR="00C657A7" w:rsidRDefault="000259EE" w:rsidP="00937851">
      <w:pPr>
        <w:pStyle w:val="NoSpacing"/>
        <w:rPr>
          <w:rFonts w:eastAsiaTheme="minorEastAsia"/>
        </w:rPr>
      </w:pPr>
      <w:r>
        <w:rPr>
          <w:rFonts w:eastAsiaTheme="minorEastAsia"/>
        </w:rPr>
        <w:tab/>
      </w:r>
    </w:p>
    <w:p w:rsidR="000259EE" w:rsidRPr="000259EE" w:rsidRDefault="000259EE" w:rsidP="00937851">
      <w:pPr>
        <w:pStyle w:val="NoSpacing"/>
        <w:rPr>
          <w:rFonts w:eastAsiaTheme="minorEastAsia"/>
          <w:color w:val="00B050"/>
        </w:rPr>
      </w:pPr>
      <w:r w:rsidRPr="000259EE">
        <w:rPr>
          <w:rFonts w:eastAsiaTheme="minorEastAsia"/>
          <w:color w:val="00B050"/>
        </w:rPr>
        <w:tab/>
      </w:r>
      <w:r w:rsidRPr="000259EE">
        <w:rPr>
          <w:rFonts w:eastAsiaTheme="minorEastAsia"/>
          <w:color w:val="00B050"/>
        </w:rPr>
        <w:tab/>
        <w:t># Return the tree/subtree</w:t>
      </w:r>
    </w:p>
    <w:p w:rsidR="00FA554C" w:rsidRDefault="00C657A7" w:rsidP="00937851">
      <w:pPr>
        <w:pStyle w:val="NoSpacing"/>
        <w:rPr>
          <w:rFonts w:eastAsiaTheme="minorEastAsia"/>
        </w:rPr>
      </w:pPr>
      <w:r>
        <w:rPr>
          <w:rFonts w:eastAsiaTheme="minorEastAsia"/>
        </w:rPr>
        <w:tab/>
      </w:r>
      <w:r>
        <w:rPr>
          <w:rFonts w:eastAsiaTheme="minorEastAsia"/>
        </w:rPr>
        <w:tab/>
      </w:r>
      <w:r w:rsidRPr="00FA554C">
        <w:rPr>
          <w:rFonts w:eastAsiaTheme="minorEastAsia"/>
          <w:b/>
          <w:color w:val="0070C0"/>
        </w:rPr>
        <w:t>return</w:t>
      </w:r>
      <w:r>
        <w:rPr>
          <w:rFonts w:eastAsiaTheme="minorEastAsia"/>
        </w:rPr>
        <w:t xml:space="preserve"> tre</w:t>
      </w:r>
      <w:r w:rsidR="00972B0A">
        <w:rPr>
          <w:rFonts w:eastAsiaTheme="minorEastAsia"/>
        </w:rPr>
        <w:t>e</w:t>
      </w:r>
    </w:p>
    <w:p w:rsidR="00995F42" w:rsidRDefault="003B1A95" w:rsidP="00937851">
      <w:pPr>
        <w:pStyle w:val="NoSpacing"/>
        <w:rPr>
          <w:rFonts w:eastAsiaTheme="minorEastAsia"/>
        </w:rPr>
      </w:pPr>
      <w:bookmarkStart w:id="3" w:name="_Ref405076026"/>
      <w:r>
        <w:t xml:space="preserve">Figure </w:t>
      </w:r>
      <w:fldSimple w:instr=" SEQ Figure \* ARABIC ">
        <w:r w:rsidR="00603281">
          <w:rPr>
            <w:noProof/>
          </w:rPr>
          <w:t>4</w:t>
        </w:r>
      </w:fldSimple>
      <w:bookmarkEnd w:id="3"/>
      <w:r>
        <w:t xml:space="preserve"> – Decision Tree Algorithm Pseudocode</w:t>
      </w:r>
    </w:p>
    <w:p w:rsidR="003B1A95" w:rsidRDefault="003B1A95" w:rsidP="00937851">
      <w:pPr>
        <w:pStyle w:val="NoSpacing"/>
        <w:rPr>
          <w:rFonts w:eastAsiaTheme="minorEastAsia"/>
        </w:rPr>
      </w:pPr>
    </w:p>
    <w:p w:rsidR="00995F42" w:rsidRDefault="007B30A6" w:rsidP="00937851">
      <w:pPr>
        <w:pStyle w:val="NoSpacing"/>
        <w:rPr>
          <w:rFonts w:eastAsiaTheme="minorEastAsia"/>
        </w:rPr>
      </w:pPr>
      <w:r>
        <w:rPr>
          <w:rFonts w:eastAsiaTheme="minorEastAsia"/>
        </w:rPr>
        <w:t>The two important subfunctions in this algorithm are:</w:t>
      </w:r>
    </w:p>
    <w:p w:rsidR="007B30A6" w:rsidRDefault="007B30A6" w:rsidP="00937851">
      <w:pPr>
        <w:pStyle w:val="NoSpacing"/>
        <w:rPr>
          <w:rFonts w:eastAsiaTheme="minorEastAsia"/>
        </w:rPr>
      </w:pPr>
    </w:p>
    <w:p w:rsidR="00995F42" w:rsidRDefault="00995F42" w:rsidP="00937851">
      <w:pPr>
        <w:pStyle w:val="NoSpacing"/>
        <w:rPr>
          <w:rFonts w:eastAsiaTheme="minorEastAsia"/>
        </w:rPr>
      </w:pPr>
      <w:r w:rsidRPr="00915678">
        <w:rPr>
          <w:rFonts w:eastAsiaTheme="minorEastAsia"/>
          <w:b/>
          <w:color w:val="E36C0A" w:themeColor="accent6" w:themeShade="BF"/>
        </w:rPr>
        <w:t>PLURALITY_VALUES</w:t>
      </w:r>
      <w:r>
        <w:rPr>
          <w:rFonts w:eastAsiaTheme="minorEastAsia"/>
        </w:rPr>
        <w:t xml:space="preserve"> – Returns the most common output value from a set of examples.  If two or more output values are maximally likely, the algorithm randomly breaks the tie.</w:t>
      </w:r>
    </w:p>
    <w:p w:rsidR="00915678" w:rsidRDefault="00DD6F5C" w:rsidP="00937851">
      <w:pPr>
        <w:pStyle w:val="NoSpacing"/>
        <w:rPr>
          <w:rFonts w:eastAsiaTheme="minorEastAsia"/>
        </w:rPr>
      </w:pPr>
      <w:r>
        <w:rPr>
          <w:rFonts w:eastAsiaTheme="minorEastAsia"/>
          <w:b/>
          <w:color w:val="E36C0A" w:themeColor="accent6" w:themeShade="BF"/>
        </w:rPr>
        <w:t>IMPORTANCE</w:t>
      </w:r>
      <w:r w:rsidR="00915678">
        <w:rPr>
          <w:rFonts w:eastAsiaTheme="minorEastAsia"/>
        </w:rPr>
        <w:t xml:space="preserve"> – Greedily selects the attribute that is most likely to minimize the decision tree.  A “good” attribute is one that divides the </w:t>
      </w:r>
      <w:r w:rsidR="00915678">
        <w:rPr>
          <w:rFonts w:eastAsiaTheme="minorEastAsia"/>
          <w:i/>
        </w:rPr>
        <w:t>examples</w:t>
      </w:r>
      <w:r w:rsidR="00915678">
        <w:rPr>
          <w:rFonts w:eastAsiaTheme="minorEastAsia"/>
        </w:rPr>
        <w:t xml:space="preserve"> into sets each of which is either all positive examples or all negative examples, which would result in leaves on the decision tree.</w:t>
      </w:r>
    </w:p>
    <w:p w:rsidR="00915678" w:rsidRDefault="00915678" w:rsidP="00937851">
      <w:pPr>
        <w:pStyle w:val="NoSpacing"/>
        <w:rPr>
          <w:rFonts w:eastAsiaTheme="minorEastAsia"/>
        </w:rPr>
      </w:pPr>
    </w:p>
    <w:p w:rsidR="003E02B9" w:rsidRDefault="003E02B9" w:rsidP="00937851">
      <w:pPr>
        <w:pStyle w:val="NoSpacing"/>
        <w:rPr>
          <w:rFonts w:eastAsiaTheme="minorEastAsia"/>
        </w:rPr>
      </w:pPr>
      <w:r>
        <w:rPr>
          <w:rFonts w:eastAsiaTheme="minorEastAsia"/>
        </w:rPr>
        <w:t>The flow of this algorithm are:</w:t>
      </w:r>
    </w:p>
    <w:p w:rsidR="003E02B9" w:rsidRDefault="003E02B9" w:rsidP="00937851">
      <w:pPr>
        <w:pStyle w:val="NoSpacing"/>
        <w:rPr>
          <w:rFonts w:eastAsiaTheme="minorEastAsia"/>
        </w:rPr>
      </w:pPr>
    </w:p>
    <w:p w:rsidR="003E02B9" w:rsidRPr="00DD6F5C" w:rsidRDefault="003E02B9" w:rsidP="00937851">
      <w:pPr>
        <w:pStyle w:val="NoSpacing"/>
        <w:rPr>
          <w:rFonts w:eastAsiaTheme="minorEastAsia"/>
          <w:b/>
        </w:rPr>
      </w:pPr>
      <w:r w:rsidRPr="00DD6F5C">
        <w:rPr>
          <w:rFonts w:eastAsiaTheme="minorEastAsia"/>
          <w:b/>
        </w:rPr>
        <w:t>Step #</w:t>
      </w:r>
      <w:r>
        <w:rPr>
          <w:rFonts w:eastAsiaTheme="minorEastAsia"/>
          <w:b/>
        </w:rPr>
        <w:t>1</w:t>
      </w:r>
      <w:r w:rsidRPr="00DD6F5C">
        <w:rPr>
          <w:rFonts w:eastAsiaTheme="minorEastAsia"/>
          <w:b/>
        </w:rPr>
        <w:t xml:space="preserve">: </w:t>
      </w:r>
      <w:r w:rsidR="0028176A">
        <w:rPr>
          <w:rFonts w:eastAsiaTheme="minorEastAsia"/>
          <w:b/>
        </w:rPr>
        <w:t>Initial Function Call</w:t>
      </w:r>
    </w:p>
    <w:p w:rsidR="003E02B9" w:rsidRDefault="003E02B9" w:rsidP="00937851">
      <w:pPr>
        <w:pStyle w:val="NoSpacing"/>
        <w:rPr>
          <w:rFonts w:eastAsiaTheme="minorEastAsia"/>
        </w:rPr>
      </w:pPr>
    </w:p>
    <w:p w:rsidR="00571615" w:rsidRDefault="00571615" w:rsidP="00937851">
      <w:pPr>
        <w:pStyle w:val="NoSpacing"/>
        <w:rPr>
          <w:rFonts w:eastAsiaTheme="minorEastAsia"/>
        </w:rPr>
      </w:pPr>
      <w:r>
        <w:rPr>
          <w:rFonts w:eastAsiaTheme="minorEastAsia"/>
        </w:rPr>
        <w:t xml:space="preserve">In </w:t>
      </w:r>
      <w:fldSimple w:instr=" REF _Ref405077156 \h  \* MERGEFORMAT ">
        <w:r w:rsidR="00603281">
          <w:t xml:space="preserve">Table </w:t>
        </w:r>
        <w:r w:rsidR="00603281">
          <w:rPr>
            <w:noProof/>
          </w:rPr>
          <w:t>1</w:t>
        </w:r>
      </w:fldSimple>
      <w:r>
        <w:rPr>
          <w:rFonts w:eastAsiaTheme="minorEastAsia"/>
        </w:rPr>
        <w:t>, I added example identification numbers to each training data set.  This was to simplify the notation in the step by step explanation.  Using this notation, the initial function call would be:</w:t>
      </w:r>
    </w:p>
    <w:p w:rsidR="00571615" w:rsidRDefault="00571615" w:rsidP="00937851">
      <w:pPr>
        <w:pStyle w:val="NoSpacing"/>
        <w:rPr>
          <w:rFonts w:eastAsiaTheme="minorEastAsia"/>
        </w:rPr>
      </w:pPr>
    </w:p>
    <w:p w:rsidR="00571615" w:rsidRDefault="00571615" w:rsidP="00937851">
      <w:pPr>
        <w:pStyle w:val="NoSpacing"/>
        <w:rPr>
          <w:rFonts w:eastAsiaTheme="minorEastAsia"/>
        </w:rPr>
      </w:pPr>
      <m:oMathPara>
        <m:oMath>
          <m:r>
            <w:rPr>
              <w:rFonts w:ascii="Cambria Math" w:eastAsiaTheme="minorEastAsia" w:hAnsi="Cambria Math"/>
            </w:rPr>
            <m:t>DECISION_TREE_LEARNING</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d>
              <m:r>
                <w:rPr>
                  <w:rFonts w:ascii="Cambria Math" w:eastAsiaTheme="minorEastAsia" w:hAnsi="Cambria Math"/>
                </w:rPr>
                <m:t>, {PlasticSurgery, TeethColor, Manicure,Pedicure},{}</m:t>
              </m:r>
            </m:e>
          </m:d>
        </m:oMath>
      </m:oMathPara>
    </w:p>
    <w:p w:rsidR="003E02B9" w:rsidRDefault="003E02B9" w:rsidP="00937851">
      <w:pPr>
        <w:pStyle w:val="NoSpacing"/>
        <w:rPr>
          <w:rFonts w:eastAsiaTheme="minorEastAsia"/>
        </w:rPr>
      </w:pPr>
    </w:p>
    <w:p w:rsidR="00DD6F5C" w:rsidRPr="00DD6F5C" w:rsidRDefault="00DD6F5C" w:rsidP="00937851">
      <w:pPr>
        <w:pStyle w:val="NoSpacing"/>
        <w:rPr>
          <w:rFonts w:eastAsiaTheme="minorEastAsia"/>
          <w:b/>
        </w:rPr>
      </w:pPr>
      <w:r w:rsidRPr="00DD6F5C">
        <w:rPr>
          <w:rFonts w:eastAsiaTheme="minorEastAsia"/>
          <w:b/>
        </w:rPr>
        <w:t xml:space="preserve">Step #2: Check </w:t>
      </w:r>
      <w:r>
        <w:rPr>
          <w:rFonts w:eastAsiaTheme="minorEastAsia"/>
          <w:b/>
        </w:rPr>
        <w:t>the Termination Conditions</w:t>
      </w:r>
    </w:p>
    <w:p w:rsidR="00DD6F5C" w:rsidRDefault="00DD6F5C" w:rsidP="00937851">
      <w:pPr>
        <w:pStyle w:val="NoSpacing"/>
        <w:rPr>
          <w:rFonts w:eastAsiaTheme="minorEastAsia"/>
        </w:rPr>
      </w:pPr>
    </w:p>
    <w:p w:rsidR="003B1A95" w:rsidRDefault="003B1A95" w:rsidP="00937851">
      <w:pPr>
        <w:pStyle w:val="NoSpacing"/>
        <w:rPr>
          <w:rFonts w:eastAsiaTheme="minorEastAsia"/>
        </w:rPr>
      </w:pPr>
      <w:r>
        <w:rPr>
          <w:rFonts w:eastAsiaTheme="minorEastAsia"/>
        </w:rPr>
        <w:t xml:space="preserve">From the pseudocode in </w:t>
      </w:r>
      <w:fldSimple w:instr=" REF _Ref405076026 \h  \* MERGEFORMAT ">
        <w:r w:rsidR="00603281">
          <w:t xml:space="preserve">Figure </w:t>
        </w:r>
        <w:r w:rsidR="00603281">
          <w:rPr>
            <w:noProof/>
          </w:rPr>
          <w:t>4</w:t>
        </w:r>
      </w:fldSimple>
      <w:r>
        <w:rPr>
          <w:rFonts w:eastAsiaTheme="minorEastAsia"/>
        </w:rPr>
        <w:t>, you can see that none of three initial cases are satisfied:</w:t>
      </w:r>
    </w:p>
    <w:p w:rsidR="00BE7B66" w:rsidRDefault="00BE7B66" w:rsidP="00937851">
      <w:pPr>
        <w:pStyle w:val="NoSpacing"/>
        <w:rPr>
          <w:rFonts w:eastAsiaTheme="minorEastAsia"/>
        </w:rPr>
      </w:pPr>
    </w:p>
    <w:p w:rsidR="003B1A95" w:rsidRDefault="003B1A95" w:rsidP="00937851">
      <w:pPr>
        <w:pStyle w:val="NoSpacing"/>
        <w:rPr>
          <w:rFonts w:eastAsiaTheme="minorEastAsia"/>
        </w:rPr>
      </w:pPr>
      <w:r w:rsidRPr="00595F03">
        <w:rPr>
          <w:rFonts w:eastAsiaTheme="minorEastAsia"/>
          <w:i/>
        </w:rPr>
        <w:t>examples</w:t>
      </w:r>
      <w:r>
        <w:rPr>
          <w:rFonts w:eastAsiaTheme="minorEastAsia"/>
        </w:rPr>
        <w:t xml:space="preserve"> – Not empty as it has all three initial examples</w:t>
      </w:r>
      <w:r w:rsidR="009C162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d>
      </m:oMath>
      <w:r>
        <w:rPr>
          <w:rFonts w:eastAsiaTheme="minorEastAsia"/>
        </w:rPr>
        <w:t>.</w:t>
      </w:r>
    </w:p>
    <w:p w:rsidR="00DD6F5C" w:rsidRDefault="00DD6F5C" w:rsidP="00937851">
      <w:pPr>
        <w:pStyle w:val="NoSpacing"/>
        <w:rPr>
          <w:rFonts w:eastAsiaTheme="minorEastAsia"/>
        </w:rPr>
      </w:pPr>
      <w:r>
        <w:rPr>
          <w:rFonts w:eastAsiaTheme="minorEastAsia"/>
        </w:rPr>
        <w:t xml:space="preserve">Identical classification for </w:t>
      </w:r>
      <w:r>
        <w:rPr>
          <w:rFonts w:eastAsiaTheme="minorEastAsia"/>
          <w:i/>
        </w:rPr>
        <w:t>examples</w:t>
      </w:r>
      <w:r>
        <w:rPr>
          <w:rFonts w:eastAsiaTheme="minorEastAsia"/>
        </w:rPr>
        <w:t xml:space="preserve"> – Two examples are positive while one example is negative.</w:t>
      </w:r>
    </w:p>
    <w:p w:rsidR="003B1A95" w:rsidRDefault="003B1A95" w:rsidP="00937851">
      <w:pPr>
        <w:pStyle w:val="NoSpacing"/>
        <w:rPr>
          <w:rFonts w:eastAsiaTheme="minorEastAsia"/>
        </w:rPr>
      </w:pPr>
      <w:r w:rsidRPr="00595F03">
        <w:rPr>
          <w:rFonts w:eastAsiaTheme="minorEastAsia"/>
          <w:i/>
        </w:rPr>
        <w:t>attributes</w:t>
      </w:r>
      <w:r>
        <w:rPr>
          <w:rFonts w:eastAsiaTheme="minorEastAsia"/>
        </w:rPr>
        <w:t xml:space="preserve"> – Not empty.  It has </w:t>
      </w:r>
      <m:oMath>
        <m:r>
          <w:rPr>
            <w:rFonts w:ascii="Cambria Math" w:eastAsiaTheme="minorEastAsia" w:hAnsi="Cambria Math"/>
          </w:rPr>
          <m:t>{PlasticSurgery, TeethColor, Manicure,Pedicure}</m:t>
        </m:r>
      </m:oMath>
    </w:p>
    <w:p w:rsidR="00DD6F5C" w:rsidRDefault="00DD6F5C" w:rsidP="00937851">
      <w:pPr>
        <w:pStyle w:val="NoSpacing"/>
        <w:rPr>
          <w:rFonts w:eastAsiaTheme="minorEastAsia"/>
        </w:rPr>
      </w:pPr>
    </w:p>
    <w:p w:rsidR="00BE7B66" w:rsidRPr="00DD6F5C" w:rsidRDefault="00BE7B66" w:rsidP="00937851">
      <w:pPr>
        <w:pStyle w:val="NoSpacing"/>
        <w:rPr>
          <w:rFonts w:eastAsiaTheme="minorEastAsia"/>
        </w:rPr>
      </w:pPr>
      <w:r>
        <w:rPr>
          <w:rFonts w:eastAsiaTheme="minorEastAsia"/>
        </w:rPr>
        <w:t>Since the termination conditions are not met, run the IMPORTANCE function.</w:t>
      </w:r>
    </w:p>
    <w:p w:rsidR="00BE7B66" w:rsidRDefault="00BE7B66" w:rsidP="00937851">
      <w:pPr>
        <w:pStyle w:val="NoSpacing"/>
        <w:rPr>
          <w:rFonts w:eastAsiaTheme="minorEastAsia"/>
        </w:rPr>
      </w:pPr>
    </w:p>
    <w:p w:rsidR="004762C7" w:rsidRPr="004762C7" w:rsidRDefault="004762C7" w:rsidP="00937851">
      <w:pPr>
        <w:pStyle w:val="NoSpacing"/>
        <w:rPr>
          <w:rFonts w:eastAsiaTheme="minorEastAsia"/>
          <w:b/>
        </w:rPr>
      </w:pPr>
      <w:r w:rsidRPr="00DD6F5C">
        <w:rPr>
          <w:rFonts w:eastAsiaTheme="minorEastAsia"/>
          <w:b/>
        </w:rPr>
        <w:t>Step #</w:t>
      </w:r>
      <w:r>
        <w:rPr>
          <w:rFonts w:eastAsiaTheme="minorEastAsia"/>
          <w:b/>
        </w:rPr>
        <w:t>3</w:t>
      </w:r>
      <w:r w:rsidRPr="00DD6F5C">
        <w:rPr>
          <w:rFonts w:eastAsiaTheme="minorEastAsia"/>
          <w:b/>
        </w:rPr>
        <w:t xml:space="preserve">: </w:t>
      </w:r>
      <w:r>
        <w:rPr>
          <w:rFonts w:eastAsiaTheme="minorEastAsia"/>
          <w:b/>
        </w:rPr>
        <w:t>Run the Importance Function</w:t>
      </w:r>
    </w:p>
    <w:p w:rsidR="003B1A95" w:rsidRDefault="003B1A95" w:rsidP="00937851">
      <w:pPr>
        <w:pStyle w:val="NoSpacing"/>
        <w:rPr>
          <w:rFonts w:eastAsiaTheme="minorEastAsia"/>
        </w:rPr>
      </w:pPr>
    </w:p>
    <w:p w:rsidR="008F49F1" w:rsidRDefault="008F49F1" w:rsidP="00937851">
      <w:pPr>
        <w:pStyle w:val="NoSpacing"/>
        <w:rPr>
          <w:rFonts w:eastAsiaTheme="minorEastAsia"/>
        </w:rPr>
      </w:pPr>
      <w:r>
        <w:rPr>
          <w:rFonts w:eastAsiaTheme="minorEastAsia"/>
        </w:rPr>
        <w:tab/>
        <w:t xml:space="preserve">The quality of an argument in a </w:t>
      </w:r>
      <w:r w:rsidR="00014A95">
        <w:rPr>
          <w:rFonts w:eastAsiaTheme="minorEastAsia"/>
        </w:rPr>
        <w:t>B</w:t>
      </w:r>
      <w:r>
        <w:rPr>
          <w:rFonts w:eastAsiaTheme="minorEastAsia"/>
        </w:rPr>
        <w:t xml:space="preserve">oolean decision tree is defined by the </w:t>
      </w:r>
      <w:r w:rsidRPr="00EA666C">
        <w:rPr>
          <w:rFonts w:eastAsiaTheme="minorEastAsia"/>
          <w:b/>
          <w:color w:val="0000FF"/>
        </w:rPr>
        <w:t>information gain</w:t>
      </w:r>
      <w:r w:rsidRPr="00EA666C">
        <w:rPr>
          <w:rFonts w:eastAsiaTheme="minorEastAsia"/>
          <w:b/>
          <w:color w:val="7030A0"/>
        </w:rPr>
        <w:t xml:space="preserve"> </w:t>
      </w:r>
      <w:r>
        <w:rPr>
          <w:rFonts w:eastAsiaTheme="minorEastAsia"/>
        </w:rPr>
        <w:t>equation:</w:t>
      </w:r>
    </w:p>
    <w:p w:rsidR="008F49F1" w:rsidRDefault="008F49F1" w:rsidP="00937851">
      <w:pPr>
        <w:pStyle w:val="NoSpacing"/>
        <w:rPr>
          <w:rFonts w:eastAsiaTheme="minorEastAsia"/>
        </w:rPr>
      </w:pPr>
    </w:p>
    <w:p w:rsidR="00B55626" w:rsidRDefault="00B55626" w:rsidP="00937851">
      <w:pPr>
        <w:pStyle w:val="NoSpacing"/>
        <w:rPr>
          <w:rFonts w:eastAsiaTheme="minorEastAsia"/>
        </w:rPr>
      </w:pPr>
      <m:oMathPara>
        <m:oMath>
          <m:r>
            <w:rPr>
              <w:rFonts w:ascii="Cambria Math" w:eastAsiaTheme="minorEastAsia" w:hAnsi="Cambria Math"/>
            </w:rPr>
            <m:t>Gain</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nary>
            <m:naryPr>
              <m:chr m:val="∑"/>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Domain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d>
              <m:r>
                <w:rPr>
                  <w:rFonts w:ascii="Cambria Math" w:eastAsiaTheme="minorEastAsia" w:hAnsi="Cambria Math"/>
                </w:rPr>
                <m:t>*B</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den>
                  </m:f>
                </m:e>
              </m:d>
            </m:e>
          </m:nary>
        </m:oMath>
      </m:oMathPara>
    </w:p>
    <w:p w:rsidR="002333AE" w:rsidRDefault="002333AE" w:rsidP="00937851">
      <w:pPr>
        <w:pStyle w:val="NoSpacing"/>
        <w:rPr>
          <w:rFonts w:eastAsiaTheme="minorEastAsia"/>
        </w:rPr>
      </w:pPr>
    </w:p>
    <w:p w:rsidR="00376FD8" w:rsidRDefault="00376FD8" w:rsidP="00937851">
      <w:pPr>
        <w:pStyle w:val="NoSpacing"/>
        <w:rPr>
          <w:rFonts w:eastAsiaTheme="minorEastAsia"/>
        </w:rPr>
      </w:pPr>
      <w:r>
        <w:rPr>
          <w:rFonts w:eastAsiaTheme="minorEastAsia"/>
        </w:rPr>
        <w:t xml:space="preserve">The entropy of a Boolean random variable,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q</m:t>
            </m:r>
          </m:e>
        </m:d>
      </m:oMath>
      <w:r>
        <w:rPr>
          <w:rFonts w:eastAsiaTheme="minorEastAsia"/>
        </w:rPr>
        <w:t>, is defined as:</w:t>
      </w:r>
    </w:p>
    <w:p w:rsidR="00376FD8" w:rsidRDefault="00376FD8" w:rsidP="00937851">
      <w:pPr>
        <w:pStyle w:val="NoSpacing"/>
        <w:rPr>
          <w:rFonts w:eastAsiaTheme="minorEastAsia"/>
        </w:rPr>
      </w:pPr>
    </w:p>
    <w:p w:rsidR="00376FD8" w:rsidRDefault="00376FD8" w:rsidP="00937851">
      <w:pPr>
        <w:pStyle w:val="NoSpacing"/>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func>
                <m:funcPr>
                  <m:ctrlPr>
                    <w:rPr>
                      <w:rFonts w:ascii="Cambria Math" w:eastAsiaTheme="minorEastAsia" w:hAnsi="Cambria Math"/>
                      <w:i/>
                    </w:rPr>
                  </m:ctrlPr>
                </m:funcPr>
                <m:fName>
                  <m:r>
                    <m:rPr>
                      <m:sty m:val="p"/>
                    </m:rPr>
                    <w:rPr>
                      <w:rFonts w:ascii="Cambria Math" w:eastAsiaTheme="minorEastAsia" w:hAnsi="Cambria Math"/>
                    </w:rPr>
                    <m:t>lg</m:t>
                  </m:r>
                </m:fName>
                <m:e>
                  <m:d>
                    <m:dPr>
                      <m:ctrlPr>
                        <w:rPr>
                          <w:rFonts w:ascii="Cambria Math" w:eastAsiaTheme="minorEastAsia" w:hAnsi="Cambria Math"/>
                          <w:i/>
                        </w:rPr>
                      </m:ctrlPr>
                    </m:dPr>
                    <m:e>
                      <m:r>
                        <w:rPr>
                          <w:rFonts w:ascii="Cambria Math" w:eastAsiaTheme="minorEastAsia" w:hAnsi="Cambria Math"/>
                        </w:rPr>
                        <m:t>q</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lg</m:t>
                  </m:r>
                </m:fName>
                <m:e>
                  <m:d>
                    <m:dPr>
                      <m:ctrlPr>
                        <w:rPr>
                          <w:rFonts w:ascii="Cambria Math" w:eastAsiaTheme="minorEastAsia" w:hAnsi="Cambria Math"/>
                          <w:i/>
                        </w:rPr>
                      </m:ctrlPr>
                    </m:dPr>
                    <m:e>
                      <m:r>
                        <w:rPr>
                          <w:rFonts w:ascii="Cambria Math" w:eastAsiaTheme="minorEastAsia" w:hAnsi="Cambria Math"/>
                        </w:rPr>
                        <m:t>1-q</m:t>
                      </m:r>
                    </m:e>
                  </m:d>
                </m:e>
              </m:func>
            </m:e>
          </m:d>
        </m:oMath>
      </m:oMathPara>
    </w:p>
    <w:p w:rsidR="00376FD8" w:rsidRDefault="00376FD8" w:rsidP="00937851">
      <w:pPr>
        <w:pStyle w:val="NoSpacing"/>
        <w:rPr>
          <w:rFonts w:eastAsiaTheme="minorEastAsia"/>
        </w:rPr>
      </w:pPr>
    </w:p>
    <w:p w:rsidR="008F49F1" w:rsidRDefault="00EA666C" w:rsidP="00937851">
      <w:pPr>
        <w:pStyle w:val="NoSpacing"/>
      </w:pPr>
      <w:r>
        <w:t xml:space="preserve">The </w:t>
      </w:r>
      <w:r w:rsidR="00014A95">
        <w:t xml:space="preserve">information gain for the four variables in this tree </w:t>
      </w:r>
      <w:r w:rsidR="00376FD8">
        <w:t>are:</w:t>
      </w:r>
    </w:p>
    <w:p w:rsidR="008F49F1" w:rsidRDefault="008F49F1" w:rsidP="00937851">
      <w:pPr>
        <w:pStyle w:val="NoSpacing"/>
      </w:pPr>
    </w:p>
    <w:p w:rsidR="004F24EC" w:rsidRDefault="004F24EC" w:rsidP="00937851">
      <w:pPr>
        <w:pStyle w:val="NoSpacing"/>
      </w:pPr>
      <m:oMathPara>
        <m:oMath>
          <m:r>
            <w:rPr>
              <w:rFonts w:ascii="Cambria Math" w:hAnsi="Cambria Math"/>
            </w:rPr>
            <m:t>Gain</m:t>
          </m:r>
          <m:d>
            <m:dPr>
              <m:ctrlPr>
                <w:rPr>
                  <w:rFonts w:ascii="Cambria Math" w:hAnsi="Cambria Math"/>
                  <w:i/>
                </w:rPr>
              </m:ctrlPr>
            </m:dPr>
            <m:e>
              <m:r>
                <w:rPr>
                  <w:rFonts w:ascii="Cambria Math" w:hAnsi="Cambria Math"/>
                </w:rPr>
                <m:t>PlasticSurgery</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d>
          <m:r>
            <w:rPr>
              <w:rFonts w:ascii="Cambria Math" w:hAnsi="Cambria Math"/>
            </w:rPr>
            <m:t>≈1</m:t>
          </m:r>
        </m:oMath>
      </m:oMathPara>
    </w:p>
    <w:p w:rsidR="00B55626" w:rsidRDefault="00B55626" w:rsidP="00937851">
      <w:pPr>
        <w:pStyle w:val="NoSpacing"/>
      </w:pPr>
    </w:p>
    <w:p w:rsidR="002333AE" w:rsidRDefault="004F24EC" w:rsidP="00937851">
      <w:pPr>
        <w:pStyle w:val="NoSpacing"/>
      </w:pPr>
      <m:oMathPara>
        <m:oMath>
          <m:r>
            <w:rPr>
              <w:rFonts w:ascii="Cambria Math" w:hAnsi="Cambria Math"/>
            </w:rPr>
            <m:t>Gain</m:t>
          </m:r>
          <m:d>
            <m:dPr>
              <m:ctrlPr>
                <w:rPr>
                  <w:rFonts w:ascii="Cambria Math" w:hAnsi="Cambria Math"/>
                  <w:i/>
                </w:rPr>
              </m:ctrlPr>
            </m:dPr>
            <m:e>
              <m:r>
                <w:rPr>
                  <w:rFonts w:ascii="Cambria Math" w:hAnsi="Cambria Math"/>
                </w:rPr>
                <m:t>TeethColor</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m:t>
                      </m:r>
                    </m:den>
                  </m:f>
                </m:e>
              </m:d>
            </m:e>
          </m:d>
          <m:r>
            <w:rPr>
              <w:rFonts w:ascii="Cambria Math" w:hAnsi="Cambria Math"/>
            </w:rPr>
            <m:t>≈1</m:t>
          </m:r>
        </m:oMath>
      </m:oMathPara>
    </w:p>
    <w:p w:rsidR="00B55626" w:rsidRDefault="00B55626" w:rsidP="00937851">
      <w:pPr>
        <w:pStyle w:val="NoSpacing"/>
      </w:pPr>
    </w:p>
    <w:p w:rsidR="00B55626" w:rsidRDefault="00B55626" w:rsidP="00937851">
      <w:pPr>
        <w:pStyle w:val="NoSpacing"/>
      </w:pPr>
      <m:oMathPara>
        <m:oMath>
          <m:r>
            <w:rPr>
              <w:rFonts w:ascii="Cambria Math" w:hAnsi="Cambria Math"/>
            </w:rPr>
            <m:t>Gain</m:t>
          </m:r>
          <m:d>
            <m:dPr>
              <m:ctrlPr>
                <w:rPr>
                  <w:rFonts w:ascii="Cambria Math" w:hAnsi="Cambria Math"/>
                  <w:i/>
                </w:rPr>
              </m:ctrlPr>
            </m:dPr>
            <m:e>
              <m:r>
                <w:rPr>
                  <w:rFonts w:ascii="Cambria Math" w:hAnsi="Cambria Math"/>
                </w:rPr>
                <m:t>Manicure</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d>
          <m:r>
            <w:rPr>
              <w:rFonts w:ascii="Cambria Math" w:hAnsi="Cambria Math"/>
            </w:rPr>
            <m:t>≈0.333</m:t>
          </m:r>
        </m:oMath>
      </m:oMathPara>
    </w:p>
    <w:p w:rsidR="008F49F1" w:rsidRDefault="008F49F1" w:rsidP="00937851">
      <w:pPr>
        <w:pStyle w:val="NoSpacing"/>
      </w:pPr>
    </w:p>
    <w:p w:rsidR="00391AD5" w:rsidRDefault="00B55626" w:rsidP="00937851">
      <w:pPr>
        <w:pStyle w:val="NoSpacing"/>
      </w:pPr>
      <m:oMathPara>
        <m:oMath>
          <m:r>
            <w:rPr>
              <w:rFonts w:ascii="Cambria Math" w:hAnsi="Cambria Math"/>
            </w:rPr>
            <m:t>Gain</m:t>
          </m:r>
          <m:d>
            <m:dPr>
              <m:ctrlPr>
                <w:rPr>
                  <w:rFonts w:ascii="Cambria Math" w:hAnsi="Cambria Math"/>
                  <w:i/>
                </w:rPr>
              </m:ctrlPr>
            </m:dPr>
            <m:e>
              <m:r>
                <w:rPr>
                  <w:rFonts w:ascii="Cambria Math" w:hAnsi="Cambria Math"/>
                </w:rPr>
                <m:t>Pedicure</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m:t>
                      </m:r>
                    </m:den>
                  </m:f>
                </m:e>
              </m:d>
            </m:e>
          </m:d>
          <m:r>
            <w:rPr>
              <w:rFonts w:ascii="Cambria Math" w:hAnsi="Cambria Math"/>
            </w:rPr>
            <m:t>≈1</m:t>
          </m:r>
        </m:oMath>
      </m:oMathPara>
    </w:p>
    <w:p w:rsidR="003B1A95" w:rsidRDefault="003B1A95" w:rsidP="00937851">
      <w:pPr>
        <w:pStyle w:val="NoSpacing"/>
      </w:pPr>
    </w:p>
    <w:p w:rsidR="00EA666C" w:rsidRDefault="00EA666C" w:rsidP="00937851">
      <w:pPr>
        <w:pStyle w:val="NoSpacing"/>
      </w:pPr>
      <w:r w:rsidRPr="003B1A95">
        <w:rPr>
          <w:b/>
          <w:color w:val="7030A0"/>
        </w:rPr>
        <w:t>Note:</w:t>
      </w:r>
      <w:r>
        <w:t xml:space="preserve"> I use approximately in some of the previous equations since </w:t>
      </w:r>
      <m:oMath>
        <m:r>
          <m:rPr>
            <m:sty m:val="p"/>
          </m:rPr>
          <w:rPr>
            <w:rFonts w:ascii="Cambria Math" w:hAnsi="Cambria Math"/>
          </w:rPr>
          <m:t>lg</m:t>
        </m:r>
        <m:r>
          <w:rPr>
            <w:rFonts w:ascii="Cambria Math" w:hAnsi="Cambria Math"/>
          </w:rPr>
          <m:t>(0)</m:t>
        </m:r>
      </m:oMath>
      <w:r>
        <w:t xml:space="preserve"> is undefined</w:t>
      </w:r>
      <w:r w:rsidR="00146EE5">
        <w:t xml:space="preserve"> even when multiplied by 0</w:t>
      </w:r>
      <w:r>
        <w:t>.</w:t>
      </w:r>
    </w:p>
    <w:p w:rsidR="003B1A95" w:rsidRDefault="003B1A95" w:rsidP="00937851">
      <w:pPr>
        <w:pStyle w:val="NoSpacing"/>
      </w:pPr>
    </w:p>
    <w:p w:rsidR="003B1A95" w:rsidRDefault="003B1A95" w:rsidP="00937851">
      <w:pPr>
        <w:pStyle w:val="NoSpacing"/>
        <w:rPr>
          <w:rFonts w:eastAsiaTheme="minorEastAsia"/>
        </w:rPr>
      </w:pPr>
      <w:r>
        <w:rPr>
          <w:rFonts w:eastAsiaTheme="minorEastAsia"/>
        </w:rPr>
        <w:t xml:space="preserve">Hence, variables </w:t>
      </w:r>
      <m:oMath>
        <m:r>
          <w:rPr>
            <w:rFonts w:ascii="Cambria Math" w:eastAsiaTheme="minorEastAsia" w:hAnsi="Cambria Math"/>
          </w:rPr>
          <m:t>PlasticSurgery</m:t>
        </m:r>
      </m:oMath>
      <w:r>
        <w:rPr>
          <w:rFonts w:eastAsiaTheme="minorEastAsia"/>
        </w:rPr>
        <w:t xml:space="preserve">, </w:t>
      </w:r>
      <m:oMath>
        <m:r>
          <w:rPr>
            <w:rFonts w:ascii="Cambria Math" w:eastAsiaTheme="minorEastAsia" w:hAnsi="Cambria Math"/>
          </w:rPr>
          <m:t>TeethColor</m:t>
        </m:r>
      </m:oMath>
      <w:r>
        <w:rPr>
          <w:rFonts w:eastAsiaTheme="minorEastAsia"/>
        </w:rPr>
        <w:t xml:space="preserve">, and </w:t>
      </w:r>
      <m:oMath>
        <m:r>
          <w:rPr>
            <w:rFonts w:ascii="Cambria Math" w:eastAsiaTheme="minorEastAsia" w:hAnsi="Cambria Math"/>
          </w:rPr>
          <m:t>Pedicure</m:t>
        </m:r>
      </m:oMath>
      <w:r>
        <w:rPr>
          <w:rFonts w:eastAsiaTheme="minorEastAsia"/>
        </w:rPr>
        <w:t xml:space="preserve"> all have equivalent information gain.  The algorithm can choose between them randomly.  In this case, I will choose </w:t>
      </w:r>
      <m:oMath>
        <m:r>
          <w:rPr>
            <w:rFonts w:ascii="Cambria Math" w:eastAsiaTheme="minorEastAsia" w:hAnsi="Cambria Math"/>
          </w:rPr>
          <m:t>TeethColor</m:t>
        </m:r>
      </m:oMath>
      <w:r>
        <w:rPr>
          <w:rFonts w:eastAsiaTheme="minorEastAsia"/>
        </w:rPr>
        <w:t xml:space="preserve">.  </w:t>
      </w:r>
      <w:r w:rsidR="006A0FAC">
        <w:rPr>
          <w:rFonts w:eastAsiaTheme="minorEastAsia"/>
        </w:rPr>
        <w:t>This results in two new recursive calls.  They are:</w:t>
      </w:r>
    </w:p>
    <w:p w:rsidR="006A0FAC" w:rsidRPr="006A0FAC" w:rsidRDefault="006A0FAC" w:rsidP="00937851">
      <w:pPr>
        <w:pStyle w:val="NoSpacing"/>
        <w:rPr>
          <w:rFonts w:eastAsiaTheme="minorEastAsia"/>
          <w:vertAlign w:val="subscript"/>
        </w:rPr>
      </w:pPr>
      <w:r>
        <w:rPr>
          <w:rFonts w:eastAsiaTheme="minorEastAsia"/>
        </w:rPr>
        <w:t xml:space="preserve">For </w:t>
      </w:r>
      <m:oMath>
        <m:r>
          <w:rPr>
            <w:rFonts w:ascii="Cambria Math" w:eastAsiaTheme="minorEastAsia" w:hAnsi="Cambria Math"/>
          </w:rPr>
          <m:t>TeethColor=Yellow</m:t>
        </m:r>
      </m:oMath>
      <w:r>
        <w:rPr>
          <w:rFonts w:eastAsiaTheme="minorEastAsia"/>
        </w:rPr>
        <w:t>:</w:t>
      </w:r>
    </w:p>
    <w:p w:rsidR="006A0FAC" w:rsidRDefault="006A0FAC" w:rsidP="00937851">
      <w:pPr>
        <w:pStyle w:val="NoSpacing"/>
        <w:rPr>
          <w:rFonts w:eastAsiaTheme="minorEastAsia"/>
        </w:rPr>
      </w:pPr>
      <m:oMathPara>
        <m:oMath>
          <m:r>
            <w:rPr>
              <w:rFonts w:ascii="Cambria Math" w:eastAsiaTheme="minorEastAsia" w:hAnsi="Cambria Math"/>
            </w:rPr>
            <m:t>DECISION_TREE_LEARNING</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 {PlasticSurgery,Manicure,Pedicure},{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e>
          </m:d>
        </m:oMath>
      </m:oMathPara>
    </w:p>
    <w:p w:rsidR="006A0FAC" w:rsidRPr="006A0FAC" w:rsidRDefault="006A0FAC" w:rsidP="00937851">
      <w:pPr>
        <w:pStyle w:val="NoSpacing"/>
        <w:rPr>
          <w:rFonts w:eastAsiaTheme="minorEastAsia"/>
          <w:vertAlign w:val="subscript"/>
        </w:rPr>
      </w:pPr>
      <w:r>
        <w:rPr>
          <w:rFonts w:eastAsiaTheme="minorEastAsia"/>
        </w:rPr>
        <w:t xml:space="preserve">For </w:t>
      </w:r>
      <m:oMath>
        <m:r>
          <w:rPr>
            <w:rFonts w:ascii="Cambria Math" w:eastAsiaTheme="minorEastAsia" w:hAnsi="Cambria Math"/>
          </w:rPr>
          <m:t>TeethColor=White</m:t>
        </m:r>
      </m:oMath>
      <w:r>
        <w:rPr>
          <w:rFonts w:eastAsiaTheme="minorEastAsia"/>
        </w:rPr>
        <w:t>:</w:t>
      </w:r>
    </w:p>
    <w:p w:rsidR="006A0FAC" w:rsidRDefault="006A0FAC" w:rsidP="00937851">
      <w:pPr>
        <w:pStyle w:val="NoSpacing"/>
      </w:pPr>
      <m:oMathPara>
        <m:oMath>
          <m:r>
            <w:rPr>
              <w:rFonts w:ascii="Cambria Math" w:hAnsi="Cambria Math"/>
            </w:rPr>
            <w:lastRenderedPageBreak/>
            <m:t>DECISION</m:t>
          </m:r>
          <m:r>
            <m:rPr>
              <m:sty m:val="p"/>
            </m:rPr>
            <w:rPr>
              <w:rFonts w:ascii="Cambria Math" w:hAnsi="Cambria Math"/>
            </w:rPr>
            <m:t>_</m:t>
          </m:r>
          <m:r>
            <w:rPr>
              <w:rFonts w:ascii="Cambria Math" w:hAnsi="Cambria Math"/>
            </w:rPr>
            <m:t>TREE</m:t>
          </m:r>
          <m:r>
            <m:rPr>
              <m:sty m:val="p"/>
            </m:rPr>
            <w:rPr>
              <w:rFonts w:ascii="Cambria Math" w:hAnsi="Cambria Math"/>
            </w:rPr>
            <m:t>_</m:t>
          </m:r>
          <m:r>
            <w:rPr>
              <w:rFonts w:ascii="Cambria Math" w:hAnsi="Cambria Math"/>
            </w:rPr>
            <m:t>LEARNING</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e>
              </m:d>
              <m:r>
                <m:rPr>
                  <m:sty m:val="p"/>
                </m:rPr>
                <w:rPr>
                  <w:rFonts w:ascii="Cambria Math" w:hAnsi="Cambria Math"/>
                </w:rPr>
                <m:t>, {</m:t>
              </m:r>
              <m:r>
                <w:rPr>
                  <w:rFonts w:ascii="Cambria Math" w:hAnsi="Cambria Math"/>
                </w:rPr>
                <m:t>PlasticSurgery</m:t>
              </m:r>
              <m:r>
                <m:rPr>
                  <m:sty m:val="p"/>
                </m:rPr>
                <w:rPr>
                  <w:rFonts w:ascii="Cambria Math" w:hAnsi="Cambria Math"/>
                </w:rPr>
                <m:t>,</m:t>
              </m:r>
              <m:r>
                <w:rPr>
                  <w:rFonts w:ascii="Cambria Math" w:hAnsi="Cambria Math"/>
                </w:rPr>
                <m:t>Manicure</m:t>
              </m:r>
              <m:r>
                <m:rPr>
                  <m:sty m:val="p"/>
                </m:rPr>
                <w:rPr>
                  <w:rFonts w:ascii="Cambria Math" w:hAnsi="Cambria Math"/>
                </w:rPr>
                <m:t>,</m:t>
              </m:r>
              <m:r>
                <w:rPr>
                  <w:rFonts w:ascii="Cambria Math" w:hAnsi="Cambria Math"/>
                </w:rPr>
                <m:t>Pedicure</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e>
          </m:d>
        </m:oMath>
      </m:oMathPara>
    </w:p>
    <w:p w:rsidR="00037E55" w:rsidRDefault="00037E55" w:rsidP="00937851">
      <w:pPr>
        <w:pStyle w:val="NoSpacing"/>
        <w:rPr>
          <w:b/>
        </w:rPr>
      </w:pPr>
    </w:p>
    <w:p w:rsidR="00037E55" w:rsidRDefault="00037E55" w:rsidP="00937851">
      <w:pPr>
        <w:pStyle w:val="NoSpacing"/>
      </w:pPr>
      <w:r w:rsidRPr="00DD6F5C">
        <w:rPr>
          <w:b/>
        </w:rPr>
        <w:t>Step #</w:t>
      </w:r>
      <w:r>
        <w:rPr>
          <w:b/>
        </w:rPr>
        <w:t>4</w:t>
      </w:r>
      <w:r w:rsidRPr="00DD6F5C">
        <w:rPr>
          <w:b/>
        </w:rPr>
        <w:t xml:space="preserve">: </w:t>
      </w:r>
      <w:r>
        <w:rPr>
          <w:b/>
        </w:rPr>
        <w:t xml:space="preserve">Check Termination Conditions of Recursive Call for </w:t>
      </w:r>
      <m:oMath>
        <m:r>
          <m:rPr>
            <m:sty m:val="bi"/>
          </m:rPr>
          <w:rPr>
            <w:rFonts w:ascii="Cambria Math" w:hAnsi="Cambria Math"/>
          </w:rPr>
          <m:t>TeethColor</m:t>
        </m:r>
        <m:r>
          <m:rPr>
            <m:sty m:val="b"/>
          </m:rPr>
          <w:rPr>
            <w:rFonts w:ascii="Cambria Math" w:hAnsi="Cambria Math"/>
          </w:rPr>
          <m:t>=</m:t>
        </m:r>
        <m:r>
          <m:rPr>
            <m:sty m:val="bi"/>
          </m:rPr>
          <w:rPr>
            <w:rFonts w:ascii="Cambria Math" w:hAnsi="Cambria Math"/>
          </w:rPr>
          <m:t>Yellow</m:t>
        </m:r>
      </m:oMath>
      <w:r>
        <w:t>:</w:t>
      </w:r>
    </w:p>
    <w:p w:rsidR="006A0FAC" w:rsidRDefault="006A0FAC" w:rsidP="00937851">
      <w:pPr>
        <w:pStyle w:val="NoSpacing"/>
      </w:pPr>
    </w:p>
    <w:p w:rsidR="00037E55" w:rsidRPr="00037E55" w:rsidRDefault="00037E55" w:rsidP="00937851">
      <w:pPr>
        <w:pStyle w:val="NoSpacing"/>
      </w:pPr>
      <w:r>
        <w:tab/>
        <w:t>There is only one example</w:t>
      </w:r>
      <w:r w:rsidR="00541184">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541184">
        <w:t>)</w:t>
      </w:r>
      <w:r>
        <w:t xml:space="preserve"> in </w:t>
      </w:r>
      <w:r>
        <w:softHyphen/>
      </w:r>
      <w:r>
        <w:rPr>
          <w:i/>
        </w:rPr>
        <w:t>examples</w:t>
      </w:r>
      <w:r>
        <w:t xml:space="preserve"> for this function call.  Hence the function returns the classification “No”.</w:t>
      </w:r>
      <w:r w:rsidR="002F06F7">
        <w:t xml:space="preserve">  Immediately after this step, the edge would be added, but for simplicity of explanation, I delayed it until step #6.</w:t>
      </w:r>
    </w:p>
    <w:p w:rsidR="00037E55" w:rsidRDefault="00037E55" w:rsidP="00937851">
      <w:pPr>
        <w:pStyle w:val="NoSpacing"/>
      </w:pPr>
    </w:p>
    <w:p w:rsidR="00037E55" w:rsidRDefault="00037E55" w:rsidP="00937851">
      <w:pPr>
        <w:pStyle w:val="NoSpacing"/>
      </w:pPr>
      <w:r w:rsidRPr="00DD6F5C">
        <w:rPr>
          <w:b/>
        </w:rPr>
        <w:t>Step #</w:t>
      </w:r>
      <w:r>
        <w:rPr>
          <w:b/>
        </w:rPr>
        <w:t>5</w:t>
      </w:r>
      <w:r w:rsidRPr="00DD6F5C">
        <w:rPr>
          <w:b/>
        </w:rPr>
        <w:t xml:space="preserve">: </w:t>
      </w:r>
      <w:r>
        <w:rPr>
          <w:b/>
        </w:rPr>
        <w:t xml:space="preserve">Check Termination Conditions of Recursive Call for </w:t>
      </w:r>
      <m:oMath>
        <m:r>
          <m:rPr>
            <m:sty m:val="bi"/>
          </m:rPr>
          <w:rPr>
            <w:rFonts w:ascii="Cambria Math" w:hAnsi="Cambria Math"/>
          </w:rPr>
          <m:t>TeethColor</m:t>
        </m:r>
        <m:r>
          <m:rPr>
            <m:sty m:val="b"/>
          </m:rPr>
          <w:rPr>
            <w:rFonts w:ascii="Cambria Math" w:hAnsi="Cambria Math"/>
          </w:rPr>
          <m:t>=</m:t>
        </m:r>
        <m:r>
          <m:rPr>
            <m:sty m:val="bi"/>
          </m:rPr>
          <w:rPr>
            <w:rFonts w:ascii="Cambria Math" w:hAnsi="Cambria Math"/>
          </w:rPr>
          <m:t>White</m:t>
        </m:r>
      </m:oMath>
      <w:r>
        <w:t>:</w:t>
      </w:r>
    </w:p>
    <w:p w:rsidR="00037E55" w:rsidRDefault="00037E55" w:rsidP="00937851">
      <w:pPr>
        <w:pStyle w:val="NoSpacing"/>
      </w:pPr>
    </w:p>
    <w:p w:rsidR="00541184" w:rsidRPr="00037E55" w:rsidRDefault="00541184" w:rsidP="00937851">
      <w:pPr>
        <w:pStyle w:val="NoSpacing"/>
      </w:pPr>
      <w:r>
        <w:tab/>
        <w:t>Both examples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t>) have classification “Yes” so “Yes” is returned.</w:t>
      </w:r>
      <w:r w:rsidR="002F06F7">
        <w:t xml:space="preserve"> Immediately after this step, the edge would be added, but for simplicity of explanation, I delayed it until step #6.</w:t>
      </w:r>
    </w:p>
    <w:p w:rsidR="00541184" w:rsidRDefault="00541184" w:rsidP="00937851">
      <w:pPr>
        <w:pStyle w:val="NoSpacing"/>
      </w:pPr>
    </w:p>
    <w:p w:rsidR="001F0511" w:rsidRDefault="001F0511" w:rsidP="00937851">
      <w:pPr>
        <w:pStyle w:val="NoSpacing"/>
      </w:pPr>
      <w:r w:rsidRPr="00DD6F5C">
        <w:rPr>
          <w:b/>
        </w:rPr>
        <w:t>Step #</w:t>
      </w:r>
      <w:r>
        <w:rPr>
          <w:b/>
        </w:rPr>
        <w:t>6</w:t>
      </w:r>
      <w:r w:rsidRPr="00DD6F5C">
        <w:rPr>
          <w:b/>
        </w:rPr>
        <w:t xml:space="preserve">: </w:t>
      </w:r>
      <w:r>
        <w:rPr>
          <w:b/>
        </w:rPr>
        <w:t>Connect Subtrees</w:t>
      </w:r>
    </w:p>
    <w:p w:rsidR="00037E55" w:rsidRDefault="00037E55" w:rsidP="00937851">
      <w:pPr>
        <w:pStyle w:val="NoSpacing"/>
      </w:pPr>
    </w:p>
    <w:p w:rsidR="001F0511" w:rsidRDefault="001F0511" w:rsidP="00937851">
      <w:pPr>
        <w:pStyle w:val="NoSpacing"/>
      </w:pPr>
      <w:r>
        <w:tab/>
        <w:t xml:space="preserve">Subtrees are appended.  Both subtrees are leaf nodes as shown in </w:t>
      </w:r>
      <w:fldSimple w:instr=" REF _Ref405077927 \h  \* MERGEFORMAT ">
        <w:r w:rsidR="00603281">
          <w:t xml:space="preserve">Figure </w:t>
        </w:r>
        <w:r w:rsidR="00603281">
          <w:rPr>
            <w:noProof/>
          </w:rPr>
          <w:t>5</w:t>
        </w:r>
      </w:fldSimple>
      <w:r>
        <w:t>.</w:t>
      </w:r>
    </w:p>
    <w:p w:rsidR="001F0511" w:rsidRDefault="001F0511" w:rsidP="00937851">
      <w:pPr>
        <w:pStyle w:val="NoSpacing"/>
      </w:pPr>
    </w:p>
    <w:p w:rsidR="001F0511" w:rsidRDefault="00C670AD" w:rsidP="00937851">
      <w:pPr>
        <w:pStyle w:val="NoSpacing"/>
      </w:pPr>
      <w:r>
        <w:object w:dxaOrig="2655" w:dyaOrig="1875">
          <v:shape id="_x0000_i1025" type="#_x0000_t75" style="width:173.9pt;height:123.45pt" o:ole="">
            <v:imagedata r:id="rId14" o:title=""/>
          </v:shape>
          <o:OLEObject Type="Embed" ProgID="Visio.Drawing.15" ShapeID="_x0000_i1025" DrawAspect="Content" ObjectID="_1479419982" r:id="rId15"/>
        </w:object>
      </w:r>
    </w:p>
    <w:p w:rsidR="001F0511" w:rsidRDefault="001F0511" w:rsidP="00937851">
      <w:pPr>
        <w:pStyle w:val="NoSpacing"/>
      </w:pPr>
      <w:bookmarkStart w:id="4" w:name="_Ref405077927"/>
      <w:r>
        <w:t xml:space="preserve">Figure </w:t>
      </w:r>
      <w:fldSimple w:instr=" SEQ Figure \* ARABIC ">
        <w:r w:rsidR="00603281">
          <w:rPr>
            <w:noProof/>
          </w:rPr>
          <w:t>5</w:t>
        </w:r>
      </w:fldSimple>
      <w:bookmarkEnd w:id="4"/>
      <w:r>
        <w:t xml:space="preserve"> – Decision Tree for Problem #2</w:t>
      </w:r>
    </w:p>
    <w:sectPr w:rsidR="001F0511" w:rsidSect="00117FAB">
      <w:footerReference w:type="defaul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0F9" w:rsidRDefault="003100F9" w:rsidP="000B1AC2">
      <w:r>
        <w:separator/>
      </w:r>
    </w:p>
  </w:endnote>
  <w:endnote w:type="continuationSeparator" w:id="0">
    <w:p w:rsidR="003100F9" w:rsidRDefault="003100F9"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707" w:rsidRDefault="00686281">
    <w:pPr>
      <w:pStyle w:val="Footer"/>
    </w:pPr>
    <w:r>
      <w:pict>
        <v:rect id="_x0000_i1029" style="width:540pt;height:1.5pt" o:hralign="center" o:hrstd="t" o:hrnoshade="t" o:hr="t" fillcolor="#7f7f7f [1612]"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B75707" w:rsidTr="003342F5">
      <w:tc>
        <w:tcPr>
          <w:tcW w:w="3672" w:type="dxa"/>
          <w:vAlign w:val="center"/>
        </w:tcPr>
        <w:p w:rsidR="00B75707" w:rsidRDefault="00B75707" w:rsidP="00915125">
          <w:pPr>
            <w:pStyle w:val="Footer"/>
          </w:pPr>
          <w:r>
            <w:t>Zayd Hammoudeh</w:t>
          </w:r>
        </w:p>
      </w:tc>
      <w:tc>
        <w:tcPr>
          <w:tcW w:w="3672" w:type="dxa"/>
          <w:vAlign w:val="center"/>
        </w:tcPr>
        <w:p w:rsidR="00B75707" w:rsidRDefault="00B75707" w:rsidP="0021415E">
          <w:pPr>
            <w:pStyle w:val="Footer"/>
            <w:jc w:val="center"/>
          </w:pPr>
          <w:r>
            <w:t>CS156 - Homework #5</w:t>
          </w:r>
        </w:p>
      </w:tc>
      <w:tc>
        <w:tcPr>
          <w:tcW w:w="3672" w:type="dxa"/>
          <w:vAlign w:val="center"/>
        </w:tcPr>
        <w:p w:rsidR="00B75707" w:rsidRDefault="00686281" w:rsidP="00915125">
          <w:pPr>
            <w:pStyle w:val="Footer"/>
            <w:jc w:val="right"/>
          </w:pPr>
          <w:fldSimple w:instr=" PAGE   \* MERGEFORMAT ">
            <w:r w:rsidR="00831EE4">
              <w:rPr>
                <w:noProof/>
              </w:rPr>
              <w:t>3</w:t>
            </w:r>
          </w:fldSimple>
        </w:p>
      </w:tc>
    </w:tr>
  </w:tbl>
  <w:p w:rsidR="00B75707" w:rsidRPr="00915125" w:rsidRDefault="00B75707">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0F9" w:rsidRDefault="003100F9" w:rsidP="000B1AC2">
      <w:r>
        <w:separator/>
      </w:r>
    </w:p>
  </w:footnote>
  <w:footnote w:type="continuationSeparator" w:id="0">
    <w:p w:rsidR="003100F9" w:rsidRDefault="003100F9"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11C13"/>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D1C5E"/>
    <w:multiLevelType w:val="hybridMultilevel"/>
    <w:tmpl w:val="99FA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B072D"/>
    <w:multiLevelType w:val="hybridMultilevel"/>
    <w:tmpl w:val="7974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A44D90"/>
    <w:multiLevelType w:val="hybridMultilevel"/>
    <w:tmpl w:val="3EBA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C04FD"/>
    <w:multiLevelType w:val="hybridMultilevel"/>
    <w:tmpl w:val="38AA6498"/>
    <w:lvl w:ilvl="0" w:tplc="D242EF8A">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8204E"/>
    <w:multiLevelType w:val="hybridMultilevel"/>
    <w:tmpl w:val="6B06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66FFA"/>
    <w:multiLevelType w:val="hybridMultilevel"/>
    <w:tmpl w:val="0FFEF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3076A4"/>
    <w:multiLevelType w:val="hybridMultilevel"/>
    <w:tmpl w:val="37E8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246A16"/>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13"/>
  </w:num>
  <w:num w:numId="4">
    <w:abstractNumId w:val="7"/>
  </w:num>
  <w:num w:numId="5">
    <w:abstractNumId w:val="35"/>
  </w:num>
  <w:num w:numId="6">
    <w:abstractNumId w:val="17"/>
  </w:num>
  <w:num w:numId="7">
    <w:abstractNumId w:val="2"/>
  </w:num>
  <w:num w:numId="8">
    <w:abstractNumId w:val="33"/>
  </w:num>
  <w:num w:numId="9">
    <w:abstractNumId w:val="8"/>
  </w:num>
  <w:num w:numId="10">
    <w:abstractNumId w:val="21"/>
  </w:num>
  <w:num w:numId="11">
    <w:abstractNumId w:val="22"/>
  </w:num>
  <w:num w:numId="12">
    <w:abstractNumId w:val="32"/>
  </w:num>
  <w:num w:numId="13">
    <w:abstractNumId w:val="18"/>
  </w:num>
  <w:num w:numId="14">
    <w:abstractNumId w:val="0"/>
  </w:num>
  <w:num w:numId="15">
    <w:abstractNumId w:val="16"/>
  </w:num>
  <w:num w:numId="16">
    <w:abstractNumId w:val="36"/>
  </w:num>
  <w:num w:numId="17">
    <w:abstractNumId w:val="10"/>
  </w:num>
  <w:num w:numId="18">
    <w:abstractNumId w:val="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4"/>
  </w:num>
  <w:num w:numId="22">
    <w:abstractNumId w:val="6"/>
  </w:num>
  <w:num w:numId="23">
    <w:abstractNumId w:val="26"/>
  </w:num>
  <w:num w:numId="24">
    <w:abstractNumId w:val="4"/>
  </w:num>
  <w:num w:numId="25">
    <w:abstractNumId w:val="29"/>
  </w:num>
  <w:num w:numId="26">
    <w:abstractNumId w:val="14"/>
  </w:num>
  <w:num w:numId="27">
    <w:abstractNumId w:val="31"/>
  </w:num>
  <w:num w:numId="28">
    <w:abstractNumId w:val="30"/>
  </w:num>
  <w:num w:numId="29">
    <w:abstractNumId w:val="34"/>
  </w:num>
  <w:num w:numId="30">
    <w:abstractNumId w:val="1"/>
  </w:num>
  <w:num w:numId="31">
    <w:abstractNumId w:val="28"/>
  </w:num>
  <w:num w:numId="32">
    <w:abstractNumId w:val="23"/>
  </w:num>
  <w:num w:numId="33">
    <w:abstractNumId w:val="5"/>
  </w:num>
  <w:num w:numId="34">
    <w:abstractNumId w:val="20"/>
  </w:num>
  <w:num w:numId="35">
    <w:abstractNumId w:val="19"/>
  </w:num>
  <w:num w:numId="36">
    <w:abstractNumId w:val="1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936"/>
  <w:drawingGridHorizontalSpacing w:val="110"/>
  <w:displayHorizontalDrawingGridEvery w:val="2"/>
  <w:characterSpacingControl w:val="doNotCompress"/>
  <w:hdrShapeDefaults>
    <o:shapedefaults v:ext="edit" spidmax="16896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4A95"/>
    <w:rsid w:val="00016058"/>
    <w:rsid w:val="0001618E"/>
    <w:rsid w:val="000175F1"/>
    <w:rsid w:val="0002552A"/>
    <w:rsid w:val="000259EE"/>
    <w:rsid w:val="00026F5D"/>
    <w:rsid w:val="00027732"/>
    <w:rsid w:val="00027D3A"/>
    <w:rsid w:val="00027D64"/>
    <w:rsid w:val="00027D8D"/>
    <w:rsid w:val="00030B55"/>
    <w:rsid w:val="00031057"/>
    <w:rsid w:val="0003183A"/>
    <w:rsid w:val="0003231D"/>
    <w:rsid w:val="00032AF6"/>
    <w:rsid w:val="00033CEF"/>
    <w:rsid w:val="00034F5E"/>
    <w:rsid w:val="00037102"/>
    <w:rsid w:val="00037E55"/>
    <w:rsid w:val="00040D13"/>
    <w:rsid w:val="00042053"/>
    <w:rsid w:val="000429D7"/>
    <w:rsid w:val="00043BA4"/>
    <w:rsid w:val="00043D19"/>
    <w:rsid w:val="00043F97"/>
    <w:rsid w:val="000452A7"/>
    <w:rsid w:val="000452F0"/>
    <w:rsid w:val="00046B14"/>
    <w:rsid w:val="00047E88"/>
    <w:rsid w:val="000512D9"/>
    <w:rsid w:val="00052796"/>
    <w:rsid w:val="00053D8E"/>
    <w:rsid w:val="0005429F"/>
    <w:rsid w:val="000545D6"/>
    <w:rsid w:val="00054660"/>
    <w:rsid w:val="00054DAD"/>
    <w:rsid w:val="000573C9"/>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87898"/>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C1A"/>
    <w:rsid w:val="000E3553"/>
    <w:rsid w:val="000E3F90"/>
    <w:rsid w:val="000E4FC9"/>
    <w:rsid w:val="000E684F"/>
    <w:rsid w:val="000F214C"/>
    <w:rsid w:val="000F5E3C"/>
    <w:rsid w:val="000F5EEA"/>
    <w:rsid w:val="000F5F4D"/>
    <w:rsid w:val="000F634E"/>
    <w:rsid w:val="000F6410"/>
    <w:rsid w:val="000F68C2"/>
    <w:rsid w:val="000F7419"/>
    <w:rsid w:val="001006B0"/>
    <w:rsid w:val="001025B3"/>
    <w:rsid w:val="00102A9A"/>
    <w:rsid w:val="001042FC"/>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DD2"/>
    <w:rsid w:val="00125FFF"/>
    <w:rsid w:val="00126046"/>
    <w:rsid w:val="00126FC8"/>
    <w:rsid w:val="00133197"/>
    <w:rsid w:val="00133381"/>
    <w:rsid w:val="00134230"/>
    <w:rsid w:val="0013432A"/>
    <w:rsid w:val="00137983"/>
    <w:rsid w:val="00142243"/>
    <w:rsid w:val="00142678"/>
    <w:rsid w:val="00144CC3"/>
    <w:rsid w:val="00144D6F"/>
    <w:rsid w:val="00144E4A"/>
    <w:rsid w:val="001450EC"/>
    <w:rsid w:val="00146142"/>
    <w:rsid w:val="00146DB8"/>
    <w:rsid w:val="00146EE5"/>
    <w:rsid w:val="00147988"/>
    <w:rsid w:val="00147DC6"/>
    <w:rsid w:val="0015047B"/>
    <w:rsid w:val="00150DD6"/>
    <w:rsid w:val="00152AFD"/>
    <w:rsid w:val="00153914"/>
    <w:rsid w:val="00160A2B"/>
    <w:rsid w:val="00161A73"/>
    <w:rsid w:val="00162327"/>
    <w:rsid w:val="001628D5"/>
    <w:rsid w:val="001629CD"/>
    <w:rsid w:val="001635BB"/>
    <w:rsid w:val="00163690"/>
    <w:rsid w:val="001647CD"/>
    <w:rsid w:val="00165371"/>
    <w:rsid w:val="001669D0"/>
    <w:rsid w:val="00166A39"/>
    <w:rsid w:val="00167629"/>
    <w:rsid w:val="00170B0A"/>
    <w:rsid w:val="00171B93"/>
    <w:rsid w:val="00171FE6"/>
    <w:rsid w:val="00174292"/>
    <w:rsid w:val="0017575E"/>
    <w:rsid w:val="00176877"/>
    <w:rsid w:val="001807F2"/>
    <w:rsid w:val="00181A46"/>
    <w:rsid w:val="0018423D"/>
    <w:rsid w:val="00186846"/>
    <w:rsid w:val="001900DD"/>
    <w:rsid w:val="00195024"/>
    <w:rsid w:val="001955C8"/>
    <w:rsid w:val="00196A51"/>
    <w:rsid w:val="001A012D"/>
    <w:rsid w:val="001A07F5"/>
    <w:rsid w:val="001A1897"/>
    <w:rsid w:val="001A1C0C"/>
    <w:rsid w:val="001A1E85"/>
    <w:rsid w:val="001A3016"/>
    <w:rsid w:val="001A426E"/>
    <w:rsid w:val="001A6203"/>
    <w:rsid w:val="001A776B"/>
    <w:rsid w:val="001B1D1D"/>
    <w:rsid w:val="001B259D"/>
    <w:rsid w:val="001B27C3"/>
    <w:rsid w:val="001B27D6"/>
    <w:rsid w:val="001B3DFC"/>
    <w:rsid w:val="001B4503"/>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0511"/>
    <w:rsid w:val="001F1843"/>
    <w:rsid w:val="001F20A6"/>
    <w:rsid w:val="001F21EC"/>
    <w:rsid w:val="001F264E"/>
    <w:rsid w:val="001F5704"/>
    <w:rsid w:val="001F76F6"/>
    <w:rsid w:val="00201B23"/>
    <w:rsid w:val="00201C4E"/>
    <w:rsid w:val="00202152"/>
    <w:rsid w:val="00202235"/>
    <w:rsid w:val="00203498"/>
    <w:rsid w:val="002064FE"/>
    <w:rsid w:val="00206A78"/>
    <w:rsid w:val="00207028"/>
    <w:rsid w:val="002074C6"/>
    <w:rsid w:val="002100BA"/>
    <w:rsid w:val="00212EE3"/>
    <w:rsid w:val="00212F1A"/>
    <w:rsid w:val="0021415E"/>
    <w:rsid w:val="00214BA0"/>
    <w:rsid w:val="00216704"/>
    <w:rsid w:val="00216B1D"/>
    <w:rsid w:val="00217151"/>
    <w:rsid w:val="002176CB"/>
    <w:rsid w:val="0022023F"/>
    <w:rsid w:val="002208DB"/>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3AE"/>
    <w:rsid w:val="00233DB7"/>
    <w:rsid w:val="00234C76"/>
    <w:rsid w:val="002358EA"/>
    <w:rsid w:val="00235A0D"/>
    <w:rsid w:val="0023600B"/>
    <w:rsid w:val="002368E4"/>
    <w:rsid w:val="0024181D"/>
    <w:rsid w:val="00242635"/>
    <w:rsid w:val="00242DE6"/>
    <w:rsid w:val="00243B02"/>
    <w:rsid w:val="00243C56"/>
    <w:rsid w:val="0024498F"/>
    <w:rsid w:val="00245503"/>
    <w:rsid w:val="0024581D"/>
    <w:rsid w:val="00245912"/>
    <w:rsid w:val="002465B8"/>
    <w:rsid w:val="00246622"/>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176A"/>
    <w:rsid w:val="00282D22"/>
    <w:rsid w:val="00282FF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5530"/>
    <w:rsid w:val="002A6925"/>
    <w:rsid w:val="002A7B20"/>
    <w:rsid w:val="002B080E"/>
    <w:rsid w:val="002B0BDF"/>
    <w:rsid w:val="002B2D2C"/>
    <w:rsid w:val="002B40AD"/>
    <w:rsid w:val="002B49E7"/>
    <w:rsid w:val="002B6B3E"/>
    <w:rsid w:val="002B6DFA"/>
    <w:rsid w:val="002B73D7"/>
    <w:rsid w:val="002B7CF8"/>
    <w:rsid w:val="002B7E44"/>
    <w:rsid w:val="002C00EF"/>
    <w:rsid w:val="002C1B0B"/>
    <w:rsid w:val="002C1F74"/>
    <w:rsid w:val="002C4AF4"/>
    <w:rsid w:val="002C7FD5"/>
    <w:rsid w:val="002D3446"/>
    <w:rsid w:val="002D431D"/>
    <w:rsid w:val="002D4468"/>
    <w:rsid w:val="002D5992"/>
    <w:rsid w:val="002D6FAB"/>
    <w:rsid w:val="002D7539"/>
    <w:rsid w:val="002D7629"/>
    <w:rsid w:val="002E113F"/>
    <w:rsid w:val="002E1224"/>
    <w:rsid w:val="002E2146"/>
    <w:rsid w:val="002E35CF"/>
    <w:rsid w:val="002E35E4"/>
    <w:rsid w:val="002E46AA"/>
    <w:rsid w:val="002E6F72"/>
    <w:rsid w:val="002E72EE"/>
    <w:rsid w:val="002E77E4"/>
    <w:rsid w:val="002E7CB8"/>
    <w:rsid w:val="002F06F7"/>
    <w:rsid w:val="002F07DF"/>
    <w:rsid w:val="002F19FA"/>
    <w:rsid w:val="002F306D"/>
    <w:rsid w:val="002F4CBD"/>
    <w:rsid w:val="002F6FBE"/>
    <w:rsid w:val="002F7273"/>
    <w:rsid w:val="00301981"/>
    <w:rsid w:val="00302A97"/>
    <w:rsid w:val="00304828"/>
    <w:rsid w:val="00304BD6"/>
    <w:rsid w:val="00307299"/>
    <w:rsid w:val="00307AC6"/>
    <w:rsid w:val="003100F9"/>
    <w:rsid w:val="00310350"/>
    <w:rsid w:val="00311BE6"/>
    <w:rsid w:val="00312B66"/>
    <w:rsid w:val="00314520"/>
    <w:rsid w:val="00314535"/>
    <w:rsid w:val="003148F0"/>
    <w:rsid w:val="00315231"/>
    <w:rsid w:val="0031574C"/>
    <w:rsid w:val="00320169"/>
    <w:rsid w:val="00320CFA"/>
    <w:rsid w:val="00322E8F"/>
    <w:rsid w:val="003234E5"/>
    <w:rsid w:val="003242C2"/>
    <w:rsid w:val="00324B44"/>
    <w:rsid w:val="00325121"/>
    <w:rsid w:val="00326089"/>
    <w:rsid w:val="00327070"/>
    <w:rsid w:val="00330C72"/>
    <w:rsid w:val="00331AC2"/>
    <w:rsid w:val="00333D9B"/>
    <w:rsid w:val="003342F5"/>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57D41"/>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6FD8"/>
    <w:rsid w:val="00377887"/>
    <w:rsid w:val="003801AC"/>
    <w:rsid w:val="003829A8"/>
    <w:rsid w:val="00383B75"/>
    <w:rsid w:val="00384051"/>
    <w:rsid w:val="00384AB6"/>
    <w:rsid w:val="00387683"/>
    <w:rsid w:val="003919A6"/>
    <w:rsid w:val="00391AD5"/>
    <w:rsid w:val="00391CFE"/>
    <w:rsid w:val="00394112"/>
    <w:rsid w:val="00394FE0"/>
    <w:rsid w:val="0039539B"/>
    <w:rsid w:val="00396F8B"/>
    <w:rsid w:val="00397362"/>
    <w:rsid w:val="0039797C"/>
    <w:rsid w:val="00397BA5"/>
    <w:rsid w:val="003A185B"/>
    <w:rsid w:val="003A1E13"/>
    <w:rsid w:val="003A1F30"/>
    <w:rsid w:val="003A44B3"/>
    <w:rsid w:val="003A5480"/>
    <w:rsid w:val="003A5B28"/>
    <w:rsid w:val="003A7D3C"/>
    <w:rsid w:val="003B0CE4"/>
    <w:rsid w:val="003B1A95"/>
    <w:rsid w:val="003B48A7"/>
    <w:rsid w:val="003B6174"/>
    <w:rsid w:val="003B6F84"/>
    <w:rsid w:val="003B75F4"/>
    <w:rsid w:val="003C0C3A"/>
    <w:rsid w:val="003C0EA6"/>
    <w:rsid w:val="003C101A"/>
    <w:rsid w:val="003C19C7"/>
    <w:rsid w:val="003C6EB3"/>
    <w:rsid w:val="003C7489"/>
    <w:rsid w:val="003C7E2C"/>
    <w:rsid w:val="003D4340"/>
    <w:rsid w:val="003D470F"/>
    <w:rsid w:val="003D5063"/>
    <w:rsid w:val="003D6938"/>
    <w:rsid w:val="003D6E50"/>
    <w:rsid w:val="003D752A"/>
    <w:rsid w:val="003D7E1B"/>
    <w:rsid w:val="003E02B9"/>
    <w:rsid w:val="003E0E85"/>
    <w:rsid w:val="003E0EB8"/>
    <w:rsid w:val="003E1DF6"/>
    <w:rsid w:val="003E3C5A"/>
    <w:rsid w:val="003E4B20"/>
    <w:rsid w:val="003E6CDD"/>
    <w:rsid w:val="003F2A54"/>
    <w:rsid w:val="003F31A3"/>
    <w:rsid w:val="003F33B6"/>
    <w:rsid w:val="003F3587"/>
    <w:rsid w:val="003F478C"/>
    <w:rsid w:val="003F7F86"/>
    <w:rsid w:val="0040328F"/>
    <w:rsid w:val="004069E8"/>
    <w:rsid w:val="00411190"/>
    <w:rsid w:val="004119D2"/>
    <w:rsid w:val="00415CAF"/>
    <w:rsid w:val="00422990"/>
    <w:rsid w:val="004229B9"/>
    <w:rsid w:val="00425795"/>
    <w:rsid w:val="0042675A"/>
    <w:rsid w:val="00426825"/>
    <w:rsid w:val="0042767F"/>
    <w:rsid w:val="004308DD"/>
    <w:rsid w:val="004315CE"/>
    <w:rsid w:val="00431E15"/>
    <w:rsid w:val="004332A3"/>
    <w:rsid w:val="00434B6B"/>
    <w:rsid w:val="00434CBA"/>
    <w:rsid w:val="004353D8"/>
    <w:rsid w:val="00435DBC"/>
    <w:rsid w:val="004361F3"/>
    <w:rsid w:val="00443287"/>
    <w:rsid w:val="00443913"/>
    <w:rsid w:val="00443FAD"/>
    <w:rsid w:val="00445304"/>
    <w:rsid w:val="00446759"/>
    <w:rsid w:val="0045087B"/>
    <w:rsid w:val="00450C28"/>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62C7"/>
    <w:rsid w:val="0047762C"/>
    <w:rsid w:val="00477D2D"/>
    <w:rsid w:val="00480A61"/>
    <w:rsid w:val="00483FA5"/>
    <w:rsid w:val="0048592A"/>
    <w:rsid w:val="00486FD6"/>
    <w:rsid w:val="00487301"/>
    <w:rsid w:val="00490A8D"/>
    <w:rsid w:val="00490EE2"/>
    <w:rsid w:val="0049400F"/>
    <w:rsid w:val="00495DBC"/>
    <w:rsid w:val="00496477"/>
    <w:rsid w:val="00497FE8"/>
    <w:rsid w:val="004A2B92"/>
    <w:rsid w:val="004A4750"/>
    <w:rsid w:val="004A5B41"/>
    <w:rsid w:val="004A6CE1"/>
    <w:rsid w:val="004A7622"/>
    <w:rsid w:val="004B0A9B"/>
    <w:rsid w:val="004B0FD5"/>
    <w:rsid w:val="004B1255"/>
    <w:rsid w:val="004B1B23"/>
    <w:rsid w:val="004B272D"/>
    <w:rsid w:val="004B27B2"/>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D1D3F"/>
    <w:rsid w:val="004D1D78"/>
    <w:rsid w:val="004D24B4"/>
    <w:rsid w:val="004D3AA8"/>
    <w:rsid w:val="004D3E96"/>
    <w:rsid w:val="004D3FFF"/>
    <w:rsid w:val="004D6336"/>
    <w:rsid w:val="004E1435"/>
    <w:rsid w:val="004E3F0B"/>
    <w:rsid w:val="004E4525"/>
    <w:rsid w:val="004E4E69"/>
    <w:rsid w:val="004E5B75"/>
    <w:rsid w:val="004E7623"/>
    <w:rsid w:val="004E77DB"/>
    <w:rsid w:val="004F02BC"/>
    <w:rsid w:val="004F1674"/>
    <w:rsid w:val="004F24EC"/>
    <w:rsid w:val="004F2F07"/>
    <w:rsid w:val="004F32F1"/>
    <w:rsid w:val="004F3B04"/>
    <w:rsid w:val="004F3C3F"/>
    <w:rsid w:val="004F7484"/>
    <w:rsid w:val="005001AB"/>
    <w:rsid w:val="00500851"/>
    <w:rsid w:val="00502ECF"/>
    <w:rsid w:val="00511592"/>
    <w:rsid w:val="005118FF"/>
    <w:rsid w:val="00511B5B"/>
    <w:rsid w:val="0051270C"/>
    <w:rsid w:val="00512D04"/>
    <w:rsid w:val="00512DF7"/>
    <w:rsid w:val="00513A7E"/>
    <w:rsid w:val="00514749"/>
    <w:rsid w:val="00514D08"/>
    <w:rsid w:val="005153D5"/>
    <w:rsid w:val="005155E5"/>
    <w:rsid w:val="00515A9A"/>
    <w:rsid w:val="005167D6"/>
    <w:rsid w:val="005170A4"/>
    <w:rsid w:val="00517FAB"/>
    <w:rsid w:val="00520499"/>
    <w:rsid w:val="00520F38"/>
    <w:rsid w:val="005216F1"/>
    <w:rsid w:val="0052199C"/>
    <w:rsid w:val="005221F3"/>
    <w:rsid w:val="00522FA7"/>
    <w:rsid w:val="00523E39"/>
    <w:rsid w:val="00525BCA"/>
    <w:rsid w:val="00530233"/>
    <w:rsid w:val="00530A9D"/>
    <w:rsid w:val="00531D19"/>
    <w:rsid w:val="00533DCF"/>
    <w:rsid w:val="00540138"/>
    <w:rsid w:val="0054013B"/>
    <w:rsid w:val="00541184"/>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9E5"/>
    <w:rsid w:val="0056352E"/>
    <w:rsid w:val="00563545"/>
    <w:rsid w:val="005650B3"/>
    <w:rsid w:val="0056548E"/>
    <w:rsid w:val="00565A15"/>
    <w:rsid w:val="00565D61"/>
    <w:rsid w:val="0056670E"/>
    <w:rsid w:val="00566E69"/>
    <w:rsid w:val="00571615"/>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5F03"/>
    <w:rsid w:val="00597F2D"/>
    <w:rsid w:val="005A01BC"/>
    <w:rsid w:val="005A12AA"/>
    <w:rsid w:val="005A33E0"/>
    <w:rsid w:val="005A3D5C"/>
    <w:rsid w:val="005A4109"/>
    <w:rsid w:val="005A4EE8"/>
    <w:rsid w:val="005A62EF"/>
    <w:rsid w:val="005A7CF9"/>
    <w:rsid w:val="005B0B9F"/>
    <w:rsid w:val="005B0F1C"/>
    <w:rsid w:val="005B1895"/>
    <w:rsid w:val="005B3AA0"/>
    <w:rsid w:val="005B65A3"/>
    <w:rsid w:val="005C1C5E"/>
    <w:rsid w:val="005C20FC"/>
    <w:rsid w:val="005C26FB"/>
    <w:rsid w:val="005C3AA0"/>
    <w:rsid w:val="005C4A0D"/>
    <w:rsid w:val="005C66EE"/>
    <w:rsid w:val="005C73CE"/>
    <w:rsid w:val="005D16FF"/>
    <w:rsid w:val="005D4C3F"/>
    <w:rsid w:val="005D547F"/>
    <w:rsid w:val="005D5540"/>
    <w:rsid w:val="005D65E2"/>
    <w:rsid w:val="005D669E"/>
    <w:rsid w:val="005D7B24"/>
    <w:rsid w:val="005D7FB0"/>
    <w:rsid w:val="005E2CD3"/>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281"/>
    <w:rsid w:val="006034B4"/>
    <w:rsid w:val="00603D7E"/>
    <w:rsid w:val="00606B5F"/>
    <w:rsid w:val="00610272"/>
    <w:rsid w:val="006137AB"/>
    <w:rsid w:val="00613AB6"/>
    <w:rsid w:val="00613E53"/>
    <w:rsid w:val="00615880"/>
    <w:rsid w:val="00615D2A"/>
    <w:rsid w:val="006165EA"/>
    <w:rsid w:val="00620EB8"/>
    <w:rsid w:val="006217AC"/>
    <w:rsid w:val="0062596E"/>
    <w:rsid w:val="00625A1B"/>
    <w:rsid w:val="006260B3"/>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342D"/>
    <w:rsid w:val="006772AC"/>
    <w:rsid w:val="00680239"/>
    <w:rsid w:val="00680587"/>
    <w:rsid w:val="00680A1F"/>
    <w:rsid w:val="0068126E"/>
    <w:rsid w:val="00685EC3"/>
    <w:rsid w:val="00686281"/>
    <w:rsid w:val="0069228C"/>
    <w:rsid w:val="00692ED4"/>
    <w:rsid w:val="006931A7"/>
    <w:rsid w:val="00694537"/>
    <w:rsid w:val="00694D23"/>
    <w:rsid w:val="00695B24"/>
    <w:rsid w:val="006962E0"/>
    <w:rsid w:val="0069719C"/>
    <w:rsid w:val="006974AB"/>
    <w:rsid w:val="00697F02"/>
    <w:rsid w:val="006A068E"/>
    <w:rsid w:val="006A0FAC"/>
    <w:rsid w:val="006A13EC"/>
    <w:rsid w:val="006A144B"/>
    <w:rsid w:val="006A1FA3"/>
    <w:rsid w:val="006A2141"/>
    <w:rsid w:val="006A22CB"/>
    <w:rsid w:val="006A32F4"/>
    <w:rsid w:val="006A47DD"/>
    <w:rsid w:val="006A5318"/>
    <w:rsid w:val="006A7121"/>
    <w:rsid w:val="006A7EFA"/>
    <w:rsid w:val="006B04EB"/>
    <w:rsid w:val="006B2775"/>
    <w:rsid w:val="006B2D09"/>
    <w:rsid w:val="006B330C"/>
    <w:rsid w:val="006B3861"/>
    <w:rsid w:val="006B5AF9"/>
    <w:rsid w:val="006B652B"/>
    <w:rsid w:val="006B6BF0"/>
    <w:rsid w:val="006B7AFD"/>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7A8"/>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35A"/>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544BA"/>
    <w:rsid w:val="00757BFA"/>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0A6"/>
    <w:rsid w:val="007B3898"/>
    <w:rsid w:val="007B4453"/>
    <w:rsid w:val="007B6178"/>
    <w:rsid w:val="007B6AE3"/>
    <w:rsid w:val="007C309E"/>
    <w:rsid w:val="007C30CD"/>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1D0"/>
    <w:rsid w:val="007E15C2"/>
    <w:rsid w:val="007E170F"/>
    <w:rsid w:val="007E3764"/>
    <w:rsid w:val="007E43F0"/>
    <w:rsid w:val="007F0131"/>
    <w:rsid w:val="007F13E0"/>
    <w:rsid w:val="007F38E2"/>
    <w:rsid w:val="007F3A1E"/>
    <w:rsid w:val="007F44C3"/>
    <w:rsid w:val="007F579C"/>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17970"/>
    <w:rsid w:val="008215CA"/>
    <w:rsid w:val="008216D9"/>
    <w:rsid w:val="008251B9"/>
    <w:rsid w:val="00830C50"/>
    <w:rsid w:val="00831EE4"/>
    <w:rsid w:val="00832572"/>
    <w:rsid w:val="008338BF"/>
    <w:rsid w:val="008355AC"/>
    <w:rsid w:val="008365A1"/>
    <w:rsid w:val="00836BA1"/>
    <w:rsid w:val="008421DB"/>
    <w:rsid w:val="00843A2A"/>
    <w:rsid w:val="0084532E"/>
    <w:rsid w:val="0084611D"/>
    <w:rsid w:val="00846387"/>
    <w:rsid w:val="00850BE5"/>
    <w:rsid w:val="00851AD0"/>
    <w:rsid w:val="008529A7"/>
    <w:rsid w:val="00852ECE"/>
    <w:rsid w:val="008548F7"/>
    <w:rsid w:val="00854D08"/>
    <w:rsid w:val="00855DC8"/>
    <w:rsid w:val="00856049"/>
    <w:rsid w:val="00857C01"/>
    <w:rsid w:val="00862463"/>
    <w:rsid w:val="00863940"/>
    <w:rsid w:val="00864102"/>
    <w:rsid w:val="00866DD9"/>
    <w:rsid w:val="0087015A"/>
    <w:rsid w:val="00871C20"/>
    <w:rsid w:val="00872148"/>
    <w:rsid w:val="0087232E"/>
    <w:rsid w:val="00874561"/>
    <w:rsid w:val="00874D51"/>
    <w:rsid w:val="00876421"/>
    <w:rsid w:val="00876B4F"/>
    <w:rsid w:val="00880909"/>
    <w:rsid w:val="008813E0"/>
    <w:rsid w:val="00882EFB"/>
    <w:rsid w:val="00882FD5"/>
    <w:rsid w:val="00884675"/>
    <w:rsid w:val="00886032"/>
    <w:rsid w:val="0088653C"/>
    <w:rsid w:val="008928AC"/>
    <w:rsid w:val="0089670B"/>
    <w:rsid w:val="008A0253"/>
    <w:rsid w:val="008A0769"/>
    <w:rsid w:val="008A11D9"/>
    <w:rsid w:val="008A1629"/>
    <w:rsid w:val="008A19D4"/>
    <w:rsid w:val="008A3407"/>
    <w:rsid w:val="008A3D50"/>
    <w:rsid w:val="008A5B97"/>
    <w:rsid w:val="008A5FA4"/>
    <w:rsid w:val="008A627A"/>
    <w:rsid w:val="008B494C"/>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49F1"/>
    <w:rsid w:val="008F520D"/>
    <w:rsid w:val="008F5AAB"/>
    <w:rsid w:val="00900E8B"/>
    <w:rsid w:val="00901C55"/>
    <w:rsid w:val="00903056"/>
    <w:rsid w:val="009055A6"/>
    <w:rsid w:val="00905A49"/>
    <w:rsid w:val="009145BC"/>
    <w:rsid w:val="0091481B"/>
    <w:rsid w:val="00915125"/>
    <w:rsid w:val="00915678"/>
    <w:rsid w:val="00917D6D"/>
    <w:rsid w:val="00917E27"/>
    <w:rsid w:val="00920DA0"/>
    <w:rsid w:val="009232F6"/>
    <w:rsid w:val="00924B50"/>
    <w:rsid w:val="00926924"/>
    <w:rsid w:val="00926E88"/>
    <w:rsid w:val="00927B23"/>
    <w:rsid w:val="00932EC6"/>
    <w:rsid w:val="00933243"/>
    <w:rsid w:val="009334D1"/>
    <w:rsid w:val="00933DC0"/>
    <w:rsid w:val="00936195"/>
    <w:rsid w:val="00936902"/>
    <w:rsid w:val="00937851"/>
    <w:rsid w:val="00940F6F"/>
    <w:rsid w:val="00942ACE"/>
    <w:rsid w:val="009430BC"/>
    <w:rsid w:val="00943750"/>
    <w:rsid w:val="009440BD"/>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70099"/>
    <w:rsid w:val="0097169D"/>
    <w:rsid w:val="00972B0A"/>
    <w:rsid w:val="00974262"/>
    <w:rsid w:val="0097590E"/>
    <w:rsid w:val="009771EC"/>
    <w:rsid w:val="009806DC"/>
    <w:rsid w:val="00980DB9"/>
    <w:rsid w:val="00983D57"/>
    <w:rsid w:val="00984273"/>
    <w:rsid w:val="00984700"/>
    <w:rsid w:val="00984790"/>
    <w:rsid w:val="009909EA"/>
    <w:rsid w:val="00990A12"/>
    <w:rsid w:val="009910C7"/>
    <w:rsid w:val="00993216"/>
    <w:rsid w:val="00993D88"/>
    <w:rsid w:val="00993F1A"/>
    <w:rsid w:val="00994513"/>
    <w:rsid w:val="00995F42"/>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4E6F"/>
    <w:rsid w:val="009B5161"/>
    <w:rsid w:val="009B569F"/>
    <w:rsid w:val="009B6AF2"/>
    <w:rsid w:val="009C162E"/>
    <w:rsid w:val="009C2507"/>
    <w:rsid w:val="009C327A"/>
    <w:rsid w:val="009C3627"/>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9F7ED5"/>
    <w:rsid w:val="00A024D6"/>
    <w:rsid w:val="00A038F5"/>
    <w:rsid w:val="00A045EA"/>
    <w:rsid w:val="00A05713"/>
    <w:rsid w:val="00A058F0"/>
    <w:rsid w:val="00A05AC5"/>
    <w:rsid w:val="00A0772D"/>
    <w:rsid w:val="00A10845"/>
    <w:rsid w:val="00A11660"/>
    <w:rsid w:val="00A11879"/>
    <w:rsid w:val="00A118A5"/>
    <w:rsid w:val="00A145E1"/>
    <w:rsid w:val="00A14FB5"/>
    <w:rsid w:val="00A168E0"/>
    <w:rsid w:val="00A2030E"/>
    <w:rsid w:val="00A23885"/>
    <w:rsid w:val="00A2636F"/>
    <w:rsid w:val="00A30149"/>
    <w:rsid w:val="00A327E0"/>
    <w:rsid w:val="00A32863"/>
    <w:rsid w:val="00A33DCD"/>
    <w:rsid w:val="00A3701D"/>
    <w:rsid w:val="00A43BC8"/>
    <w:rsid w:val="00A446D4"/>
    <w:rsid w:val="00A450B4"/>
    <w:rsid w:val="00A4692B"/>
    <w:rsid w:val="00A46D07"/>
    <w:rsid w:val="00A46E8C"/>
    <w:rsid w:val="00A474E6"/>
    <w:rsid w:val="00A52317"/>
    <w:rsid w:val="00A527C1"/>
    <w:rsid w:val="00A531EA"/>
    <w:rsid w:val="00A5446C"/>
    <w:rsid w:val="00A552EA"/>
    <w:rsid w:val="00A55420"/>
    <w:rsid w:val="00A55863"/>
    <w:rsid w:val="00A55A53"/>
    <w:rsid w:val="00A55B9F"/>
    <w:rsid w:val="00A61520"/>
    <w:rsid w:val="00A63947"/>
    <w:rsid w:val="00A66EE6"/>
    <w:rsid w:val="00A674B1"/>
    <w:rsid w:val="00A67AD0"/>
    <w:rsid w:val="00A67DF6"/>
    <w:rsid w:val="00A71392"/>
    <w:rsid w:val="00A75C23"/>
    <w:rsid w:val="00A760E6"/>
    <w:rsid w:val="00A76A16"/>
    <w:rsid w:val="00A7708C"/>
    <w:rsid w:val="00A77AD8"/>
    <w:rsid w:val="00A8038D"/>
    <w:rsid w:val="00A8081A"/>
    <w:rsid w:val="00A80BA6"/>
    <w:rsid w:val="00A816BF"/>
    <w:rsid w:val="00A81767"/>
    <w:rsid w:val="00A81871"/>
    <w:rsid w:val="00A821DF"/>
    <w:rsid w:val="00A827AC"/>
    <w:rsid w:val="00A82924"/>
    <w:rsid w:val="00A8335C"/>
    <w:rsid w:val="00A833EC"/>
    <w:rsid w:val="00A841EC"/>
    <w:rsid w:val="00A87FC6"/>
    <w:rsid w:val="00A901BD"/>
    <w:rsid w:val="00A908B8"/>
    <w:rsid w:val="00A94795"/>
    <w:rsid w:val="00A9684E"/>
    <w:rsid w:val="00A977D9"/>
    <w:rsid w:val="00AA009D"/>
    <w:rsid w:val="00AA0441"/>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84D"/>
    <w:rsid w:val="00AC1958"/>
    <w:rsid w:val="00AC3A38"/>
    <w:rsid w:val="00AC3CDA"/>
    <w:rsid w:val="00AC552C"/>
    <w:rsid w:val="00AC70CA"/>
    <w:rsid w:val="00AD151C"/>
    <w:rsid w:val="00AD236E"/>
    <w:rsid w:val="00AD522D"/>
    <w:rsid w:val="00AD5A99"/>
    <w:rsid w:val="00AD77B6"/>
    <w:rsid w:val="00AE2549"/>
    <w:rsid w:val="00AE364A"/>
    <w:rsid w:val="00AE378B"/>
    <w:rsid w:val="00AE7EFC"/>
    <w:rsid w:val="00AF0986"/>
    <w:rsid w:val="00AF0B47"/>
    <w:rsid w:val="00AF1329"/>
    <w:rsid w:val="00AF172C"/>
    <w:rsid w:val="00AF18A6"/>
    <w:rsid w:val="00AF1D6B"/>
    <w:rsid w:val="00AF42DD"/>
    <w:rsid w:val="00AF4B0E"/>
    <w:rsid w:val="00AF4CC1"/>
    <w:rsid w:val="00AF51A4"/>
    <w:rsid w:val="00AF5978"/>
    <w:rsid w:val="00AF61C4"/>
    <w:rsid w:val="00B0042E"/>
    <w:rsid w:val="00B01289"/>
    <w:rsid w:val="00B01FCA"/>
    <w:rsid w:val="00B04020"/>
    <w:rsid w:val="00B040DE"/>
    <w:rsid w:val="00B07505"/>
    <w:rsid w:val="00B10486"/>
    <w:rsid w:val="00B12BEA"/>
    <w:rsid w:val="00B1329B"/>
    <w:rsid w:val="00B1554A"/>
    <w:rsid w:val="00B16A79"/>
    <w:rsid w:val="00B23B61"/>
    <w:rsid w:val="00B249A2"/>
    <w:rsid w:val="00B27BC2"/>
    <w:rsid w:val="00B303B2"/>
    <w:rsid w:val="00B3114C"/>
    <w:rsid w:val="00B3337F"/>
    <w:rsid w:val="00B33FFF"/>
    <w:rsid w:val="00B34626"/>
    <w:rsid w:val="00B3477B"/>
    <w:rsid w:val="00B372C9"/>
    <w:rsid w:val="00B37FD7"/>
    <w:rsid w:val="00B40FD4"/>
    <w:rsid w:val="00B41397"/>
    <w:rsid w:val="00B427AC"/>
    <w:rsid w:val="00B42CD4"/>
    <w:rsid w:val="00B43CF6"/>
    <w:rsid w:val="00B44949"/>
    <w:rsid w:val="00B51011"/>
    <w:rsid w:val="00B5471E"/>
    <w:rsid w:val="00B55626"/>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75707"/>
    <w:rsid w:val="00B80CFC"/>
    <w:rsid w:val="00B81520"/>
    <w:rsid w:val="00B8213E"/>
    <w:rsid w:val="00B82992"/>
    <w:rsid w:val="00B8311D"/>
    <w:rsid w:val="00B83814"/>
    <w:rsid w:val="00B84258"/>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0AE0"/>
    <w:rsid w:val="00BA213A"/>
    <w:rsid w:val="00BA24FD"/>
    <w:rsid w:val="00BA4637"/>
    <w:rsid w:val="00BA59D1"/>
    <w:rsid w:val="00BA62C0"/>
    <w:rsid w:val="00BB088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E776A"/>
    <w:rsid w:val="00BE7B66"/>
    <w:rsid w:val="00BF1DB3"/>
    <w:rsid w:val="00BF2179"/>
    <w:rsid w:val="00BF22DC"/>
    <w:rsid w:val="00BF2624"/>
    <w:rsid w:val="00BF2842"/>
    <w:rsid w:val="00BF3156"/>
    <w:rsid w:val="00BF3171"/>
    <w:rsid w:val="00BF3199"/>
    <w:rsid w:val="00BF4C27"/>
    <w:rsid w:val="00C010DB"/>
    <w:rsid w:val="00C01FE2"/>
    <w:rsid w:val="00C030C1"/>
    <w:rsid w:val="00C03B47"/>
    <w:rsid w:val="00C03DB8"/>
    <w:rsid w:val="00C05B89"/>
    <w:rsid w:val="00C06048"/>
    <w:rsid w:val="00C071CB"/>
    <w:rsid w:val="00C071DE"/>
    <w:rsid w:val="00C135E1"/>
    <w:rsid w:val="00C14AA4"/>
    <w:rsid w:val="00C16189"/>
    <w:rsid w:val="00C168FC"/>
    <w:rsid w:val="00C17D72"/>
    <w:rsid w:val="00C210F8"/>
    <w:rsid w:val="00C23776"/>
    <w:rsid w:val="00C2441C"/>
    <w:rsid w:val="00C244A2"/>
    <w:rsid w:val="00C25A3C"/>
    <w:rsid w:val="00C26E10"/>
    <w:rsid w:val="00C36623"/>
    <w:rsid w:val="00C37AAB"/>
    <w:rsid w:val="00C40DC6"/>
    <w:rsid w:val="00C42D19"/>
    <w:rsid w:val="00C43074"/>
    <w:rsid w:val="00C43DBA"/>
    <w:rsid w:val="00C52751"/>
    <w:rsid w:val="00C52CC1"/>
    <w:rsid w:val="00C53CFC"/>
    <w:rsid w:val="00C55FA9"/>
    <w:rsid w:val="00C56666"/>
    <w:rsid w:val="00C60A2B"/>
    <w:rsid w:val="00C60C1B"/>
    <w:rsid w:val="00C61A06"/>
    <w:rsid w:val="00C61B75"/>
    <w:rsid w:val="00C61E74"/>
    <w:rsid w:val="00C62FCD"/>
    <w:rsid w:val="00C640A7"/>
    <w:rsid w:val="00C65655"/>
    <w:rsid w:val="00C657A7"/>
    <w:rsid w:val="00C65943"/>
    <w:rsid w:val="00C670AD"/>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6B6E"/>
    <w:rsid w:val="00C97FDC"/>
    <w:rsid w:val="00CA1034"/>
    <w:rsid w:val="00CA1C51"/>
    <w:rsid w:val="00CA2247"/>
    <w:rsid w:val="00CA497D"/>
    <w:rsid w:val="00CA4FEB"/>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DDA"/>
    <w:rsid w:val="00CE0FAB"/>
    <w:rsid w:val="00CE1C25"/>
    <w:rsid w:val="00CE26E9"/>
    <w:rsid w:val="00CE44EE"/>
    <w:rsid w:val="00CE4E34"/>
    <w:rsid w:val="00CE5AD1"/>
    <w:rsid w:val="00CE5EC5"/>
    <w:rsid w:val="00CF057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74DE7"/>
    <w:rsid w:val="00D76025"/>
    <w:rsid w:val="00D82A1D"/>
    <w:rsid w:val="00D82D19"/>
    <w:rsid w:val="00D856B5"/>
    <w:rsid w:val="00D87416"/>
    <w:rsid w:val="00D87D87"/>
    <w:rsid w:val="00D9154A"/>
    <w:rsid w:val="00D91F63"/>
    <w:rsid w:val="00D931B5"/>
    <w:rsid w:val="00D93DD9"/>
    <w:rsid w:val="00D94170"/>
    <w:rsid w:val="00D95A45"/>
    <w:rsid w:val="00D96C7D"/>
    <w:rsid w:val="00DA2368"/>
    <w:rsid w:val="00DA330D"/>
    <w:rsid w:val="00DA530F"/>
    <w:rsid w:val="00DA5F44"/>
    <w:rsid w:val="00DA65C1"/>
    <w:rsid w:val="00DA798C"/>
    <w:rsid w:val="00DB0F7A"/>
    <w:rsid w:val="00DB1106"/>
    <w:rsid w:val="00DB1A58"/>
    <w:rsid w:val="00DB551E"/>
    <w:rsid w:val="00DB603E"/>
    <w:rsid w:val="00DB622C"/>
    <w:rsid w:val="00DB6CFC"/>
    <w:rsid w:val="00DB78AB"/>
    <w:rsid w:val="00DB7B5C"/>
    <w:rsid w:val="00DC12E3"/>
    <w:rsid w:val="00DC25A0"/>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57B"/>
    <w:rsid w:val="00DD5BC4"/>
    <w:rsid w:val="00DD5D1D"/>
    <w:rsid w:val="00DD5EB6"/>
    <w:rsid w:val="00DD6F11"/>
    <w:rsid w:val="00DD6F5C"/>
    <w:rsid w:val="00DE0D74"/>
    <w:rsid w:val="00DE10BF"/>
    <w:rsid w:val="00DE33DF"/>
    <w:rsid w:val="00DE3501"/>
    <w:rsid w:val="00DE5815"/>
    <w:rsid w:val="00DE5D16"/>
    <w:rsid w:val="00DE634A"/>
    <w:rsid w:val="00DE71BE"/>
    <w:rsid w:val="00DE7BE6"/>
    <w:rsid w:val="00DF2A5C"/>
    <w:rsid w:val="00DF4BAC"/>
    <w:rsid w:val="00DF7FDB"/>
    <w:rsid w:val="00E02774"/>
    <w:rsid w:val="00E0564F"/>
    <w:rsid w:val="00E061A9"/>
    <w:rsid w:val="00E06985"/>
    <w:rsid w:val="00E100F0"/>
    <w:rsid w:val="00E11FB1"/>
    <w:rsid w:val="00E12A6D"/>
    <w:rsid w:val="00E13BA6"/>
    <w:rsid w:val="00E13CD2"/>
    <w:rsid w:val="00E13D66"/>
    <w:rsid w:val="00E16A7A"/>
    <w:rsid w:val="00E16E0A"/>
    <w:rsid w:val="00E17828"/>
    <w:rsid w:val="00E209F0"/>
    <w:rsid w:val="00E2129F"/>
    <w:rsid w:val="00E220DE"/>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534"/>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156"/>
    <w:rsid w:val="00E579D5"/>
    <w:rsid w:val="00E634CD"/>
    <w:rsid w:val="00E63933"/>
    <w:rsid w:val="00E65F79"/>
    <w:rsid w:val="00E7035F"/>
    <w:rsid w:val="00E704BF"/>
    <w:rsid w:val="00E71036"/>
    <w:rsid w:val="00E71493"/>
    <w:rsid w:val="00E7213E"/>
    <w:rsid w:val="00E72E43"/>
    <w:rsid w:val="00E73BB7"/>
    <w:rsid w:val="00E75789"/>
    <w:rsid w:val="00E76A22"/>
    <w:rsid w:val="00E76F4E"/>
    <w:rsid w:val="00E804BF"/>
    <w:rsid w:val="00E80996"/>
    <w:rsid w:val="00E80E46"/>
    <w:rsid w:val="00E8476F"/>
    <w:rsid w:val="00E8578F"/>
    <w:rsid w:val="00E86A44"/>
    <w:rsid w:val="00E86E36"/>
    <w:rsid w:val="00E95052"/>
    <w:rsid w:val="00E95513"/>
    <w:rsid w:val="00E96576"/>
    <w:rsid w:val="00E9754D"/>
    <w:rsid w:val="00E979A5"/>
    <w:rsid w:val="00E97AFB"/>
    <w:rsid w:val="00EA0AEB"/>
    <w:rsid w:val="00EA1AF2"/>
    <w:rsid w:val="00EA454E"/>
    <w:rsid w:val="00EA4AC1"/>
    <w:rsid w:val="00EA58BE"/>
    <w:rsid w:val="00EA5C8C"/>
    <w:rsid w:val="00EA666C"/>
    <w:rsid w:val="00EA6FAD"/>
    <w:rsid w:val="00EA7CA3"/>
    <w:rsid w:val="00EB0824"/>
    <w:rsid w:val="00EB1901"/>
    <w:rsid w:val="00EB3E8C"/>
    <w:rsid w:val="00EB50FD"/>
    <w:rsid w:val="00EB531A"/>
    <w:rsid w:val="00EB58BA"/>
    <w:rsid w:val="00EB67A3"/>
    <w:rsid w:val="00EB69DA"/>
    <w:rsid w:val="00EB6ACD"/>
    <w:rsid w:val="00EB6C85"/>
    <w:rsid w:val="00EB7070"/>
    <w:rsid w:val="00EB717E"/>
    <w:rsid w:val="00EC0617"/>
    <w:rsid w:val="00EC0F1B"/>
    <w:rsid w:val="00EC12C7"/>
    <w:rsid w:val="00EC1666"/>
    <w:rsid w:val="00EC3617"/>
    <w:rsid w:val="00EC583D"/>
    <w:rsid w:val="00ED017A"/>
    <w:rsid w:val="00ED0ECE"/>
    <w:rsid w:val="00ED13D8"/>
    <w:rsid w:val="00ED23DD"/>
    <w:rsid w:val="00ED2618"/>
    <w:rsid w:val="00ED3EB6"/>
    <w:rsid w:val="00ED46D3"/>
    <w:rsid w:val="00ED5477"/>
    <w:rsid w:val="00ED61C1"/>
    <w:rsid w:val="00ED6CA3"/>
    <w:rsid w:val="00EE1C5A"/>
    <w:rsid w:val="00EE1D23"/>
    <w:rsid w:val="00EE7700"/>
    <w:rsid w:val="00EF0745"/>
    <w:rsid w:val="00EF1366"/>
    <w:rsid w:val="00EF31C4"/>
    <w:rsid w:val="00EF3F59"/>
    <w:rsid w:val="00EF556A"/>
    <w:rsid w:val="00EF59F3"/>
    <w:rsid w:val="00EF6401"/>
    <w:rsid w:val="00EF6ED3"/>
    <w:rsid w:val="00EF70F7"/>
    <w:rsid w:val="00F00B3E"/>
    <w:rsid w:val="00F00D70"/>
    <w:rsid w:val="00F02232"/>
    <w:rsid w:val="00F04273"/>
    <w:rsid w:val="00F04E5D"/>
    <w:rsid w:val="00F06E0F"/>
    <w:rsid w:val="00F0784E"/>
    <w:rsid w:val="00F0795D"/>
    <w:rsid w:val="00F1439E"/>
    <w:rsid w:val="00F2117A"/>
    <w:rsid w:val="00F2169F"/>
    <w:rsid w:val="00F24532"/>
    <w:rsid w:val="00F24CCA"/>
    <w:rsid w:val="00F2561E"/>
    <w:rsid w:val="00F2605C"/>
    <w:rsid w:val="00F3058D"/>
    <w:rsid w:val="00F3265B"/>
    <w:rsid w:val="00F34AA0"/>
    <w:rsid w:val="00F350AF"/>
    <w:rsid w:val="00F35A65"/>
    <w:rsid w:val="00F364F4"/>
    <w:rsid w:val="00F367FF"/>
    <w:rsid w:val="00F36CCD"/>
    <w:rsid w:val="00F4296F"/>
    <w:rsid w:val="00F4599A"/>
    <w:rsid w:val="00F471D9"/>
    <w:rsid w:val="00F47D63"/>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B1C"/>
    <w:rsid w:val="00F96C9E"/>
    <w:rsid w:val="00F97442"/>
    <w:rsid w:val="00F9748F"/>
    <w:rsid w:val="00FA11FC"/>
    <w:rsid w:val="00FA1F72"/>
    <w:rsid w:val="00FA2265"/>
    <w:rsid w:val="00FA2D47"/>
    <w:rsid w:val="00FA43FE"/>
    <w:rsid w:val="00FA5070"/>
    <w:rsid w:val="00FA554C"/>
    <w:rsid w:val="00FA605F"/>
    <w:rsid w:val="00FA7D05"/>
    <w:rsid w:val="00FB02D1"/>
    <w:rsid w:val="00FB3A0C"/>
    <w:rsid w:val="00FB3B0C"/>
    <w:rsid w:val="00FB4FCD"/>
    <w:rsid w:val="00FB7419"/>
    <w:rsid w:val="00FC1119"/>
    <w:rsid w:val="00FC143C"/>
    <w:rsid w:val="00FC2D6D"/>
    <w:rsid w:val="00FC3D4B"/>
    <w:rsid w:val="00FC58F3"/>
    <w:rsid w:val="00FC599C"/>
    <w:rsid w:val="00FC75E1"/>
    <w:rsid w:val="00FC7A2D"/>
    <w:rsid w:val="00FD0900"/>
    <w:rsid w:val="00FD0ADD"/>
    <w:rsid w:val="00FD1161"/>
    <w:rsid w:val="00FD12EF"/>
    <w:rsid w:val="00FD1F9B"/>
    <w:rsid w:val="00FD629C"/>
    <w:rsid w:val="00FD7F51"/>
    <w:rsid w:val="00FE01A9"/>
    <w:rsid w:val="00FE027E"/>
    <w:rsid w:val="00FE2DBC"/>
    <w:rsid w:val="00FE7156"/>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9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2C000-74A8-417E-B9E7-B1D9AF0E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69</cp:revision>
  <cp:lastPrinted>2014-11-16T09:16:00Z</cp:lastPrinted>
  <dcterms:created xsi:type="dcterms:W3CDTF">2014-11-30T07:22:00Z</dcterms:created>
  <dcterms:modified xsi:type="dcterms:W3CDTF">2014-12-07T09:12:00Z</dcterms:modified>
</cp:coreProperties>
</file>