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B42F6C" w:rsidRDefault="000E5237" w:rsidP="00B42F6C">
      <w:bookmarkStart w:id="0" w:name="_Ref399795356"/>
    </w:p>
    <w:p w:rsidR="000E5237" w:rsidRPr="00B42F6C" w:rsidRDefault="000E5237" w:rsidP="00B42F6C"/>
    <w:p w:rsidR="000E5237" w:rsidRPr="00B42F6C" w:rsidRDefault="000E5237" w:rsidP="00B42F6C"/>
    <w:p w:rsidR="000E5237" w:rsidRPr="00B42F6C" w:rsidRDefault="000E5237" w:rsidP="00B42F6C">
      <w:pPr>
        <w:jc w:val="center"/>
        <w:rPr>
          <w:b/>
          <w:sz w:val="72"/>
          <w:szCs w:val="72"/>
        </w:rPr>
      </w:pPr>
      <w:r w:rsidRPr="00B42F6C">
        <w:rPr>
          <w:b/>
          <w:sz w:val="72"/>
          <w:szCs w:val="72"/>
        </w:rPr>
        <w:t xml:space="preserve">Event and </w:t>
      </w:r>
      <w:r w:rsidR="005279B5">
        <w:rPr>
          <w:b/>
          <w:sz w:val="72"/>
          <w:szCs w:val="72"/>
        </w:rPr>
        <w:t>Task List Manager</w:t>
      </w:r>
    </w:p>
    <w:p w:rsidR="000E5237" w:rsidRPr="00B42F6C" w:rsidRDefault="000E5237" w:rsidP="00B42F6C">
      <w:pPr>
        <w:jc w:val="center"/>
      </w:pPr>
    </w:p>
    <w:p w:rsidR="000E5237" w:rsidRPr="00B42F6C" w:rsidRDefault="000E5237" w:rsidP="00B42F6C">
      <w:pPr>
        <w:jc w:val="center"/>
      </w:pPr>
    </w:p>
    <w:p w:rsidR="000E5237" w:rsidRDefault="000E5237" w:rsidP="00B42F6C">
      <w:pPr>
        <w:jc w:val="center"/>
      </w:pPr>
    </w:p>
    <w:p w:rsidR="005279B5" w:rsidRDefault="005279B5" w:rsidP="00B42F6C">
      <w:pPr>
        <w:jc w:val="center"/>
      </w:pPr>
    </w:p>
    <w:p w:rsidR="005279B5" w:rsidRDefault="005279B5" w:rsidP="00B42F6C">
      <w:pPr>
        <w:jc w:val="center"/>
      </w:pPr>
    </w:p>
    <w:p w:rsidR="005279B5" w:rsidRPr="00B42F6C" w:rsidRDefault="005279B5" w:rsidP="00B42F6C">
      <w:pPr>
        <w:jc w:val="center"/>
      </w:pPr>
    </w:p>
    <w:p w:rsidR="000E5237" w:rsidRDefault="000E5237" w:rsidP="00B42F6C">
      <w:pPr>
        <w:jc w:val="center"/>
      </w:pPr>
    </w:p>
    <w:p w:rsidR="002F1B5E" w:rsidRDefault="002F1B5E" w:rsidP="00B42F6C">
      <w:pPr>
        <w:jc w:val="center"/>
      </w:pPr>
    </w:p>
    <w:p w:rsidR="00B635FC" w:rsidRDefault="00B635FC" w:rsidP="00B42F6C">
      <w:pPr>
        <w:jc w:val="center"/>
      </w:pPr>
    </w:p>
    <w:p w:rsidR="00B635FC" w:rsidRDefault="00B635FC" w:rsidP="00B42F6C">
      <w:pPr>
        <w:jc w:val="center"/>
      </w:pPr>
    </w:p>
    <w:p w:rsidR="00B42F6C" w:rsidRDefault="00B42F6C" w:rsidP="00B42F6C">
      <w:pPr>
        <w:jc w:val="center"/>
      </w:pPr>
    </w:p>
    <w:p w:rsidR="005279B5" w:rsidRDefault="005279B5" w:rsidP="00B42F6C">
      <w:pPr>
        <w:jc w:val="center"/>
      </w:pPr>
    </w:p>
    <w:p w:rsidR="005279B5" w:rsidRDefault="005279B5" w:rsidP="00B42F6C">
      <w:pPr>
        <w:jc w:val="center"/>
      </w:pPr>
      <w:r w:rsidRPr="005279B5">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B635FC" w:rsidRDefault="00B635FC" w:rsidP="00B42F6C">
      <w:pPr>
        <w:jc w:val="center"/>
      </w:pPr>
    </w:p>
    <w:p w:rsidR="002F1B5E" w:rsidRDefault="002F1B5E" w:rsidP="00B42F6C">
      <w:pPr>
        <w:jc w:val="center"/>
      </w:pPr>
    </w:p>
    <w:p w:rsidR="00B635FC" w:rsidRDefault="00B635FC" w:rsidP="00B42F6C">
      <w:pPr>
        <w:jc w:val="center"/>
      </w:pPr>
    </w:p>
    <w:p w:rsidR="00B635FC" w:rsidRDefault="00B635FC" w:rsidP="00B42F6C">
      <w:pPr>
        <w:jc w:val="center"/>
      </w:pPr>
    </w:p>
    <w:p w:rsidR="00DA5FAC" w:rsidRDefault="00DA5FAC" w:rsidP="00B42F6C">
      <w:pPr>
        <w:jc w:val="center"/>
      </w:pPr>
    </w:p>
    <w:p w:rsidR="005279B5" w:rsidRDefault="005279B5" w:rsidP="00B42F6C">
      <w:pPr>
        <w:jc w:val="center"/>
      </w:pPr>
    </w:p>
    <w:p w:rsidR="005279B5" w:rsidRDefault="005279B5" w:rsidP="00B42F6C">
      <w:pPr>
        <w:jc w:val="center"/>
      </w:pPr>
    </w:p>
    <w:p w:rsidR="005279B5" w:rsidRDefault="005279B5" w:rsidP="00B42F6C">
      <w:pPr>
        <w:jc w:val="center"/>
      </w:pPr>
    </w:p>
    <w:p w:rsidR="005279B5" w:rsidRPr="005279B5" w:rsidRDefault="005279B5" w:rsidP="005279B5">
      <w:pPr>
        <w:jc w:val="center"/>
        <w:rPr>
          <w:b/>
          <w:sz w:val="40"/>
          <w:szCs w:val="40"/>
        </w:rPr>
      </w:pPr>
      <w:r w:rsidRPr="005279B5">
        <w:rPr>
          <w:b/>
          <w:sz w:val="40"/>
          <w:szCs w:val="40"/>
        </w:rPr>
        <w:t xml:space="preserve">Prepared by Team </w:t>
      </w:r>
      <w:proofErr w:type="spellStart"/>
      <w:r w:rsidRPr="005279B5">
        <w:rPr>
          <w:b/>
          <w:sz w:val="40"/>
          <w:szCs w:val="40"/>
        </w:rPr>
        <w:t>Thundercats</w:t>
      </w:r>
      <w:proofErr w:type="spellEnd"/>
    </w:p>
    <w:p w:rsidR="005279B5" w:rsidRDefault="005279B5" w:rsidP="00B42F6C">
      <w:pPr>
        <w:jc w:val="center"/>
      </w:pPr>
    </w:p>
    <w:p w:rsidR="005279B5" w:rsidRPr="005279B5" w:rsidRDefault="005279B5" w:rsidP="00B42F6C">
      <w:pPr>
        <w:jc w:val="center"/>
        <w:rPr>
          <w:sz w:val="28"/>
          <w:szCs w:val="28"/>
        </w:rPr>
      </w:pPr>
      <w:r w:rsidRPr="005279B5">
        <w:rPr>
          <w:sz w:val="28"/>
          <w:szCs w:val="28"/>
        </w:rPr>
        <w:t>David Smith</w:t>
      </w:r>
    </w:p>
    <w:p w:rsidR="005279B5" w:rsidRPr="005279B5" w:rsidRDefault="005279B5" w:rsidP="00B42F6C">
      <w:pPr>
        <w:jc w:val="center"/>
        <w:rPr>
          <w:sz w:val="28"/>
          <w:szCs w:val="28"/>
        </w:rPr>
      </w:pPr>
      <w:proofErr w:type="spellStart"/>
      <w:r w:rsidRPr="005279B5">
        <w:rPr>
          <w:sz w:val="28"/>
          <w:szCs w:val="28"/>
        </w:rPr>
        <w:t>Shubhangi</w:t>
      </w:r>
      <w:proofErr w:type="spellEnd"/>
      <w:r w:rsidRPr="005279B5">
        <w:rPr>
          <w:sz w:val="28"/>
          <w:szCs w:val="28"/>
        </w:rPr>
        <w:t xml:space="preserve"> </w:t>
      </w:r>
      <w:proofErr w:type="spellStart"/>
      <w:r w:rsidRPr="005279B5">
        <w:rPr>
          <w:sz w:val="28"/>
          <w:szCs w:val="28"/>
        </w:rPr>
        <w:t>Rakhonde</w:t>
      </w:r>
      <w:proofErr w:type="spellEnd"/>
    </w:p>
    <w:p w:rsidR="005279B5" w:rsidRPr="005279B5" w:rsidRDefault="005279B5" w:rsidP="00B42F6C">
      <w:pPr>
        <w:jc w:val="center"/>
        <w:rPr>
          <w:sz w:val="28"/>
          <w:szCs w:val="28"/>
        </w:rPr>
      </w:pPr>
      <w:r w:rsidRPr="005279B5">
        <w:rPr>
          <w:sz w:val="28"/>
          <w:szCs w:val="28"/>
        </w:rPr>
        <w:t>David Schechter</w:t>
      </w:r>
    </w:p>
    <w:p w:rsidR="005279B5" w:rsidRPr="005279B5" w:rsidRDefault="005279B5" w:rsidP="00B42F6C">
      <w:pPr>
        <w:jc w:val="center"/>
        <w:rPr>
          <w:sz w:val="28"/>
          <w:szCs w:val="28"/>
        </w:rPr>
      </w:pPr>
      <w:r w:rsidRPr="005279B5">
        <w:rPr>
          <w:sz w:val="28"/>
          <w:szCs w:val="28"/>
        </w:rPr>
        <w:t>Zayd Hammoudeh</w:t>
      </w:r>
    </w:p>
    <w:p w:rsidR="000E5237" w:rsidRPr="00B42F6C" w:rsidRDefault="000E5237" w:rsidP="00B42F6C">
      <w:pPr>
        <w:jc w:val="center"/>
      </w:pPr>
    </w:p>
    <w:p w:rsidR="005279B5" w:rsidRDefault="00776412" w:rsidP="00B42F6C">
      <w:pPr>
        <w:sectPr w:rsidR="005279B5" w:rsidSect="00415E8B">
          <w:footerReference w:type="default" r:id="rId9"/>
          <w:pgSz w:w="12240" w:h="15840"/>
          <w:pgMar w:top="720" w:right="720" w:bottom="720" w:left="720" w:header="720" w:footer="720" w:gutter="0"/>
          <w:pgNumType w:fmt="lowerRoman"/>
          <w:cols w:space="720"/>
          <w:docGrid w:linePitch="360"/>
        </w:sectPr>
      </w:pPr>
      <w:r w:rsidRPr="00B42F6C">
        <w:br w:type="page"/>
      </w:r>
    </w:p>
    <w:p w:rsidR="00776412" w:rsidRPr="00B42F6C" w:rsidRDefault="00776412" w:rsidP="00B42F6C">
      <w:pPr>
        <w:rPr>
          <w:rFonts w:eastAsiaTheme="majorEastAsia" w:cstheme="majorBidi"/>
          <w:b/>
          <w:bCs/>
          <w:sz w:val="36"/>
          <w:szCs w:val="28"/>
        </w:rPr>
      </w:pPr>
    </w:p>
    <w:bookmarkEnd w:id="0"/>
    <w:p w:rsidR="00415E8B" w:rsidRDefault="00415E8B" w:rsidP="00B42F6C">
      <w:pPr>
        <w:rPr>
          <w:rFonts w:eastAsiaTheme="minorEastAsia"/>
        </w:rPr>
      </w:pPr>
    </w:p>
    <w:sdt>
      <w:sdtPr>
        <w:id w:val="1129760379"/>
        <w:docPartObj>
          <w:docPartGallery w:val="Table of Contents"/>
          <w:docPartUnique/>
        </w:docPartObj>
      </w:sdtPr>
      <w:sdtEndPr>
        <w:rPr>
          <w:rFonts w:eastAsiaTheme="minorHAnsi" w:cstheme="minorBidi"/>
          <w:b w:val="0"/>
          <w:bCs w:val="0"/>
          <w:sz w:val="22"/>
          <w:szCs w:val="22"/>
        </w:rPr>
      </w:sdtEndPr>
      <w:sdtContent>
        <w:bookmarkStart w:id="1" w:name="_Toc410499921" w:displacedByCustomXml="prev"/>
        <w:p w:rsidR="00025599" w:rsidRDefault="00025599" w:rsidP="00025599">
          <w:pPr>
            <w:pStyle w:val="Heading1"/>
            <w:numPr>
              <w:ilvl w:val="0"/>
              <w:numId w:val="0"/>
            </w:numPr>
            <w:ind w:left="1080" w:hanging="1080"/>
            <w:jc w:val="center"/>
          </w:pPr>
          <w:r>
            <w:t>Table of Contents</w:t>
          </w:r>
          <w:bookmarkEnd w:id="1"/>
        </w:p>
        <w:p w:rsidR="00025599" w:rsidRPr="00025599" w:rsidRDefault="00025599" w:rsidP="00025599"/>
        <w:p w:rsidR="00E25FDD" w:rsidRDefault="00025599">
          <w:pPr>
            <w:pStyle w:val="TOC1"/>
            <w:tabs>
              <w:tab w:val="right" w:leader="dot" w:pos="10790"/>
            </w:tabs>
            <w:rPr>
              <w:rFonts w:asciiTheme="minorHAnsi" w:eastAsiaTheme="minorEastAsia" w:hAnsiTheme="minorHAnsi"/>
              <w:noProof/>
            </w:rPr>
          </w:pPr>
          <w:r>
            <w:fldChar w:fldCharType="begin"/>
          </w:r>
          <w:r>
            <w:instrText xml:space="preserve"> TOC \o "1-3" \h \z \u </w:instrText>
          </w:r>
          <w:r>
            <w:fldChar w:fldCharType="separate"/>
          </w:r>
          <w:hyperlink w:anchor="_Toc410499921" w:history="1">
            <w:r w:rsidR="00E25FDD" w:rsidRPr="00C729F0">
              <w:rPr>
                <w:rStyle w:val="Hyperlink"/>
                <w:noProof/>
              </w:rPr>
              <w:t>Table of Contents</w:t>
            </w:r>
            <w:r w:rsidR="00E25FDD">
              <w:rPr>
                <w:noProof/>
                <w:webHidden/>
              </w:rPr>
              <w:tab/>
            </w:r>
            <w:r w:rsidR="00E25FDD">
              <w:rPr>
                <w:noProof/>
                <w:webHidden/>
              </w:rPr>
              <w:fldChar w:fldCharType="begin"/>
            </w:r>
            <w:r w:rsidR="00E25FDD">
              <w:rPr>
                <w:noProof/>
                <w:webHidden/>
              </w:rPr>
              <w:instrText xml:space="preserve"> PAGEREF _Toc410499921 \h </w:instrText>
            </w:r>
            <w:r w:rsidR="00E25FDD">
              <w:rPr>
                <w:noProof/>
                <w:webHidden/>
              </w:rPr>
            </w:r>
            <w:r w:rsidR="00E25FDD">
              <w:rPr>
                <w:noProof/>
                <w:webHidden/>
              </w:rPr>
              <w:fldChar w:fldCharType="separate"/>
            </w:r>
            <w:r w:rsidR="00E25FDD">
              <w:rPr>
                <w:noProof/>
                <w:webHidden/>
              </w:rPr>
              <w:t>ii</w:t>
            </w:r>
            <w:r w:rsidR="00E25FDD">
              <w:rPr>
                <w:noProof/>
                <w:webHidden/>
              </w:rPr>
              <w:fldChar w:fldCharType="end"/>
            </w:r>
          </w:hyperlink>
        </w:p>
        <w:p w:rsidR="00E25FDD" w:rsidRDefault="00E25FDD">
          <w:pPr>
            <w:pStyle w:val="TOC1"/>
            <w:tabs>
              <w:tab w:val="left" w:pos="440"/>
              <w:tab w:val="right" w:leader="dot" w:pos="10790"/>
            </w:tabs>
            <w:rPr>
              <w:rFonts w:asciiTheme="minorHAnsi" w:eastAsiaTheme="minorEastAsia" w:hAnsiTheme="minorHAnsi"/>
              <w:noProof/>
            </w:rPr>
          </w:pPr>
          <w:hyperlink w:anchor="_Toc410499922" w:history="1">
            <w:r w:rsidRPr="00C729F0">
              <w:rPr>
                <w:rStyle w:val="Hyperlink"/>
                <w:noProof/>
              </w:rPr>
              <w:t>1.</w:t>
            </w:r>
            <w:r>
              <w:rPr>
                <w:rFonts w:asciiTheme="minorHAnsi" w:eastAsiaTheme="minorEastAsia" w:hAnsiTheme="minorHAnsi"/>
                <w:noProof/>
              </w:rPr>
              <w:tab/>
            </w:r>
            <w:r w:rsidRPr="00C729F0">
              <w:rPr>
                <w:rStyle w:val="Hyperlink"/>
                <w:noProof/>
              </w:rPr>
              <w:t>Application Name</w:t>
            </w:r>
            <w:r>
              <w:rPr>
                <w:noProof/>
                <w:webHidden/>
              </w:rPr>
              <w:tab/>
            </w:r>
            <w:r>
              <w:rPr>
                <w:noProof/>
                <w:webHidden/>
              </w:rPr>
              <w:fldChar w:fldCharType="begin"/>
            </w:r>
            <w:r>
              <w:rPr>
                <w:noProof/>
                <w:webHidden/>
              </w:rPr>
              <w:instrText xml:space="preserve"> PAGEREF _Toc410499922 \h </w:instrText>
            </w:r>
            <w:r>
              <w:rPr>
                <w:noProof/>
                <w:webHidden/>
              </w:rPr>
            </w:r>
            <w:r>
              <w:rPr>
                <w:noProof/>
                <w:webHidden/>
              </w:rPr>
              <w:fldChar w:fldCharType="separate"/>
            </w:r>
            <w:r>
              <w:rPr>
                <w:noProof/>
                <w:webHidden/>
              </w:rPr>
              <w:t>1</w:t>
            </w:r>
            <w:r>
              <w:rPr>
                <w:noProof/>
                <w:webHidden/>
              </w:rPr>
              <w:fldChar w:fldCharType="end"/>
            </w:r>
          </w:hyperlink>
        </w:p>
        <w:p w:rsidR="00E25FDD" w:rsidRDefault="00E25FDD">
          <w:pPr>
            <w:pStyle w:val="TOC1"/>
            <w:tabs>
              <w:tab w:val="left" w:pos="440"/>
              <w:tab w:val="right" w:leader="dot" w:pos="10790"/>
            </w:tabs>
            <w:rPr>
              <w:rFonts w:asciiTheme="minorHAnsi" w:eastAsiaTheme="minorEastAsia" w:hAnsiTheme="minorHAnsi"/>
              <w:noProof/>
            </w:rPr>
          </w:pPr>
          <w:hyperlink w:anchor="_Toc410499923" w:history="1">
            <w:r w:rsidRPr="00C729F0">
              <w:rPr>
                <w:rStyle w:val="Hyperlink"/>
                <w:noProof/>
              </w:rPr>
              <w:t>2.</w:t>
            </w:r>
            <w:r>
              <w:rPr>
                <w:rFonts w:asciiTheme="minorHAnsi" w:eastAsiaTheme="minorEastAsia" w:hAnsiTheme="minorHAnsi"/>
                <w:noProof/>
              </w:rPr>
              <w:tab/>
            </w:r>
            <w:r w:rsidRPr="00C729F0">
              <w:rPr>
                <w:rStyle w:val="Hyperlink"/>
                <w:noProof/>
              </w:rPr>
              <w:t>Application Description</w:t>
            </w:r>
            <w:r>
              <w:rPr>
                <w:noProof/>
                <w:webHidden/>
              </w:rPr>
              <w:tab/>
            </w:r>
            <w:r>
              <w:rPr>
                <w:noProof/>
                <w:webHidden/>
              </w:rPr>
              <w:fldChar w:fldCharType="begin"/>
            </w:r>
            <w:r>
              <w:rPr>
                <w:noProof/>
                <w:webHidden/>
              </w:rPr>
              <w:instrText xml:space="preserve"> PAGEREF _Toc410499923 \h </w:instrText>
            </w:r>
            <w:r>
              <w:rPr>
                <w:noProof/>
                <w:webHidden/>
              </w:rPr>
            </w:r>
            <w:r>
              <w:rPr>
                <w:noProof/>
                <w:webHidden/>
              </w:rPr>
              <w:fldChar w:fldCharType="separate"/>
            </w:r>
            <w:r>
              <w:rPr>
                <w:noProof/>
                <w:webHidden/>
              </w:rPr>
              <w:t>1</w:t>
            </w:r>
            <w:r>
              <w:rPr>
                <w:noProof/>
                <w:webHidden/>
              </w:rPr>
              <w:fldChar w:fldCharType="end"/>
            </w:r>
          </w:hyperlink>
        </w:p>
        <w:p w:rsidR="00E25FDD" w:rsidRDefault="00E25FDD">
          <w:pPr>
            <w:pStyle w:val="TOC1"/>
            <w:tabs>
              <w:tab w:val="left" w:pos="440"/>
              <w:tab w:val="right" w:leader="dot" w:pos="10790"/>
            </w:tabs>
            <w:rPr>
              <w:rFonts w:asciiTheme="minorHAnsi" w:eastAsiaTheme="minorEastAsia" w:hAnsiTheme="minorHAnsi"/>
              <w:noProof/>
            </w:rPr>
          </w:pPr>
          <w:hyperlink w:anchor="_Toc410499924" w:history="1">
            <w:r w:rsidRPr="00C729F0">
              <w:rPr>
                <w:rStyle w:val="Hyperlink"/>
                <w:noProof/>
              </w:rPr>
              <w:t>3.</w:t>
            </w:r>
            <w:r>
              <w:rPr>
                <w:rFonts w:asciiTheme="minorHAnsi" w:eastAsiaTheme="minorEastAsia" w:hAnsiTheme="minorHAnsi"/>
                <w:noProof/>
              </w:rPr>
              <w:tab/>
            </w:r>
            <w:r w:rsidRPr="00C729F0">
              <w:rPr>
                <w:rStyle w:val="Hyperlink"/>
                <w:noProof/>
              </w:rPr>
              <w:t>Functional Requirements</w:t>
            </w:r>
            <w:r>
              <w:rPr>
                <w:noProof/>
                <w:webHidden/>
              </w:rPr>
              <w:tab/>
            </w:r>
            <w:r>
              <w:rPr>
                <w:noProof/>
                <w:webHidden/>
              </w:rPr>
              <w:fldChar w:fldCharType="begin"/>
            </w:r>
            <w:r>
              <w:rPr>
                <w:noProof/>
                <w:webHidden/>
              </w:rPr>
              <w:instrText xml:space="preserve"> PAGEREF _Toc410499924 \h </w:instrText>
            </w:r>
            <w:r>
              <w:rPr>
                <w:noProof/>
                <w:webHidden/>
              </w:rPr>
            </w:r>
            <w:r>
              <w:rPr>
                <w:noProof/>
                <w:webHidden/>
              </w:rPr>
              <w:fldChar w:fldCharType="separate"/>
            </w:r>
            <w:r>
              <w:rPr>
                <w:noProof/>
                <w:webHidden/>
              </w:rPr>
              <w:t>1</w:t>
            </w:r>
            <w:r>
              <w:rPr>
                <w:noProof/>
                <w:webHidden/>
              </w:rPr>
              <w:fldChar w:fldCharType="end"/>
            </w:r>
          </w:hyperlink>
        </w:p>
        <w:p w:rsidR="00E25FDD" w:rsidRDefault="00E25FDD">
          <w:pPr>
            <w:pStyle w:val="TOC2"/>
            <w:tabs>
              <w:tab w:val="left" w:pos="880"/>
              <w:tab w:val="right" w:leader="dot" w:pos="10790"/>
            </w:tabs>
            <w:rPr>
              <w:rFonts w:asciiTheme="minorHAnsi" w:eastAsiaTheme="minorEastAsia" w:hAnsiTheme="minorHAnsi"/>
              <w:noProof/>
            </w:rPr>
          </w:pPr>
          <w:hyperlink w:anchor="_Toc410499925" w:history="1">
            <w:r w:rsidRPr="00C729F0">
              <w:rPr>
                <w:rStyle w:val="Hyperlink"/>
                <w:noProof/>
              </w:rPr>
              <w:t>3.1.</w:t>
            </w:r>
            <w:r>
              <w:rPr>
                <w:rFonts w:asciiTheme="minorHAnsi" w:eastAsiaTheme="minorEastAsia" w:hAnsiTheme="minorHAnsi"/>
                <w:noProof/>
              </w:rPr>
              <w:tab/>
            </w:r>
            <w:r w:rsidRPr="00C729F0">
              <w:rPr>
                <w:rStyle w:val="Hyperlink"/>
                <w:noProof/>
              </w:rPr>
              <w:t>Functional Requirements Related to Tasks and Events</w:t>
            </w:r>
            <w:r>
              <w:rPr>
                <w:noProof/>
                <w:webHidden/>
              </w:rPr>
              <w:tab/>
            </w:r>
            <w:r>
              <w:rPr>
                <w:noProof/>
                <w:webHidden/>
              </w:rPr>
              <w:fldChar w:fldCharType="begin"/>
            </w:r>
            <w:r>
              <w:rPr>
                <w:noProof/>
                <w:webHidden/>
              </w:rPr>
              <w:instrText xml:space="preserve"> PAGEREF _Toc410499925 \h </w:instrText>
            </w:r>
            <w:r>
              <w:rPr>
                <w:noProof/>
                <w:webHidden/>
              </w:rPr>
            </w:r>
            <w:r>
              <w:rPr>
                <w:noProof/>
                <w:webHidden/>
              </w:rPr>
              <w:fldChar w:fldCharType="separate"/>
            </w:r>
            <w:r>
              <w:rPr>
                <w:noProof/>
                <w:webHidden/>
              </w:rPr>
              <w:t>1</w:t>
            </w:r>
            <w:r>
              <w:rPr>
                <w:noProof/>
                <w:webHidden/>
              </w:rPr>
              <w:fldChar w:fldCharType="end"/>
            </w:r>
          </w:hyperlink>
        </w:p>
        <w:p w:rsidR="00E25FDD" w:rsidRDefault="00E25FDD">
          <w:pPr>
            <w:pStyle w:val="TOC2"/>
            <w:tabs>
              <w:tab w:val="left" w:pos="880"/>
              <w:tab w:val="right" w:leader="dot" w:pos="10790"/>
            </w:tabs>
            <w:rPr>
              <w:rFonts w:asciiTheme="minorHAnsi" w:eastAsiaTheme="minorEastAsia" w:hAnsiTheme="minorHAnsi"/>
              <w:noProof/>
            </w:rPr>
          </w:pPr>
          <w:hyperlink w:anchor="_Toc410499926" w:history="1">
            <w:r w:rsidRPr="00C729F0">
              <w:rPr>
                <w:rStyle w:val="Hyperlink"/>
                <w:noProof/>
              </w:rPr>
              <w:t>3.2.</w:t>
            </w:r>
            <w:r>
              <w:rPr>
                <w:rFonts w:asciiTheme="minorHAnsi" w:eastAsiaTheme="minorEastAsia" w:hAnsiTheme="minorHAnsi"/>
                <w:noProof/>
              </w:rPr>
              <w:tab/>
            </w:r>
            <w:r w:rsidRPr="00C729F0">
              <w:rPr>
                <w:rStyle w:val="Hyperlink"/>
                <w:noProof/>
              </w:rPr>
              <w:t>Functional Requirements Related to Event and Task Priority</w:t>
            </w:r>
            <w:r>
              <w:rPr>
                <w:noProof/>
                <w:webHidden/>
              </w:rPr>
              <w:tab/>
            </w:r>
            <w:r>
              <w:rPr>
                <w:noProof/>
                <w:webHidden/>
              </w:rPr>
              <w:fldChar w:fldCharType="begin"/>
            </w:r>
            <w:r>
              <w:rPr>
                <w:noProof/>
                <w:webHidden/>
              </w:rPr>
              <w:instrText xml:space="preserve"> PAGEREF _Toc410499926 \h </w:instrText>
            </w:r>
            <w:r>
              <w:rPr>
                <w:noProof/>
                <w:webHidden/>
              </w:rPr>
            </w:r>
            <w:r>
              <w:rPr>
                <w:noProof/>
                <w:webHidden/>
              </w:rPr>
              <w:fldChar w:fldCharType="separate"/>
            </w:r>
            <w:r>
              <w:rPr>
                <w:noProof/>
                <w:webHidden/>
              </w:rPr>
              <w:t>1</w:t>
            </w:r>
            <w:r>
              <w:rPr>
                <w:noProof/>
                <w:webHidden/>
              </w:rPr>
              <w:fldChar w:fldCharType="end"/>
            </w:r>
          </w:hyperlink>
        </w:p>
        <w:p w:rsidR="00E25FDD" w:rsidRDefault="00E25FDD">
          <w:pPr>
            <w:pStyle w:val="TOC2"/>
            <w:tabs>
              <w:tab w:val="left" w:pos="880"/>
              <w:tab w:val="right" w:leader="dot" w:pos="10790"/>
            </w:tabs>
            <w:rPr>
              <w:rFonts w:asciiTheme="minorHAnsi" w:eastAsiaTheme="minorEastAsia" w:hAnsiTheme="minorHAnsi"/>
              <w:noProof/>
            </w:rPr>
          </w:pPr>
          <w:hyperlink w:anchor="_Toc410499927" w:history="1">
            <w:r w:rsidRPr="00C729F0">
              <w:rPr>
                <w:rStyle w:val="Hyperlink"/>
                <w:noProof/>
              </w:rPr>
              <w:t>3.3.</w:t>
            </w:r>
            <w:r>
              <w:rPr>
                <w:rFonts w:asciiTheme="minorHAnsi" w:eastAsiaTheme="minorEastAsia" w:hAnsiTheme="minorHAnsi"/>
                <w:noProof/>
              </w:rPr>
              <w:tab/>
            </w:r>
            <w:r w:rsidRPr="00C729F0">
              <w:rPr>
                <w:rStyle w:val="Hyperlink"/>
                <w:noProof/>
              </w:rPr>
              <w:t>Functional Requirements Related to Synchronous Calendar Events</w:t>
            </w:r>
            <w:r>
              <w:rPr>
                <w:noProof/>
                <w:webHidden/>
              </w:rPr>
              <w:tab/>
            </w:r>
            <w:r>
              <w:rPr>
                <w:noProof/>
                <w:webHidden/>
              </w:rPr>
              <w:fldChar w:fldCharType="begin"/>
            </w:r>
            <w:r>
              <w:rPr>
                <w:noProof/>
                <w:webHidden/>
              </w:rPr>
              <w:instrText xml:space="preserve"> PAGEREF _Toc410499927 \h </w:instrText>
            </w:r>
            <w:r>
              <w:rPr>
                <w:noProof/>
                <w:webHidden/>
              </w:rPr>
            </w:r>
            <w:r>
              <w:rPr>
                <w:noProof/>
                <w:webHidden/>
              </w:rPr>
              <w:fldChar w:fldCharType="separate"/>
            </w:r>
            <w:r>
              <w:rPr>
                <w:noProof/>
                <w:webHidden/>
              </w:rPr>
              <w:t>2</w:t>
            </w:r>
            <w:r>
              <w:rPr>
                <w:noProof/>
                <w:webHidden/>
              </w:rPr>
              <w:fldChar w:fldCharType="end"/>
            </w:r>
          </w:hyperlink>
        </w:p>
        <w:p w:rsidR="00E25FDD" w:rsidRDefault="00E25FDD">
          <w:pPr>
            <w:pStyle w:val="TOC2"/>
            <w:tabs>
              <w:tab w:val="left" w:pos="880"/>
              <w:tab w:val="right" w:leader="dot" w:pos="10790"/>
            </w:tabs>
            <w:rPr>
              <w:rFonts w:asciiTheme="minorHAnsi" w:eastAsiaTheme="minorEastAsia" w:hAnsiTheme="minorHAnsi"/>
              <w:noProof/>
            </w:rPr>
          </w:pPr>
          <w:hyperlink w:anchor="_Toc410499928" w:history="1">
            <w:r w:rsidRPr="00C729F0">
              <w:rPr>
                <w:rStyle w:val="Hyperlink"/>
                <w:noProof/>
              </w:rPr>
              <w:t>3.4.</w:t>
            </w:r>
            <w:r>
              <w:rPr>
                <w:rFonts w:asciiTheme="minorHAnsi" w:eastAsiaTheme="minorEastAsia" w:hAnsiTheme="minorHAnsi"/>
                <w:noProof/>
              </w:rPr>
              <w:tab/>
            </w:r>
            <w:r w:rsidRPr="00C729F0">
              <w:rPr>
                <w:rStyle w:val="Hyperlink"/>
                <w:noProof/>
              </w:rPr>
              <w:t>Functional Requirements Related to Asynchronous Task Completion</w:t>
            </w:r>
            <w:r>
              <w:rPr>
                <w:noProof/>
                <w:webHidden/>
              </w:rPr>
              <w:tab/>
            </w:r>
            <w:r>
              <w:rPr>
                <w:noProof/>
                <w:webHidden/>
              </w:rPr>
              <w:fldChar w:fldCharType="begin"/>
            </w:r>
            <w:r>
              <w:rPr>
                <w:noProof/>
                <w:webHidden/>
              </w:rPr>
              <w:instrText xml:space="preserve"> PAGEREF _Toc410499928 \h </w:instrText>
            </w:r>
            <w:r>
              <w:rPr>
                <w:noProof/>
                <w:webHidden/>
              </w:rPr>
            </w:r>
            <w:r>
              <w:rPr>
                <w:noProof/>
                <w:webHidden/>
              </w:rPr>
              <w:fldChar w:fldCharType="separate"/>
            </w:r>
            <w:r>
              <w:rPr>
                <w:noProof/>
                <w:webHidden/>
              </w:rPr>
              <w:t>2</w:t>
            </w:r>
            <w:r>
              <w:rPr>
                <w:noProof/>
                <w:webHidden/>
              </w:rPr>
              <w:fldChar w:fldCharType="end"/>
            </w:r>
          </w:hyperlink>
        </w:p>
        <w:p w:rsidR="00025599" w:rsidRDefault="00025599">
          <w:r>
            <w:fldChar w:fldCharType="end"/>
          </w:r>
        </w:p>
      </w:sdtContent>
    </w:sdt>
    <w:p w:rsidR="004E1F4F" w:rsidRPr="004E1F4F" w:rsidRDefault="004E1F4F" w:rsidP="004E1F4F">
      <w:pPr>
        <w:sectPr w:rsidR="004E1F4F" w:rsidRPr="004E1F4F" w:rsidSect="00415E8B">
          <w:footerReference w:type="default" r:id="rId10"/>
          <w:pgSz w:w="12240" w:h="15840"/>
          <w:pgMar w:top="720" w:right="720" w:bottom="720" w:left="720" w:header="720" w:footer="720" w:gutter="0"/>
          <w:pgNumType w:fmt="lowerRoman"/>
          <w:cols w:space="720"/>
          <w:docGrid w:linePitch="360"/>
        </w:sectPr>
      </w:pPr>
    </w:p>
    <w:p w:rsidR="00415E8B" w:rsidRDefault="004E1F4F" w:rsidP="004E1F4F">
      <w:pPr>
        <w:pStyle w:val="Heading1"/>
        <w:rPr>
          <w:rFonts w:eastAsiaTheme="minorEastAsia"/>
        </w:rPr>
      </w:pPr>
      <w:bookmarkStart w:id="2" w:name="_Toc410499922"/>
      <w:r>
        <w:rPr>
          <w:rFonts w:eastAsiaTheme="minorEastAsia"/>
        </w:rPr>
        <w:lastRenderedPageBreak/>
        <w:t>Application Name</w:t>
      </w:r>
      <w:bookmarkEnd w:id="2"/>
    </w:p>
    <w:p w:rsidR="004E1F4F" w:rsidRDefault="004E1F4F" w:rsidP="00B42F6C">
      <w:pPr>
        <w:rPr>
          <w:rFonts w:eastAsiaTheme="minorEastAsia"/>
        </w:rPr>
      </w:pPr>
    </w:p>
    <w:p w:rsidR="004E1F4F" w:rsidRDefault="005279B5" w:rsidP="002F1B5E">
      <w:pPr>
        <w:jc w:val="center"/>
        <w:rPr>
          <w:rFonts w:eastAsiaTheme="minorEastAsia"/>
        </w:rPr>
      </w:pPr>
      <w:r>
        <w:rPr>
          <w:rFonts w:eastAsiaTheme="minorEastAsia"/>
        </w:rPr>
        <w:t xml:space="preserve">Event and Task </w:t>
      </w:r>
      <w:r w:rsidR="004E1F4F">
        <w:rPr>
          <w:rFonts w:eastAsiaTheme="minorEastAsia"/>
        </w:rPr>
        <w:t>List Manager</w:t>
      </w:r>
    </w:p>
    <w:p w:rsidR="004E1F4F" w:rsidRDefault="004E1F4F" w:rsidP="00B42F6C">
      <w:pPr>
        <w:rPr>
          <w:rFonts w:eastAsiaTheme="minorEastAsia"/>
        </w:rPr>
      </w:pPr>
    </w:p>
    <w:p w:rsidR="004E1F4F" w:rsidRDefault="004E1F4F" w:rsidP="00B42F6C">
      <w:pPr>
        <w:rPr>
          <w:rFonts w:eastAsiaTheme="minorEastAsia"/>
        </w:rPr>
      </w:pPr>
    </w:p>
    <w:p w:rsidR="004E1F4F" w:rsidRDefault="004E1F4F" w:rsidP="004E1F4F">
      <w:pPr>
        <w:pStyle w:val="Heading1"/>
        <w:rPr>
          <w:rFonts w:eastAsiaTheme="minorEastAsia"/>
        </w:rPr>
      </w:pPr>
      <w:bookmarkStart w:id="3" w:name="_Toc410499923"/>
      <w:r>
        <w:rPr>
          <w:rFonts w:eastAsiaTheme="minorEastAsia"/>
        </w:rPr>
        <w:t>Application Description</w:t>
      </w:r>
      <w:bookmarkEnd w:id="3"/>
    </w:p>
    <w:p w:rsidR="004E1F4F" w:rsidRDefault="004E1F4F" w:rsidP="004E1F4F"/>
    <w:p w:rsidR="00B73D56" w:rsidRDefault="00B73D56" w:rsidP="004E1F4F">
      <w:r>
        <w:t xml:space="preserve">This section provides a summary of the application intended purpose as well as the </w:t>
      </w:r>
    </w:p>
    <w:p w:rsidR="004E1F4F" w:rsidRDefault="004E1F4F" w:rsidP="004E1F4F"/>
    <w:p w:rsidR="004E1F4F" w:rsidRDefault="004E1F4F" w:rsidP="004E1F4F">
      <w:r>
        <w:t xml:space="preserve">This application simplifies the management of a user’s </w:t>
      </w:r>
      <w:r w:rsidR="006D0503">
        <w:t xml:space="preserve">multiple daily </w:t>
      </w:r>
      <w:proofErr w:type="spellStart"/>
      <w:r w:rsidR="006D0503">
        <w:t>calendards</w:t>
      </w:r>
      <w:proofErr w:type="spellEnd"/>
      <w:r w:rsidR="006D0503">
        <w:t xml:space="preserve">/planners as well as the user’s </w:t>
      </w:r>
      <w:r>
        <w:t xml:space="preserve">to-do/task list by integrating them into a single, cohesive interface. </w:t>
      </w:r>
    </w:p>
    <w:p w:rsidR="004E1F4F" w:rsidRDefault="004E1F4F" w:rsidP="004E1F4F"/>
    <w:p w:rsidR="004E1F4F" w:rsidRDefault="004E1F4F" w:rsidP="004E1F4F"/>
    <w:p w:rsidR="004E1F4F" w:rsidRDefault="004E1F4F" w:rsidP="004E1F4F">
      <w:r>
        <w:t xml:space="preserve">This application retrieves a user’s appointment </w:t>
      </w:r>
      <w:proofErr w:type="spellStart"/>
      <w:r>
        <w:t>ecalendar</w:t>
      </w:r>
      <w:proofErr w:type="spellEnd"/>
      <w:r>
        <w:t xml:space="preserve"> from across multiple competing platforms (e.g. Google calendar, </w:t>
      </w:r>
      <w:proofErr w:type="spellStart"/>
      <w:r>
        <w:t>Facebook</w:t>
      </w:r>
      <w:proofErr w:type="spellEnd"/>
      <w:r>
        <w:t>, etc.) and displays them</w:t>
      </w:r>
    </w:p>
    <w:p w:rsidR="006D0503" w:rsidRDefault="006D0503" w:rsidP="004E1F4F"/>
    <w:p w:rsidR="006D0503" w:rsidRDefault="006D0503" w:rsidP="006D0503">
      <w:pPr>
        <w:pStyle w:val="Heading1"/>
        <w:rPr>
          <w:rFonts w:eastAsiaTheme="minorEastAsia"/>
        </w:rPr>
      </w:pPr>
      <w:bookmarkStart w:id="4" w:name="_Toc410499924"/>
      <w:r>
        <w:rPr>
          <w:rFonts w:eastAsiaTheme="minorEastAsia"/>
        </w:rPr>
        <w:t>Functional Requirements</w:t>
      </w:r>
      <w:bookmarkEnd w:id="4"/>
    </w:p>
    <w:p w:rsidR="006D0503" w:rsidRDefault="006D0503" w:rsidP="004E1F4F"/>
    <w:p w:rsidR="00B73D56" w:rsidRDefault="00B73D56" w:rsidP="00AA2780">
      <w:pPr>
        <w:ind w:firstLine="360"/>
      </w:pPr>
      <w:r>
        <w:t xml:space="preserve">This section reviews the different functional features that </w:t>
      </w:r>
      <w:r w:rsidR="006A307F">
        <w:t xml:space="preserve">the event and task manager and scheduler must include.  They have been divided into different categories based on their logical role in the </w:t>
      </w:r>
      <w:r w:rsidR="00742FB7">
        <w:t>application</w:t>
      </w:r>
      <w:r w:rsidR="006A307F">
        <w:t xml:space="preserve">. </w:t>
      </w:r>
    </w:p>
    <w:p w:rsidR="00B73D56" w:rsidRDefault="00B73D56" w:rsidP="004E1F4F"/>
    <w:p w:rsidR="008D55B1" w:rsidRDefault="00AA2780" w:rsidP="004E1F4F">
      <w:pPr>
        <w:pStyle w:val="Heading2"/>
      </w:pPr>
      <w:bookmarkStart w:id="5" w:name="_Toc410499925"/>
      <w:r>
        <w:t xml:space="preserve">Functional Requirements Related to </w:t>
      </w:r>
      <w:r w:rsidR="00E25FDD">
        <w:t xml:space="preserve">Events and </w:t>
      </w:r>
      <w:r>
        <w:t>Tasks</w:t>
      </w:r>
      <w:bookmarkEnd w:id="5"/>
    </w:p>
    <w:p w:rsidR="008D55B1" w:rsidRDefault="008D55B1" w:rsidP="004E1F4F"/>
    <w:p w:rsidR="00EC2035" w:rsidRDefault="00B73D56" w:rsidP="006A307F">
      <w:pPr>
        <w:pStyle w:val="ListParagraph"/>
        <w:numPr>
          <w:ilvl w:val="0"/>
          <w:numId w:val="45"/>
        </w:numPr>
        <w:tabs>
          <w:tab w:val="left" w:pos="1440"/>
        </w:tabs>
      </w:pPr>
      <w:r>
        <w:t xml:space="preserve">The </w:t>
      </w:r>
      <w:r w:rsidR="00742FB7">
        <w:t>application</w:t>
      </w:r>
      <w:r>
        <w:t xml:space="preserve"> needs to support two</w:t>
      </w:r>
      <w:r w:rsidR="00611685">
        <w:t xml:space="preserve"> distinct types of events and tasks.  </w:t>
      </w:r>
      <w:r w:rsidR="003B7386">
        <w:t xml:space="preserve">The </w:t>
      </w:r>
      <w:r w:rsidR="00742FB7">
        <w:t>application</w:t>
      </w:r>
      <w:r w:rsidR="003B7386">
        <w:t xml:space="preserve"> shall track these differing types separately since there is limited overlap in their nature.</w:t>
      </w:r>
    </w:p>
    <w:p w:rsidR="004A63C5" w:rsidRDefault="00611685" w:rsidP="004A63C5">
      <w:pPr>
        <w:pStyle w:val="ListParagraph"/>
        <w:numPr>
          <w:ilvl w:val="1"/>
          <w:numId w:val="45"/>
        </w:numPr>
        <w:tabs>
          <w:tab w:val="left" w:pos="1440"/>
        </w:tabs>
      </w:pPr>
      <w:r>
        <w:t>The first type of event is “synchronous” in nature in that they are associated to a specific time</w:t>
      </w:r>
      <w:r w:rsidR="00742FB7">
        <w:t xml:space="preserve"> and date on the calendar</w:t>
      </w:r>
      <w:r>
        <w:t xml:space="preserve">.  Examples of synchronous events would be a doctor’s appointment, business meeting, and a birthday party since they all occur at specific times.  </w:t>
      </w:r>
    </w:p>
    <w:p w:rsidR="004A63C5" w:rsidRDefault="00611685" w:rsidP="004A63C5">
      <w:pPr>
        <w:pStyle w:val="ListParagraph"/>
        <w:numPr>
          <w:ilvl w:val="1"/>
          <w:numId w:val="45"/>
        </w:numPr>
        <w:tabs>
          <w:tab w:val="left" w:pos="1440"/>
        </w:tabs>
      </w:pPr>
      <w:r>
        <w:t>The second type of task is “asynchronous” in that they still need to be done, but the user has significant flexibility regarding the time they can be done.  For instance, a possible asynchronous task could be to cut the grass or to go shopping since the user can do them.  In contrast, if the user only had access to the lawnmower from 2-3pm on Saturday, mowing the grass would turn from being asynchronous to synchronous.</w:t>
      </w:r>
    </w:p>
    <w:p w:rsidR="0085131A" w:rsidRDefault="0085131A" w:rsidP="0085131A">
      <w:pPr>
        <w:pStyle w:val="ListParagraph"/>
        <w:numPr>
          <w:ilvl w:val="0"/>
          <w:numId w:val="0"/>
        </w:numPr>
        <w:tabs>
          <w:tab w:val="left" w:pos="1440"/>
        </w:tabs>
        <w:ind w:left="1800"/>
      </w:pPr>
    </w:p>
    <w:p w:rsidR="00320874" w:rsidRDefault="00320874" w:rsidP="0085131A">
      <w:pPr>
        <w:pStyle w:val="ListParagraph"/>
        <w:numPr>
          <w:ilvl w:val="0"/>
          <w:numId w:val="45"/>
        </w:numPr>
        <w:tabs>
          <w:tab w:val="left" w:pos="1440"/>
        </w:tabs>
      </w:pPr>
      <w:r>
        <w:t xml:space="preserve">The application shall display synchronous events and asynchronous events in a side-by side two panel view as shown in </w:t>
      </w:r>
      <w:r w:rsidR="008F052B">
        <w:fldChar w:fldCharType="begin"/>
      </w:r>
      <w:r w:rsidR="008F052B">
        <w:instrText xml:space="preserve"> REF _Ref410499111 \h </w:instrText>
      </w:r>
      <w:r w:rsidR="008F052B">
        <w:fldChar w:fldCharType="separate"/>
      </w:r>
      <w:r w:rsidR="00E25FDD">
        <w:t xml:space="preserve">Figure </w:t>
      </w:r>
      <w:r w:rsidR="00E25FDD">
        <w:rPr>
          <w:noProof/>
        </w:rPr>
        <w:t>1</w:t>
      </w:r>
      <w:r w:rsidR="008F052B">
        <w:fldChar w:fldCharType="end"/>
      </w:r>
      <w:r>
        <w:t>.</w:t>
      </w:r>
    </w:p>
    <w:p w:rsidR="008F052B" w:rsidRDefault="008F052B" w:rsidP="008F052B">
      <w:pPr>
        <w:tabs>
          <w:tab w:val="left" w:pos="1440"/>
        </w:tabs>
      </w:pPr>
    </w:p>
    <w:p w:rsidR="00742BB4" w:rsidRDefault="00742BB4" w:rsidP="00742BB4">
      <w:pPr>
        <w:pStyle w:val="Heading2"/>
      </w:pPr>
      <w:bookmarkStart w:id="6" w:name="_Toc410499926"/>
      <w:r>
        <w:t>Functional Requirements Related to Event and Task Priority</w:t>
      </w:r>
      <w:bookmarkEnd w:id="6"/>
    </w:p>
    <w:p w:rsidR="00742BB4" w:rsidRDefault="00742BB4" w:rsidP="008F052B">
      <w:pPr>
        <w:tabs>
          <w:tab w:val="left" w:pos="1440"/>
        </w:tabs>
      </w:pPr>
    </w:p>
    <w:p w:rsidR="00742BB4" w:rsidRDefault="008F052B" w:rsidP="00742BB4">
      <w:pPr>
        <w:pStyle w:val="ListParagraph"/>
        <w:numPr>
          <w:ilvl w:val="0"/>
          <w:numId w:val="48"/>
        </w:numPr>
        <w:tabs>
          <w:tab w:val="left" w:pos="1440"/>
        </w:tabs>
      </w:pPr>
      <w:r>
        <w:t xml:space="preserve">The user shall be able to assign each synchronous calendar event as well as all asynchronous tasks a priority.  </w:t>
      </w:r>
    </w:p>
    <w:p w:rsidR="00742BB4" w:rsidRDefault="00742BB4" w:rsidP="00742BB4">
      <w:pPr>
        <w:pStyle w:val="ListParagraph"/>
        <w:numPr>
          <w:ilvl w:val="0"/>
          <w:numId w:val="0"/>
        </w:numPr>
        <w:tabs>
          <w:tab w:val="left" w:pos="1440"/>
        </w:tabs>
        <w:ind w:left="1440"/>
      </w:pPr>
    </w:p>
    <w:p w:rsidR="00320874" w:rsidRDefault="008F052B" w:rsidP="00320874">
      <w:pPr>
        <w:pStyle w:val="ListParagraph"/>
        <w:numPr>
          <w:ilvl w:val="0"/>
          <w:numId w:val="48"/>
        </w:numPr>
        <w:tabs>
          <w:tab w:val="left" w:pos="1440"/>
        </w:tabs>
      </w:pPr>
      <w:r>
        <w:t>The</w:t>
      </w:r>
      <w:r w:rsidR="00742BB4">
        <w:t xml:space="preserve"> calendar events and asynchronous task</w:t>
      </w:r>
      <w:r>
        <w:t xml:space="preserve"> priorities shall be ranked on a scale of zero to five stars, with zero stars being the lowest priority and five stars being the highest priority.</w:t>
      </w:r>
    </w:p>
    <w:p w:rsidR="00E816B6" w:rsidRDefault="00E816B6" w:rsidP="00E816B6">
      <w:pPr>
        <w:pStyle w:val="ListParagraph"/>
        <w:numPr>
          <w:ilvl w:val="0"/>
          <w:numId w:val="0"/>
        </w:numPr>
        <w:ind w:left="1440"/>
      </w:pPr>
    </w:p>
    <w:p w:rsidR="00E816B6" w:rsidRDefault="00E816B6" w:rsidP="00320874">
      <w:pPr>
        <w:pStyle w:val="ListParagraph"/>
        <w:numPr>
          <w:ilvl w:val="0"/>
          <w:numId w:val="48"/>
        </w:numPr>
        <w:tabs>
          <w:tab w:val="left" w:pos="1440"/>
        </w:tabs>
      </w:pPr>
      <w:r>
        <w:t>Tasks and events with different priorities shall be color coded in the system.  The color scheme used must make higher priority events and tasks appear more prominent</w:t>
      </w:r>
      <w:r w:rsidR="005279B5">
        <w:t>ly</w:t>
      </w:r>
      <w:r>
        <w:t xml:space="preserve"> than their lower priority counterparts.</w:t>
      </w:r>
    </w:p>
    <w:p w:rsidR="00320874" w:rsidRDefault="00320874" w:rsidP="00320874">
      <w:pPr>
        <w:tabs>
          <w:tab w:val="left" w:pos="1440"/>
        </w:tabs>
      </w:pPr>
    </w:p>
    <w:p w:rsidR="00320874" w:rsidRDefault="008F052B" w:rsidP="00320874">
      <w:pPr>
        <w:tabs>
          <w:tab w:val="left" w:pos="1440"/>
        </w:tabs>
      </w:pPr>
      <w:r>
        <w:object w:dxaOrig="10636" w:dyaOrig="3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1.3pt;height:173.8pt" o:ole="">
            <v:imagedata r:id="rId11" o:title=""/>
          </v:shape>
          <o:OLEObject Type="Embed" ProgID="Visio.Drawing.15" ShapeID="_x0000_i1025" DrawAspect="Content" ObjectID="_1484242047" r:id="rId12"/>
        </w:object>
      </w:r>
    </w:p>
    <w:p w:rsidR="00320874" w:rsidRDefault="00320874" w:rsidP="00320874">
      <w:pPr>
        <w:tabs>
          <w:tab w:val="left" w:pos="1440"/>
        </w:tabs>
      </w:pPr>
    </w:p>
    <w:p w:rsidR="00320874" w:rsidRDefault="00320874" w:rsidP="00320874">
      <w:pPr>
        <w:pStyle w:val="Caption"/>
      </w:pPr>
      <w:bookmarkStart w:id="7" w:name="_Ref410499111"/>
      <w:r>
        <w:t xml:space="preserve">Figure </w:t>
      </w:r>
      <w:fldSimple w:instr=" SEQ Figure \* ARABIC ">
        <w:r w:rsidR="00E25FDD">
          <w:rPr>
            <w:noProof/>
          </w:rPr>
          <w:t>1</w:t>
        </w:r>
      </w:fldSimple>
      <w:bookmarkEnd w:id="7"/>
      <w:r>
        <w:t xml:space="preserve"> – Basic Overview of Interface Structure</w:t>
      </w:r>
    </w:p>
    <w:p w:rsidR="004A63C5" w:rsidRDefault="004A63C5" w:rsidP="004A63C5"/>
    <w:p w:rsidR="0085131A" w:rsidRDefault="0085131A" w:rsidP="0085131A">
      <w:pPr>
        <w:pStyle w:val="Heading2"/>
      </w:pPr>
      <w:bookmarkStart w:id="8" w:name="_Toc410499927"/>
      <w:r>
        <w:t xml:space="preserve">Functional Requirements Related to </w:t>
      </w:r>
      <w:r w:rsidR="00742FB7">
        <w:t>Synchronous Calendar Events</w:t>
      </w:r>
      <w:bookmarkEnd w:id="8"/>
    </w:p>
    <w:p w:rsidR="0085131A" w:rsidRDefault="0085131A" w:rsidP="004A63C5"/>
    <w:p w:rsidR="004A63C5" w:rsidRDefault="00B73D56" w:rsidP="00742FB7">
      <w:pPr>
        <w:pStyle w:val="ListParagraph"/>
        <w:numPr>
          <w:ilvl w:val="0"/>
          <w:numId w:val="47"/>
        </w:numPr>
        <w:tabs>
          <w:tab w:val="left" w:pos="1440"/>
        </w:tabs>
      </w:pPr>
      <w:r>
        <w:t xml:space="preserve">The </w:t>
      </w:r>
      <w:r w:rsidR="00742FB7">
        <w:t xml:space="preserve">application </w:t>
      </w:r>
      <w:r>
        <w:t xml:space="preserve">shall allow the user the user to integrate their </w:t>
      </w:r>
      <w:r w:rsidR="00742FB7">
        <w:t xml:space="preserve">synchronous </w:t>
      </w:r>
      <w:r>
        <w:t xml:space="preserve">calendar information from other applications/services, </w:t>
      </w:r>
      <w:r w:rsidR="00742FB7">
        <w:t>including but not necessarily limited to</w:t>
      </w:r>
      <w:r>
        <w:t xml:space="preserve"> Google calendar, </w:t>
      </w:r>
      <w:proofErr w:type="spellStart"/>
      <w:r>
        <w:t>Facebook</w:t>
      </w:r>
      <w:proofErr w:type="spellEnd"/>
      <w:r>
        <w:t>, and Apple’s calendar application.</w:t>
      </w:r>
    </w:p>
    <w:p w:rsidR="00742FB7" w:rsidRDefault="00742FB7" w:rsidP="00742FB7">
      <w:pPr>
        <w:tabs>
          <w:tab w:val="left" w:pos="1440"/>
        </w:tabs>
      </w:pPr>
    </w:p>
    <w:p w:rsidR="00DD6DA3" w:rsidRDefault="00742FB7" w:rsidP="00DD6DA3">
      <w:pPr>
        <w:pStyle w:val="ListParagraph"/>
        <w:numPr>
          <w:ilvl w:val="0"/>
          <w:numId w:val="47"/>
        </w:numPr>
        <w:tabs>
          <w:tab w:val="left" w:pos="1440"/>
        </w:tabs>
      </w:pPr>
      <w:r>
        <w:t xml:space="preserve">The application must support the ability to </w:t>
      </w:r>
      <w:r w:rsidR="008F052B">
        <w:t xml:space="preserve">synchronous calendar events that were not imported from another application (e.g. </w:t>
      </w:r>
      <w:r>
        <w:t xml:space="preserve"> </w:t>
      </w:r>
      <w:proofErr w:type="spellStart"/>
      <w:r w:rsidR="00E628A2">
        <w:t>Facebook</w:t>
      </w:r>
      <w:proofErr w:type="spellEnd"/>
      <w:r w:rsidR="00E628A2">
        <w:t>).</w:t>
      </w:r>
      <w:r w:rsidR="00DD6DA3">
        <w:t xml:space="preserve">  The application must allow the user to specify the following information as part of these user created events:</w:t>
      </w:r>
    </w:p>
    <w:p w:rsidR="00DD6DA3" w:rsidRDefault="00DD6DA3" w:rsidP="00DD6DA3">
      <w:pPr>
        <w:pStyle w:val="ListParagraph"/>
        <w:numPr>
          <w:ilvl w:val="1"/>
          <w:numId w:val="47"/>
        </w:numPr>
        <w:tabs>
          <w:tab w:val="left" w:pos="1440"/>
        </w:tabs>
      </w:pPr>
      <w:r>
        <w:t>Event name</w:t>
      </w:r>
    </w:p>
    <w:p w:rsidR="00DD6DA3" w:rsidRDefault="00DD6DA3" w:rsidP="00DD6DA3">
      <w:pPr>
        <w:pStyle w:val="ListParagraph"/>
        <w:numPr>
          <w:ilvl w:val="1"/>
          <w:numId w:val="47"/>
        </w:numPr>
        <w:tabs>
          <w:tab w:val="left" w:pos="1440"/>
        </w:tabs>
      </w:pPr>
      <w:r>
        <w:t>Event time and date</w:t>
      </w:r>
    </w:p>
    <w:p w:rsidR="00DD6DA3" w:rsidRDefault="00DD6DA3" w:rsidP="00DD6DA3">
      <w:pPr>
        <w:pStyle w:val="ListParagraph"/>
        <w:numPr>
          <w:ilvl w:val="1"/>
          <w:numId w:val="47"/>
        </w:numPr>
        <w:tabs>
          <w:tab w:val="left" w:pos="1440"/>
        </w:tabs>
      </w:pPr>
      <w:r>
        <w:t>Event description (if any)</w:t>
      </w:r>
    </w:p>
    <w:p w:rsidR="00DD6DA3" w:rsidRDefault="00611FCD" w:rsidP="00DD6DA3">
      <w:pPr>
        <w:pStyle w:val="ListParagraph"/>
        <w:numPr>
          <w:ilvl w:val="1"/>
          <w:numId w:val="47"/>
        </w:numPr>
        <w:tabs>
          <w:tab w:val="left" w:pos="1440"/>
        </w:tabs>
      </w:pPr>
      <w:r>
        <w:t>Invitee List (if any)</w:t>
      </w:r>
    </w:p>
    <w:p w:rsidR="00611FCD" w:rsidRDefault="00611FCD" w:rsidP="00DD6DA3">
      <w:pPr>
        <w:pStyle w:val="ListParagraph"/>
        <w:numPr>
          <w:ilvl w:val="1"/>
          <w:numId w:val="47"/>
        </w:numPr>
        <w:tabs>
          <w:tab w:val="left" w:pos="1440"/>
        </w:tabs>
      </w:pPr>
      <w:r>
        <w:t>Event recurrence (e.g. once a week, every Tuesday/Thursday - if any)</w:t>
      </w:r>
    </w:p>
    <w:p w:rsidR="00DD6DA3" w:rsidRDefault="00DD6DA3" w:rsidP="00DD6DA3"/>
    <w:p w:rsidR="00F467DD" w:rsidRDefault="00F467DD" w:rsidP="00742FB7">
      <w:pPr>
        <w:pStyle w:val="ListParagraph"/>
        <w:numPr>
          <w:ilvl w:val="0"/>
          <w:numId w:val="47"/>
        </w:numPr>
        <w:tabs>
          <w:tab w:val="left" w:pos="1440"/>
        </w:tabs>
      </w:pPr>
      <w:r>
        <w:t xml:space="preserve">The application must support the ability to create and appropriately </w:t>
      </w:r>
      <w:r w:rsidR="00C15287">
        <w:t>display</w:t>
      </w:r>
      <w:r>
        <w:t xml:space="preserve"> multiple synchronous calendar events that overlap in time (e.g. two separate meetings scheduled at exactly the same time).</w:t>
      </w:r>
    </w:p>
    <w:p w:rsidR="00FA01AE" w:rsidRDefault="00FA01AE" w:rsidP="00FA01AE">
      <w:pPr>
        <w:pStyle w:val="ListParagraph"/>
        <w:numPr>
          <w:ilvl w:val="0"/>
          <w:numId w:val="0"/>
        </w:numPr>
        <w:ind w:left="1440"/>
      </w:pPr>
    </w:p>
    <w:p w:rsidR="00FA01AE" w:rsidRDefault="00FA01AE" w:rsidP="00742FB7">
      <w:pPr>
        <w:pStyle w:val="ListParagraph"/>
        <w:numPr>
          <w:ilvl w:val="0"/>
          <w:numId w:val="47"/>
        </w:numPr>
        <w:tabs>
          <w:tab w:val="left" w:pos="1440"/>
        </w:tabs>
      </w:pPr>
    </w:p>
    <w:p w:rsidR="006A307F" w:rsidRDefault="006A307F" w:rsidP="003764D8"/>
    <w:p w:rsidR="00DE03BC" w:rsidRDefault="00DE03BC" w:rsidP="00DE03BC">
      <w:pPr>
        <w:pStyle w:val="Heading2"/>
      </w:pPr>
      <w:bookmarkStart w:id="9" w:name="_Toc410499928"/>
      <w:r>
        <w:t xml:space="preserve">Functional Requirements Related to </w:t>
      </w:r>
      <w:r w:rsidR="006A307F">
        <w:t xml:space="preserve">Asynchronous </w:t>
      </w:r>
      <w:r>
        <w:t>Task Completion</w:t>
      </w:r>
      <w:bookmarkEnd w:id="9"/>
    </w:p>
    <w:p w:rsidR="00DE03BC" w:rsidRDefault="00DE03BC" w:rsidP="003764D8"/>
    <w:p w:rsidR="00742FB7" w:rsidRDefault="00742FB7" w:rsidP="001D5A82">
      <w:pPr>
        <w:pStyle w:val="ListParagraph"/>
        <w:numPr>
          <w:ilvl w:val="0"/>
          <w:numId w:val="46"/>
        </w:numPr>
        <w:tabs>
          <w:tab w:val="left" w:pos="1440"/>
        </w:tabs>
      </w:pPr>
      <w:r>
        <w:t xml:space="preserve">The application must support the ability to categorize asynchronous tasks as either </w:t>
      </w:r>
      <w:r w:rsidR="001A3446">
        <w:t>uncompleted or</w:t>
      </w:r>
      <w:r>
        <w:t xml:space="preserve"> </w:t>
      </w:r>
      <w:r w:rsidR="001A3446">
        <w:t xml:space="preserve">completed.  </w:t>
      </w:r>
    </w:p>
    <w:p w:rsidR="00742FB7" w:rsidRDefault="00742FB7" w:rsidP="001A3446">
      <w:pPr>
        <w:tabs>
          <w:tab w:val="left" w:pos="1440"/>
        </w:tabs>
      </w:pPr>
    </w:p>
    <w:p w:rsidR="00DE03BC" w:rsidRDefault="00CE2A26" w:rsidP="001D5A82">
      <w:pPr>
        <w:pStyle w:val="ListParagraph"/>
        <w:numPr>
          <w:ilvl w:val="0"/>
          <w:numId w:val="46"/>
        </w:numPr>
        <w:tabs>
          <w:tab w:val="left" w:pos="1440"/>
        </w:tabs>
      </w:pPr>
      <w:r>
        <w:t xml:space="preserve">Once an </w:t>
      </w:r>
      <w:r w:rsidR="003C73CE">
        <w:t>a</w:t>
      </w:r>
      <w:r>
        <w:t xml:space="preserve">synchronous task has been completed, the user shall be able to mark it as “Completed” by clicking a </w:t>
      </w:r>
      <w:r w:rsidR="004A63C5">
        <w:t>check box next to the task.</w:t>
      </w:r>
    </w:p>
    <w:p w:rsidR="00DE03BC" w:rsidRDefault="00DE03BC" w:rsidP="001B4BB5">
      <w:pPr>
        <w:tabs>
          <w:tab w:val="left" w:pos="1440"/>
        </w:tabs>
      </w:pPr>
    </w:p>
    <w:p w:rsidR="00DE03BC" w:rsidRDefault="003C73CE" w:rsidP="001D5A82">
      <w:pPr>
        <w:pStyle w:val="ListParagraph"/>
        <w:numPr>
          <w:ilvl w:val="0"/>
          <w:numId w:val="46"/>
        </w:numPr>
        <w:tabs>
          <w:tab w:val="left" w:pos="1440"/>
        </w:tabs>
      </w:pPr>
      <w:r>
        <w:t>Once a task has been marked as complete</w:t>
      </w:r>
      <w:r w:rsidR="00EC2035">
        <w:t>d</w:t>
      </w:r>
      <w:r>
        <w:t xml:space="preserve">, the </w:t>
      </w:r>
      <w:r w:rsidR="00742FB7">
        <w:t>application</w:t>
      </w:r>
      <w:r w:rsidR="003764D8">
        <w:t xml:space="preserve"> </w:t>
      </w:r>
      <w:r w:rsidR="008F052B">
        <w:t>must allow the user to specify a task completion time</w:t>
      </w:r>
      <w:r w:rsidR="003764D8">
        <w:t>.</w:t>
      </w:r>
      <w:r w:rsidR="00742BB4">
        <w:t xml:space="preserve">  This completion time can be either the current time or a time specified by the user.</w:t>
      </w:r>
    </w:p>
    <w:p w:rsidR="00DE03BC" w:rsidRDefault="00DE03BC" w:rsidP="001B4BB5"/>
    <w:p w:rsidR="004A63C5" w:rsidRDefault="00A2034C" w:rsidP="001D5A82">
      <w:pPr>
        <w:pStyle w:val="ListParagraph"/>
        <w:numPr>
          <w:ilvl w:val="0"/>
          <w:numId w:val="46"/>
        </w:numPr>
        <w:tabs>
          <w:tab w:val="left" w:pos="1440"/>
        </w:tabs>
      </w:pPr>
      <w:r>
        <w:t>Upon a</w:t>
      </w:r>
      <w:r w:rsidR="00742FB7">
        <w:t>n</w:t>
      </w:r>
      <w:r>
        <w:t xml:space="preserve"> asynchronous task’s completion, the </w:t>
      </w:r>
      <w:r w:rsidR="00742FB7">
        <w:t>application</w:t>
      </w:r>
      <w:r>
        <w:t xml:space="preserve"> must </w:t>
      </w:r>
      <w:r w:rsidR="006A307F">
        <w:t xml:space="preserve">automatically </w:t>
      </w:r>
      <w:r>
        <w:t xml:space="preserve">remove the task from the set of uncompleted tasks and </w:t>
      </w:r>
      <w:r w:rsidR="00971956">
        <w:t>instead</w:t>
      </w:r>
      <w:r>
        <w:t xml:space="preserve"> include i</w:t>
      </w:r>
      <w:r w:rsidR="00971956">
        <w:t>t in the set of completed tasks.</w:t>
      </w:r>
    </w:p>
    <w:p w:rsidR="00B73D56" w:rsidRDefault="00B73D56" w:rsidP="004E1F4F"/>
    <w:p w:rsidR="00B73D56" w:rsidRPr="004E1F4F" w:rsidRDefault="00B73D56" w:rsidP="004E1F4F">
      <w:r>
        <w:t>Functional</w:t>
      </w:r>
    </w:p>
    <w:sectPr w:rsidR="00B73D56" w:rsidRPr="004E1F4F" w:rsidSect="00415E8B">
      <w:pgSz w:w="12240" w:h="15840"/>
      <w:pgMar w:top="720" w:right="720" w:bottom="720" w:left="72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3C36" w:rsidRDefault="00213C36" w:rsidP="000B1AC2">
      <w:r>
        <w:separator/>
      </w:r>
    </w:p>
  </w:endnote>
  <w:endnote w:type="continuationSeparator" w:id="0">
    <w:p w:rsidR="00213C36" w:rsidRDefault="00213C36"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237" w:rsidRPr="00915125" w:rsidRDefault="000E5237">
    <w:pPr>
      <w:pStyle w:val="Footer"/>
      <w:rPr>
        <w:sz w:val="2"/>
        <w:szCs w:val="2"/>
      </w:rPr>
    </w:pPr>
    <w:r w:rsidRPr="00915125">
      <w:rPr>
        <w:sz w:val="2"/>
        <w:szCs w:val="2"/>
      </w:rPr>
      <w:ptab w:relativeTo="margin" w:alignment="center" w:leader="none"/>
    </w:r>
    <w:r w:rsidRPr="00915125">
      <w:rPr>
        <w:sz w:val="2"/>
        <w:szCs w:val="2"/>
      </w:rPr>
      <w:ptab w:relativeTo="margin" w:alignment="right" w:leader="none"/>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9B5" w:rsidRDefault="005279B5">
    <w:pPr>
      <w:pStyle w:val="Footer"/>
    </w:pPr>
    <w:r>
      <w:pict>
        <v:rect id="_x0000_i1026" style="width:540pt;height:1.5pt" o:hralign="center" o:hrstd="t" o:hrnoshade="t" o:hr="t" fillcolor="#7f7f7f [1612]" stroked="f"/>
      </w:pict>
    </w: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5279B5" w:rsidTr="000E5237">
      <w:tc>
        <w:tcPr>
          <w:tcW w:w="3348" w:type="dxa"/>
          <w:vAlign w:val="center"/>
        </w:tcPr>
        <w:p w:rsidR="005279B5" w:rsidRPr="000E5237" w:rsidRDefault="005279B5" w:rsidP="000E5237">
          <w:pPr>
            <w:pStyle w:val="Footer"/>
            <w:jc w:val="center"/>
            <w:rPr>
              <w:b/>
            </w:rPr>
          </w:pPr>
          <w:r w:rsidRPr="000E5237">
            <w:rPr>
              <w:b/>
            </w:rPr>
            <w:t xml:space="preserve">Team </w:t>
          </w:r>
          <w:proofErr w:type="spellStart"/>
          <w:r w:rsidRPr="000E5237">
            <w:rPr>
              <w:b/>
            </w:rPr>
            <w:t>Thundercats</w:t>
          </w:r>
          <w:proofErr w:type="spellEnd"/>
        </w:p>
        <w:p w:rsidR="005279B5" w:rsidRPr="000E5237" w:rsidRDefault="005279B5" w:rsidP="000E5237">
          <w:pPr>
            <w:pStyle w:val="Footer"/>
            <w:jc w:val="center"/>
            <w:rPr>
              <w:sz w:val="16"/>
              <w:szCs w:val="16"/>
            </w:rPr>
          </w:pPr>
          <w:r w:rsidRPr="000E5237">
            <w:rPr>
              <w:sz w:val="16"/>
              <w:szCs w:val="16"/>
            </w:rPr>
            <w:t>David Smith</w:t>
          </w:r>
          <w:r>
            <w:rPr>
              <w:sz w:val="16"/>
              <w:szCs w:val="16"/>
            </w:rPr>
            <w:t xml:space="preserve">, </w:t>
          </w:r>
          <w:proofErr w:type="spellStart"/>
          <w:r>
            <w:rPr>
              <w:sz w:val="16"/>
              <w:szCs w:val="16"/>
            </w:rPr>
            <w:t>Shubhangi</w:t>
          </w:r>
          <w:proofErr w:type="spellEnd"/>
          <w:r>
            <w:rPr>
              <w:sz w:val="16"/>
              <w:szCs w:val="16"/>
            </w:rPr>
            <w:t xml:space="preserve"> </w:t>
          </w:r>
          <w:proofErr w:type="spellStart"/>
          <w:r>
            <w:rPr>
              <w:sz w:val="16"/>
              <w:szCs w:val="16"/>
            </w:rPr>
            <w:t>Rakhonde</w:t>
          </w:r>
          <w:proofErr w:type="spellEnd"/>
        </w:p>
        <w:p w:rsidR="005279B5" w:rsidRDefault="005279B5" w:rsidP="000E5237">
          <w:pPr>
            <w:pStyle w:val="Footer"/>
            <w:jc w:val="center"/>
          </w:pPr>
          <w:r>
            <w:rPr>
              <w:sz w:val="16"/>
              <w:szCs w:val="16"/>
            </w:rPr>
            <w:t xml:space="preserve">David Schechter, </w:t>
          </w:r>
          <w:r w:rsidRPr="000E5237">
            <w:rPr>
              <w:sz w:val="16"/>
              <w:szCs w:val="16"/>
            </w:rPr>
            <w:t>Zayd Hammoudeh</w:t>
          </w:r>
        </w:p>
      </w:tc>
      <w:tc>
        <w:tcPr>
          <w:tcW w:w="3960" w:type="dxa"/>
          <w:vAlign w:val="center"/>
        </w:tcPr>
        <w:p w:rsidR="005279B5" w:rsidRPr="000E5237" w:rsidRDefault="005279B5" w:rsidP="00915125">
          <w:pPr>
            <w:pStyle w:val="Footer"/>
            <w:jc w:val="center"/>
            <w:rPr>
              <w:b/>
            </w:rPr>
          </w:pPr>
          <w:r w:rsidRPr="000E5237">
            <w:rPr>
              <w:b/>
            </w:rPr>
            <w:t>CS235 – Assignment #</w:t>
          </w:r>
          <w:r>
            <w:rPr>
              <w:b/>
            </w:rPr>
            <w:t>1</w:t>
          </w:r>
        </w:p>
        <w:p w:rsidR="005279B5" w:rsidRPr="000E5237" w:rsidRDefault="005279B5" w:rsidP="00915125">
          <w:pPr>
            <w:pStyle w:val="Footer"/>
            <w:jc w:val="center"/>
            <w:rPr>
              <w:sz w:val="18"/>
              <w:szCs w:val="18"/>
            </w:rPr>
          </w:pPr>
          <w:r w:rsidRPr="000E5237">
            <w:rPr>
              <w:sz w:val="18"/>
              <w:szCs w:val="18"/>
            </w:rPr>
            <w:t>Web Application Functional Specification</w:t>
          </w:r>
        </w:p>
      </w:tc>
      <w:tc>
        <w:tcPr>
          <w:tcW w:w="3672" w:type="dxa"/>
          <w:vAlign w:val="center"/>
        </w:tcPr>
        <w:p w:rsidR="005279B5" w:rsidRDefault="005279B5" w:rsidP="00915125">
          <w:pPr>
            <w:pStyle w:val="Footer"/>
            <w:jc w:val="right"/>
          </w:pPr>
          <w:fldSimple w:instr=" PAGE   \* MERGEFORMAT ">
            <w:r w:rsidR="002F1B5E">
              <w:rPr>
                <w:noProof/>
              </w:rPr>
              <w:t>1</w:t>
            </w:r>
          </w:fldSimple>
        </w:p>
      </w:tc>
    </w:tr>
  </w:tbl>
  <w:p w:rsidR="005279B5" w:rsidRPr="00915125" w:rsidRDefault="005279B5">
    <w:pPr>
      <w:pStyle w:val="Footer"/>
      <w:rPr>
        <w:sz w:val="2"/>
        <w:szCs w:val="2"/>
      </w:rPr>
    </w:pPr>
    <w:r w:rsidRPr="00915125">
      <w:rPr>
        <w:sz w:val="2"/>
        <w:szCs w:val="2"/>
      </w:rPr>
      <w:ptab w:relativeTo="margin" w:alignment="center" w:leader="none"/>
    </w:r>
    <w:r w:rsidRPr="00915125">
      <w:rPr>
        <w:sz w:val="2"/>
        <w:szCs w:val="2"/>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3C36" w:rsidRDefault="00213C36" w:rsidP="000B1AC2">
      <w:r>
        <w:separator/>
      </w:r>
    </w:p>
  </w:footnote>
  <w:footnote w:type="continuationSeparator" w:id="0">
    <w:p w:rsidR="00213C36" w:rsidRDefault="00213C36" w:rsidP="000B1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D09F4"/>
    <w:multiLevelType w:val="multilevel"/>
    <w:tmpl w:val="F56E26AA"/>
    <w:numStyleLink w:val="MainStyle"/>
  </w:abstractNum>
  <w:abstractNum w:abstractNumId="1">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611C13"/>
    <w:multiLevelType w:val="hybridMultilevel"/>
    <w:tmpl w:val="47CCD7EC"/>
    <w:lvl w:ilvl="0" w:tplc="A32C41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63429A"/>
    <w:multiLevelType w:val="hybridMultilevel"/>
    <w:tmpl w:val="00344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9D1C5E"/>
    <w:multiLevelType w:val="hybridMultilevel"/>
    <w:tmpl w:val="99FAA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A422C"/>
    <w:multiLevelType w:val="hybridMultilevel"/>
    <w:tmpl w:val="46F0F2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33A1CAA"/>
    <w:multiLevelType w:val="multilevel"/>
    <w:tmpl w:val="3F7CC93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EB7937"/>
    <w:multiLevelType w:val="hybridMultilevel"/>
    <w:tmpl w:val="0032EB0C"/>
    <w:lvl w:ilvl="0" w:tplc="91C821BA">
      <w:start w:val="1"/>
      <w:numFmt w:val="lowerRoman"/>
      <w:lvlText w:val="%1."/>
      <w:lvlJc w:val="left"/>
      <w:pPr>
        <w:ind w:left="261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D55609F"/>
    <w:multiLevelType w:val="hybridMultilevel"/>
    <w:tmpl w:val="9BCE977E"/>
    <w:lvl w:ilvl="0" w:tplc="428448F0">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71638F"/>
    <w:multiLevelType w:val="hybridMultilevel"/>
    <w:tmpl w:val="9FCE2828"/>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C40D88"/>
    <w:multiLevelType w:val="hybridMultilevel"/>
    <w:tmpl w:val="A70027DE"/>
    <w:lvl w:ilvl="0" w:tplc="0409001B">
      <w:start w:val="1"/>
      <w:numFmt w:val="lowerRoman"/>
      <w:lvlText w:val="%1."/>
      <w:lvlJc w:val="righ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0">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8D1197"/>
    <w:multiLevelType w:val="hybridMultilevel"/>
    <w:tmpl w:val="B5924488"/>
    <w:lvl w:ilvl="0" w:tplc="02DE4A0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4">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5">
    <w:nsid w:val="37A44D90"/>
    <w:multiLevelType w:val="hybridMultilevel"/>
    <w:tmpl w:val="3EBAD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8C04FD"/>
    <w:multiLevelType w:val="hybridMultilevel"/>
    <w:tmpl w:val="38AA6498"/>
    <w:lvl w:ilvl="0" w:tplc="D242EF8A">
      <w:start w:val="1"/>
      <w:numFmt w:val="decimal"/>
      <w:lvlText w:val="%1."/>
      <w:lvlJc w:val="left"/>
      <w:pPr>
        <w:ind w:left="720" w:hanging="360"/>
      </w:pPr>
      <w:rPr>
        <w:rFonts w:eastAsiaTheme="minorEastAsi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48204E"/>
    <w:multiLevelType w:val="hybridMultilevel"/>
    <w:tmpl w:val="6B065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DDF2BBE"/>
    <w:multiLevelType w:val="multilevel"/>
    <w:tmpl w:val="BB1802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9901FB"/>
    <w:multiLevelType w:val="hybridMultilevel"/>
    <w:tmpl w:val="D1B6D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3076A4"/>
    <w:multiLevelType w:val="hybridMultilevel"/>
    <w:tmpl w:val="37E8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83F221A"/>
    <w:multiLevelType w:val="hybridMultilevel"/>
    <w:tmpl w:val="6F8479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8D5852"/>
    <w:multiLevelType w:val="hybridMultilevel"/>
    <w:tmpl w:val="6D2C8A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B26564"/>
    <w:multiLevelType w:val="hybridMultilevel"/>
    <w:tmpl w:val="4E600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0B574B"/>
    <w:multiLevelType w:val="hybridMultilevel"/>
    <w:tmpl w:val="EE805D68"/>
    <w:lvl w:ilvl="0" w:tplc="8C66BBD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4CA76DB"/>
    <w:multiLevelType w:val="multilevel"/>
    <w:tmpl w:val="F56E26AA"/>
    <w:numStyleLink w:val="MainStyle"/>
  </w:abstractNum>
  <w:abstractNum w:abstractNumId="40">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246A16"/>
    <w:multiLevelType w:val="hybridMultilevel"/>
    <w:tmpl w:val="47CCD7EC"/>
    <w:lvl w:ilvl="0" w:tplc="A32C41E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43">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6">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1"/>
  </w:num>
  <w:num w:numId="2">
    <w:abstractNumId w:val="13"/>
  </w:num>
  <w:num w:numId="3">
    <w:abstractNumId w:val="14"/>
  </w:num>
  <w:num w:numId="4">
    <w:abstractNumId w:val="9"/>
  </w:num>
  <w:num w:numId="5">
    <w:abstractNumId w:val="43"/>
  </w:num>
  <w:num w:numId="6">
    <w:abstractNumId w:val="20"/>
  </w:num>
  <w:num w:numId="7">
    <w:abstractNumId w:val="4"/>
  </w:num>
  <w:num w:numId="8">
    <w:abstractNumId w:val="40"/>
  </w:num>
  <w:num w:numId="9">
    <w:abstractNumId w:val="10"/>
  </w:num>
  <w:num w:numId="10">
    <w:abstractNumId w:val="27"/>
  </w:num>
  <w:num w:numId="11">
    <w:abstractNumId w:val="28"/>
  </w:num>
  <w:num w:numId="12">
    <w:abstractNumId w:val="37"/>
  </w:num>
  <w:num w:numId="13">
    <w:abstractNumId w:val="22"/>
  </w:num>
  <w:num w:numId="14">
    <w:abstractNumId w:val="1"/>
  </w:num>
  <w:num w:numId="15">
    <w:abstractNumId w:val="18"/>
  </w:num>
  <w:num w:numId="16">
    <w:abstractNumId w:val="44"/>
  </w:num>
  <w:num w:numId="17">
    <w:abstractNumId w:val="12"/>
  </w:num>
  <w:num w:numId="18">
    <w:abstractNumId w:val="5"/>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30"/>
  </w:num>
  <w:num w:numId="22">
    <w:abstractNumId w:val="8"/>
  </w:num>
  <w:num w:numId="23">
    <w:abstractNumId w:val="32"/>
  </w:num>
  <w:num w:numId="24">
    <w:abstractNumId w:val="6"/>
  </w:num>
  <w:num w:numId="25">
    <w:abstractNumId w:val="34"/>
  </w:num>
  <w:num w:numId="26">
    <w:abstractNumId w:val="16"/>
  </w:num>
  <w:num w:numId="27">
    <w:abstractNumId w:val="36"/>
  </w:num>
  <w:num w:numId="28">
    <w:abstractNumId w:val="35"/>
  </w:num>
  <w:num w:numId="29">
    <w:abstractNumId w:val="41"/>
  </w:num>
  <w:num w:numId="30">
    <w:abstractNumId w:val="2"/>
  </w:num>
  <w:num w:numId="31">
    <w:abstractNumId w:val="33"/>
  </w:num>
  <w:num w:numId="32">
    <w:abstractNumId w:val="29"/>
  </w:num>
  <w:num w:numId="33">
    <w:abstractNumId w:val="7"/>
  </w:num>
  <w:num w:numId="34">
    <w:abstractNumId w:val="26"/>
  </w:num>
  <w:num w:numId="35">
    <w:abstractNumId w:val="25"/>
  </w:num>
  <w:num w:numId="36">
    <w:abstractNumId w:val="38"/>
  </w:num>
  <w:num w:numId="37">
    <w:abstractNumId w:val="21"/>
  </w:num>
  <w:num w:numId="38">
    <w:abstractNumId w:val="42"/>
  </w:num>
  <w:num w:numId="39">
    <w:abstractNumId w:val="46"/>
  </w:num>
  <w:num w:numId="40">
    <w:abstractNumId w:val="19"/>
  </w:num>
  <w:num w:numId="41">
    <w:abstractNumId w:val="15"/>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num>
  <w:num w:numId="44">
    <w:abstractNumId w:val="39"/>
  </w:num>
  <w:num w:numId="45">
    <w:abstractNumId w:val="0"/>
  </w:num>
  <w:num w:numId="46">
    <w:abstractNumId w:val="45"/>
  </w:num>
  <w:num w:numId="47">
    <w:abstractNumId w:val="24"/>
  </w:num>
  <w:num w:numId="4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360"/>
  <w:drawingGridHorizontalSpacing w:val="110"/>
  <w:displayHorizontalDrawingGridEvery w:val="2"/>
  <w:characterSpacingControl w:val="doNotCompress"/>
  <w:hdrShapeDefaults>
    <o:shapedefaults v:ext="edit" spidmax="162818"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753"/>
    <w:rsid w:val="0000311C"/>
    <w:rsid w:val="00005591"/>
    <w:rsid w:val="000056DB"/>
    <w:rsid w:val="00007A21"/>
    <w:rsid w:val="00010D86"/>
    <w:rsid w:val="000124E5"/>
    <w:rsid w:val="00012591"/>
    <w:rsid w:val="000134EC"/>
    <w:rsid w:val="00013680"/>
    <w:rsid w:val="00016058"/>
    <w:rsid w:val="0001618E"/>
    <w:rsid w:val="000175F1"/>
    <w:rsid w:val="0002552A"/>
    <w:rsid w:val="00025599"/>
    <w:rsid w:val="00026F5D"/>
    <w:rsid w:val="00027732"/>
    <w:rsid w:val="00027D64"/>
    <w:rsid w:val="00030B55"/>
    <w:rsid w:val="00031057"/>
    <w:rsid w:val="0003183A"/>
    <w:rsid w:val="0003231D"/>
    <w:rsid w:val="00032AF6"/>
    <w:rsid w:val="00033CEF"/>
    <w:rsid w:val="00037102"/>
    <w:rsid w:val="00040D13"/>
    <w:rsid w:val="00042053"/>
    <w:rsid w:val="000429D7"/>
    <w:rsid w:val="00043BA4"/>
    <w:rsid w:val="00043D19"/>
    <w:rsid w:val="00043F97"/>
    <w:rsid w:val="000452A7"/>
    <w:rsid w:val="000452F0"/>
    <w:rsid w:val="00046B14"/>
    <w:rsid w:val="00047E88"/>
    <w:rsid w:val="000512D9"/>
    <w:rsid w:val="00052796"/>
    <w:rsid w:val="00053D8E"/>
    <w:rsid w:val="0005429F"/>
    <w:rsid w:val="000545D6"/>
    <w:rsid w:val="00054660"/>
    <w:rsid w:val="00054DAD"/>
    <w:rsid w:val="000573C9"/>
    <w:rsid w:val="00063CAB"/>
    <w:rsid w:val="00064351"/>
    <w:rsid w:val="00065E61"/>
    <w:rsid w:val="00070564"/>
    <w:rsid w:val="00074595"/>
    <w:rsid w:val="00075CB4"/>
    <w:rsid w:val="000807DD"/>
    <w:rsid w:val="00081C0A"/>
    <w:rsid w:val="00081D77"/>
    <w:rsid w:val="00082E3C"/>
    <w:rsid w:val="00083285"/>
    <w:rsid w:val="00083712"/>
    <w:rsid w:val="00085ABA"/>
    <w:rsid w:val="0008772B"/>
    <w:rsid w:val="00087898"/>
    <w:rsid w:val="000905FB"/>
    <w:rsid w:val="000910CF"/>
    <w:rsid w:val="00091862"/>
    <w:rsid w:val="000918A8"/>
    <w:rsid w:val="000936F1"/>
    <w:rsid w:val="00097799"/>
    <w:rsid w:val="000A0DD1"/>
    <w:rsid w:val="000A13D0"/>
    <w:rsid w:val="000A31CF"/>
    <w:rsid w:val="000A38A6"/>
    <w:rsid w:val="000A452E"/>
    <w:rsid w:val="000A45BE"/>
    <w:rsid w:val="000A5D94"/>
    <w:rsid w:val="000A6231"/>
    <w:rsid w:val="000A6E16"/>
    <w:rsid w:val="000A7160"/>
    <w:rsid w:val="000A774E"/>
    <w:rsid w:val="000B07F3"/>
    <w:rsid w:val="000B1AC2"/>
    <w:rsid w:val="000B1C04"/>
    <w:rsid w:val="000B1CCF"/>
    <w:rsid w:val="000B2B5A"/>
    <w:rsid w:val="000B54FA"/>
    <w:rsid w:val="000B5871"/>
    <w:rsid w:val="000B6240"/>
    <w:rsid w:val="000B7760"/>
    <w:rsid w:val="000B7D1B"/>
    <w:rsid w:val="000C29CB"/>
    <w:rsid w:val="000C34DD"/>
    <w:rsid w:val="000C49E5"/>
    <w:rsid w:val="000C61AA"/>
    <w:rsid w:val="000C7DFC"/>
    <w:rsid w:val="000D0846"/>
    <w:rsid w:val="000D0BF0"/>
    <w:rsid w:val="000D1A12"/>
    <w:rsid w:val="000D225A"/>
    <w:rsid w:val="000D26A8"/>
    <w:rsid w:val="000D2E0D"/>
    <w:rsid w:val="000D4261"/>
    <w:rsid w:val="000D48BC"/>
    <w:rsid w:val="000D5134"/>
    <w:rsid w:val="000D5218"/>
    <w:rsid w:val="000D5F5F"/>
    <w:rsid w:val="000D6FEE"/>
    <w:rsid w:val="000D7B59"/>
    <w:rsid w:val="000E0821"/>
    <w:rsid w:val="000E0B0E"/>
    <w:rsid w:val="000E150D"/>
    <w:rsid w:val="000E154D"/>
    <w:rsid w:val="000E1C1A"/>
    <w:rsid w:val="000E3553"/>
    <w:rsid w:val="000E3F90"/>
    <w:rsid w:val="000E5237"/>
    <w:rsid w:val="000E684F"/>
    <w:rsid w:val="000F214C"/>
    <w:rsid w:val="000F5E3C"/>
    <w:rsid w:val="000F5EEA"/>
    <w:rsid w:val="000F5F4D"/>
    <w:rsid w:val="000F634E"/>
    <w:rsid w:val="000F6410"/>
    <w:rsid w:val="000F68C2"/>
    <w:rsid w:val="000F7419"/>
    <w:rsid w:val="001006B0"/>
    <w:rsid w:val="001025B3"/>
    <w:rsid w:val="00102A9A"/>
    <w:rsid w:val="001043C5"/>
    <w:rsid w:val="00104A87"/>
    <w:rsid w:val="00105D05"/>
    <w:rsid w:val="00105F8C"/>
    <w:rsid w:val="0010737D"/>
    <w:rsid w:val="00107977"/>
    <w:rsid w:val="00112500"/>
    <w:rsid w:val="0011259C"/>
    <w:rsid w:val="00112690"/>
    <w:rsid w:val="0011316B"/>
    <w:rsid w:val="0011361C"/>
    <w:rsid w:val="00114824"/>
    <w:rsid w:val="0011549F"/>
    <w:rsid w:val="001165E9"/>
    <w:rsid w:val="00116A81"/>
    <w:rsid w:val="00116F8A"/>
    <w:rsid w:val="001175F7"/>
    <w:rsid w:val="00117FAB"/>
    <w:rsid w:val="0012142B"/>
    <w:rsid w:val="00124282"/>
    <w:rsid w:val="00125DD2"/>
    <w:rsid w:val="00125FFF"/>
    <w:rsid w:val="00126046"/>
    <w:rsid w:val="00126FC8"/>
    <w:rsid w:val="00133197"/>
    <w:rsid w:val="00133381"/>
    <w:rsid w:val="00134230"/>
    <w:rsid w:val="0013432A"/>
    <w:rsid w:val="00137983"/>
    <w:rsid w:val="00142243"/>
    <w:rsid w:val="00142678"/>
    <w:rsid w:val="00144CC3"/>
    <w:rsid w:val="00144D6F"/>
    <w:rsid w:val="00144E4A"/>
    <w:rsid w:val="001450EC"/>
    <w:rsid w:val="00146142"/>
    <w:rsid w:val="00146DB8"/>
    <w:rsid w:val="00147988"/>
    <w:rsid w:val="00147DC6"/>
    <w:rsid w:val="0015047B"/>
    <w:rsid w:val="00150DD6"/>
    <w:rsid w:val="00152AFD"/>
    <w:rsid w:val="00153914"/>
    <w:rsid w:val="00160A2B"/>
    <w:rsid w:val="00161A73"/>
    <w:rsid w:val="00162327"/>
    <w:rsid w:val="001628D5"/>
    <w:rsid w:val="001629CD"/>
    <w:rsid w:val="001635BB"/>
    <w:rsid w:val="00163690"/>
    <w:rsid w:val="001647CD"/>
    <w:rsid w:val="001669D0"/>
    <w:rsid w:val="00166A39"/>
    <w:rsid w:val="00167629"/>
    <w:rsid w:val="00170B0A"/>
    <w:rsid w:val="00171B93"/>
    <w:rsid w:val="00171FE6"/>
    <w:rsid w:val="00174292"/>
    <w:rsid w:val="00176877"/>
    <w:rsid w:val="001807F2"/>
    <w:rsid w:val="00181A46"/>
    <w:rsid w:val="0018423D"/>
    <w:rsid w:val="00186846"/>
    <w:rsid w:val="001900DD"/>
    <w:rsid w:val="00195024"/>
    <w:rsid w:val="001955C8"/>
    <w:rsid w:val="00196A51"/>
    <w:rsid w:val="001A012D"/>
    <w:rsid w:val="001A07F5"/>
    <w:rsid w:val="001A1897"/>
    <w:rsid w:val="001A1C0C"/>
    <w:rsid w:val="001A1E85"/>
    <w:rsid w:val="001A3016"/>
    <w:rsid w:val="001A3446"/>
    <w:rsid w:val="001A426E"/>
    <w:rsid w:val="001A6203"/>
    <w:rsid w:val="001A776B"/>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5EA"/>
    <w:rsid w:val="001C5ABE"/>
    <w:rsid w:val="001C6C4E"/>
    <w:rsid w:val="001C6DDB"/>
    <w:rsid w:val="001C76ED"/>
    <w:rsid w:val="001D0A8D"/>
    <w:rsid w:val="001D2063"/>
    <w:rsid w:val="001D273D"/>
    <w:rsid w:val="001D298B"/>
    <w:rsid w:val="001D3CFB"/>
    <w:rsid w:val="001D529C"/>
    <w:rsid w:val="001D53F4"/>
    <w:rsid w:val="001D5525"/>
    <w:rsid w:val="001D5727"/>
    <w:rsid w:val="001D5A82"/>
    <w:rsid w:val="001D6C5D"/>
    <w:rsid w:val="001D6D77"/>
    <w:rsid w:val="001E0A05"/>
    <w:rsid w:val="001E1A39"/>
    <w:rsid w:val="001E22D2"/>
    <w:rsid w:val="001E2724"/>
    <w:rsid w:val="001E5924"/>
    <w:rsid w:val="001E600C"/>
    <w:rsid w:val="001F1843"/>
    <w:rsid w:val="001F20A6"/>
    <w:rsid w:val="001F21EC"/>
    <w:rsid w:val="001F264E"/>
    <w:rsid w:val="001F5704"/>
    <w:rsid w:val="001F76F6"/>
    <w:rsid w:val="00201B23"/>
    <w:rsid w:val="00202152"/>
    <w:rsid w:val="00202235"/>
    <w:rsid w:val="00203498"/>
    <w:rsid w:val="002064FE"/>
    <w:rsid w:val="00206A78"/>
    <w:rsid w:val="00207028"/>
    <w:rsid w:val="002074C6"/>
    <w:rsid w:val="002100BA"/>
    <w:rsid w:val="00212EE3"/>
    <w:rsid w:val="00212F1A"/>
    <w:rsid w:val="00213C36"/>
    <w:rsid w:val="00214BA0"/>
    <w:rsid w:val="00216704"/>
    <w:rsid w:val="00216B1D"/>
    <w:rsid w:val="00217151"/>
    <w:rsid w:val="002176CB"/>
    <w:rsid w:val="0022023F"/>
    <w:rsid w:val="002208DB"/>
    <w:rsid w:val="00220FE5"/>
    <w:rsid w:val="00224BF9"/>
    <w:rsid w:val="0022542E"/>
    <w:rsid w:val="002255AB"/>
    <w:rsid w:val="002259D5"/>
    <w:rsid w:val="00225C62"/>
    <w:rsid w:val="00225F76"/>
    <w:rsid w:val="0022717A"/>
    <w:rsid w:val="00227385"/>
    <w:rsid w:val="002277F2"/>
    <w:rsid w:val="00227F16"/>
    <w:rsid w:val="0023155E"/>
    <w:rsid w:val="00231620"/>
    <w:rsid w:val="002316B7"/>
    <w:rsid w:val="00231BF2"/>
    <w:rsid w:val="00233DB7"/>
    <w:rsid w:val="00234C76"/>
    <w:rsid w:val="002358EA"/>
    <w:rsid w:val="00235A0D"/>
    <w:rsid w:val="0023600B"/>
    <w:rsid w:val="002368E4"/>
    <w:rsid w:val="0024181D"/>
    <w:rsid w:val="00242635"/>
    <w:rsid w:val="00242DE6"/>
    <w:rsid w:val="00243B02"/>
    <w:rsid w:val="00243C56"/>
    <w:rsid w:val="0024498F"/>
    <w:rsid w:val="00245503"/>
    <w:rsid w:val="00245912"/>
    <w:rsid w:val="002465B8"/>
    <w:rsid w:val="0025011D"/>
    <w:rsid w:val="00250E43"/>
    <w:rsid w:val="00250E4A"/>
    <w:rsid w:val="00250EAE"/>
    <w:rsid w:val="00252902"/>
    <w:rsid w:val="00252D7F"/>
    <w:rsid w:val="00253F1F"/>
    <w:rsid w:val="00255502"/>
    <w:rsid w:val="00256096"/>
    <w:rsid w:val="002604D8"/>
    <w:rsid w:val="00264CFC"/>
    <w:rsid w:val="002664D7"/>
    <w:rsid w:val="0026736F"/>
    <w:rsid w:val="002705DF"/>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2D22"/>
    <w:rsid w:val="00282FF7"/>
    <w:rsid w:val="0028315B"/>
    <w:rsid w:val="00283871"/>
    <w:rsid w:val="00286494"/>
    <w:rsid w:val="0028771E"/>
    <w:rsid w:val="00291126"/>
    <w:rsid w:val="00291B3E"/>
    <w:rsid w:val="00292A5F"/>
    <w:rsid w:val="002931E8"/>
    <w:rsid w:val="00293443"/>
    <w:rsid w:val="002935A7"/>
    <w:rsid w:val="00294A98"/>
    <w:rsid w:val="0029579D"/>
    <w:rsid w:val="00295873"/>
    <w:rsid w:val="00296E27"/>
    <w:rsid w:val="00296E9E"/>
    <w:rsid w:val="00297A32"/>
    <w:rsid w:val="00297EFC"/>
    <w:rsid w:val="002A0B05"/>
    <w:rsid w:val="002A0B65"/>
    <w:rsid w:val="002A2E80"/>
    <w:rsid w:val="002A382C"/>
    <w:rsid w:val="002A4E65"/>
    <w:rsid w:val="002A4E85"/>
    <w:rsid w:val="002A5530"/>
    <w:rsid w:val="002A6925"/>
    <w:rsid w:val="002A7B20"/>
    <w:rsid w:val="002B080E"/>
    <w:rsid w:val="002B0BDF"/>
    <w:rsid w:val="002B2D2C"/>
    <w:rsid w:val="002B40AD"/>
    <w:rsid w:val="002B49E7"/>
    <w:rsid w:val="002B6B3E"/>
    <w:rsid w:val="002B6DFA"/>
    <w:rsid w:val="002B73D7"/>
    <w:rsid w:val="002B7CF8"/>
    <w:rsid w:val="002B7E44"/>
    <w:rsid w:val="002C00EF"/>
    <w:rsid w:val="002C1B0B"/>
    <w:rsid w:val="002C1F74"/>
    <w:rsid w:val="002C4AF4"/>
    <w:rsid w:val="002C7FD5"/>
    <w:rsid w:val="002D3446"/>
    <w:rsid w:val="002D431D"/>
    <w:rsid w:val="002D4468"/>
    <w:rsid w:val="002D5992"/>
    <w:rsid w:val="002D6FAB"/>
    <w:rsid w:val="002D7539"/>
    <w:rsid w:val="002D7629"/>
    <w:rsid w:val="002E113F"/>
    <w:rsid w:val="002E1224"/>
    <w:rsid w:val="002E2146"/>
    <w:rsid w:val="002E35CF"/>
    <w:rsid w:val="002E35E4"/>
    <w:rsid w:val="002E46AA"/>
    <w:rsid w:val="002E6F72"/>
    <w:rsid w:val="002E72EE"/>
    <w:rsid w:val="002E77E4"/>
    <w:rsid w:val="002E7CB8"/>
    <w:rsid w:val="002F07DF"/>
    <w:rsid w:val="002F19FA"/>
    <w:rsid w:val="002F1B5E"/>
    <w:rsid w:val="002F306D"/>
    <w:rsid w:val="002F4CBD"/>
    <w:rsid w:val="002F6FBE"/>
    <w:rsid w:val="002F7273"/>
    <w:rsid w:val="00301981"/>
    <w:rsid w:val="00302A97"/>
    <w:rsid w:val="00304828"/>
    <w:rsid w:val="00304BD6"/>
    <w:rsid w:val="00307299"/>
    <w:rsid w:val="00307AC6"/>
    <w:rsid w:val="00310350"/>
    <w:rsid w:val="00311BE6"/>
    <w:rsid w:val="00312B66"/>
    <w:rsid w:val="00314520"/>
    <w:rsid w:val="00314535"/>
    <w:rsid w:val="003148F0"/>
    <w:rsid w:val="00315231"/>
    <w:rsid w:val="0031574C"/>
    <w:rsid w:val="00320169"/>
    <w:rsid w:val="00320874"/>
    <w:rsid w:val="00320CFA"/>
    <w:rsid w:val="00322E8F"/>
    <w:rsid w:val="003234E5"/>
    <w:rsid w:val="00323B62"/>
    <w:rsid w:val="003242C2"/>
    <w:rsid w:val="00324B44"/>
    <w:rsid w:val="00325121"/>
    <w:rsid w:val="00326089"/>
    <w:rsid w:val="00327070"/>
    <w:rsid w:val="00330C72"/>
    <w:rsid w:val="00331AC2"/>
    <w:rsid w:val="00333D9B"/>
    <w:rsid w:val="003342F5"/>
    <w:rsid w:val="00334AB2"/>
    <w:rsid w:val="00334B30"/>
    <w:rsid w:val="00334D16"/>
    <w:rsid w:val="003354E1"/>
    <w:rsid w:val="00335AE9"/>
    <w:rsid w:val="00336E6A"/>
    <w:rsid w:val="00337CFF"/>
    <w:rsid w:val="00342616"/>
    <w:rsid w:val="003504F1"/>
    <w:rsid w:val="003519C3"/>
    <w:rsid w:val="00351F8E"/>
    <w:rsid w:val="00354546"/>
    <w:rsid w:val="00355E16"/>
    <w:rsid w:val="003562DB"/>
    <w:rsid w:val="00356375"/>
    <w:rsid w:val="00356781"/>
    <w:rsid w:val="00356D6E"/>
    <w:rsid w:val="00357D41"/>
    <w:rsid w:val="003616BE"/>
    <w:rsid w:val="00361ECA"/>
    <w:rsid w:val="00362047"/>
    <w:rsid w:val="00363ADE"/>
    <w:rsid w:val="00364198"/>
    <w:rsid w:val="003648E6"/>
    <w:rsid w:val="00365D0C"/>
    <w:rsid w:val="00366C24"/>
    <w:rsid w:val="003713F0"/>
    <w:rsid w:val="003724D6"/>
    <w:rsid w:val="00372BD3"/>
    <w:rsid w:val="003750AF"/>
    <w:rsid w:val="00375357"/>
    <w:rsid w:val="003764D8"/>
    <w:rsid w:val="003768A1"/>
    <w:rsid w:val="00377887"/>
    <w:rsid w:val="003801AC"/>
    <w:rsid w:val="00383B75"/>
    <w:rsid w:val="00384051"/>
    <w:rsid w:val="00384AB6"/>
    <w:rsid w:val="00387683"/>
    <w:rsid w:val="003919A6"/>
    <w:rsid w:val="00391AD5"/>
    <w:rsid w:val="00394112"/>
    <w:rsid w:val="00394FE0"/>
    <w:rsid w:val="0039539B"/>
    <w:rsid w:val="00396F8B"/>
    <w:rsid w:val="00397362"/>
    <w:rsid w:val="0039797C"/>
    <w:rsid w:val="00397BA5"/>
    <w:rsid w:val="003A185B"/>
    <w:rsid w:val="003A1F30"/>
    <w:rsid w:val="003A44B3"/>
    <w:rsid w:val="003A5480"/>
    <w:rsid w:val="003A5B28"/>
    <w:rsid w:val="003A7D3C"/>
    <w:rsid w:val="003B0CE4"/>
    <w:rsid w:val="003B48A7"/>
    <w:rsid w:val="003B6174"/>
    <w:rsid w:val="003B6F84"/>
    <w:rsid w:val="003B7386"/>
    <w:rsid w:val="003B75F4"/>
    <w:rsid w:val="003C0C3A"/>
    <w:rsid w:val="003C0EA6"/>
    <w:rsid w:val="003C101A"/>
    <w:rsid w:val="003C19C7"/>
    <w:rsid w:val="003C6EB3"/>
    <w:rsid w:val="003C73CE"/>
    <w:rsid w:val="003C7489"/>
    <w:rsid w:val="003C7E2C"/>
    <w:rsid w:val="003D4340"/>
    <w:rsid w:val="003D470F"/>
    <w:rsid w:val="003D5063"/>
    <w:rsid w:val="003D6938"/>
    <w:rsid w:val="003D6E50"/>
    <w:rsid w:val="003D752A"/>
    <w:rsid w:val="003D7E1B"/>
    <w:rsid w:val="003E0E85"/>
    <w:rsid w:val="003E0EB8"/>
    <w:rsid w:val="003E1DF6"/>
    <w:rsid w:val="003E3C5A"/>
    <w:rsid w:val="003E4B20"/>
    <w:rsid w:val="003E6CDD"/>
    <w:rsid w:val="003F2A54"/>
    <w:rsid w:val="003F31A3"/>
    <w:rsid w:val="003F33B6"/>
    <w:rsid w:val="003F3587"/>
    <w:rsid w:val="003F478C"/>
    <w:rsid w:val="003F7F86"/>
    <w:rsid w:val="0040328F"/>
    <w:rsid w:val="004069E8"/>
    <w:rsid w:val="00411190"/>
    <w:rsid w:val="004119D2"/>
    <w:rsid w:val="00415CAF"/>
    <w:rsid w:val="00415E8B"/>
    <w:rsid w:val="00422990"/>
    <w:rsid w:val="00425795"/>
    <w:rsid w:val="0042675A"/>
    <w:rsid w:val="00426825"/>
    <w:rsid w:val="0042767F"/>
    <w:rsid w:val="004308DD"/>
    <w:rsid w:val="004315CE"/>
    <w:rsid w:val="00431E15"/>
    <w:rsid w:val="004332A3"/>
    <w:rsid w:val="00434B6B"/>
    <w:rsid w:val="00434CBA"/>
    <w:rsid w:val="004353D8"/>
    <w:rsid w:val="00435DBC"/>
    <w:rsid w:val="004361F3"/>
    <w:rsid w:val="00443287"/>
    <w:rsid w:val="00443913"/>
    <w:rsid w:val="00443FAD"/>
    <w:rsid w:val="00445304"/>
    <w:rsid w:val="00446759"/>
    <w:rsid w:val="0045087B"/>
    <w:rsid w:val="00450C28"/>
    <w:rsid w:val="00450CB3"/>
    <w:rsid w:val="004526F7"/>
    <w:rsid w:val="0045346D"/>
    <w:rsid w:val="004543C1"/>
    <w:rsid w:val="004567F6"/>
    <w:rsid w:val="004568C2"/>
    <w:rsid w:val="0045773A"/>
    <w:rsid w:val="00457B2D"/>
    <w:rsid w:val="0046054B"/>
    <w:rsid w:val="004615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3FA5"/>
    <w:rsid w:val="0048592A"/>
    <w:rsid w:val="00486FD6"/>
    <w:rsid w:val="00487301"/>
    <w:rsid w:val="00490A8D"/>
    <w:rsid w:val="00490EE2"/>
    <w:rsid w:val="0049400F"/>
    <w:rsid w:val="00495DBC"/>
    <w:rsid w:val="00496477"/>
    <w:rsid w:val="00497FE8"/>
    <w:rsid w:val="004A2B92"/>
    <w:rsid w:val="004A4750"/>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C151D"/>
    <w:rsid w:val="004C1E5C"/>
    <w:rsid w:val="004C1F46"/>
    <w:rsid w:val="004C2413"/>
    <w:rsid w:val="004C2833"/>
    <w:rsid w:val="004C4336"/>
    <w:rsid w:val="004C54EC"/>
    <w:rsid w:val="004C6C3B"/>
    <w:rsid w:val="004D1D3F"/>
    <w:rsid w:val="004D1D78"/>
    <w:rsid w:val="004D24B4"/>
    <w:rsid w:val="004D3AA8"/>
    <w:rsid w:val="004D3E96"/>
    <w:rsid w:val="004D3FFF"/>
    <w:rsid w:val="004D6336"/>
    <w:rsid w:val="004E1435"/>
    <w:rsid w:val="004E1F4F"/>
    <w:rsid w:val="004E3F0B"/>
    <w:rsid w:val="004E4525"/>
    <w:rsid w:val="004E4E69"/>
    <w:rsid w:val="004E5B75"/>
    <w:rsid w:val="004E7623"/>
    <w:rsid w:val="004E77DB"/>
    <w:rsid w:val="004F02BC"/>
    <w:rsid w:val="004F1674"/>
    <w:rsid w:val="004F2F07"/>
    <w:rsid w:val="004F32F1"/>
    <w:rsid w:val="004F3B04"/>
    <w:rsid w:val="004F3C3F"/>
    <w:rsid w:val="004F7484"/>
    <w:rsid w:val="005001AB"/>
    <w:rsid w:val="00500851"/>
    <w:rsid w:val="00502ECF"/>
    <w:rsid w:val="00511592"/>
    <w:rsid w:val="005118FF"/>
    <w:rsid w:val="00511B5B"/>
    <w:rsid w:val="0051270C"/>
    <w:rsid w:val="00512D04"/>
    <w:rsid w:val="00512DF7"/>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2701C"/>
    <w:rsid w:val="005279B5"/>
    <w:rsid w:val="00530233"/>
    <w:rsid w:val="00530A9D"/>
    <w:rsid w:val="00531D19"/>
    <w:rsid w:val="00533DCF"/>
    <w:rsid w:val="00540138"/>
    <w:rsid w:val="0054013B"/>
    <w:rsid w:val="005436FE"/>
    <w:rsid w:val="00546F7C"/>
    <w:rsid w:val="0054717B"/>
    <w:rsid w:val="005512DF"/>
    <w:rsid w:val="00551668"/>
    <w:rsid w:val="005516B6"/>
    <w:rsid w:val="00552162"/>
    <w:rsid w:val="0055282B"/>
    <w:rsid w:val="005534F4"/>
    <w:rsid w:val="00554604"/>
    <w:rsid w:val="00555BD6"/>
    <w:rsid w:val="00556410"/>
    <w:rsid w:val="00556FE9"/>
    <w:rsid w:val="00557C3D"/>
    <w:rsid w:val="00557E2A"/>
    <w:rsid w:val="005629E5"/>
    <w:rsid w:val="0056352E"/>
    <w:rsid w:val="00563545"/>
    <w:rsid w:val="005650B3"/>
    <w:rsid w:val="0056548E"/>
    <w:rsid w:val="00565A15"/>
    <w:rsid w:val="00565D61"/>
    <w:rsid w:val="0056670E"/>
    <w:rsid w:val="00566E69"/>
    <w:rsid w:val="00571BC5"/>
    <w:rsid w:val="0057279C"/>
    <w:rsid w:val="005734C0"/>
    <w:rsid w:val="0057440C"/>
    <w:rsid w:val="00576335"/>
    <w:rsid w:val="00576404"/>
    <w:rsid w:val="00580AEE"/>
    <w:rsid w:val="00581446"/>
    <w:rsid w:val="00585307"/>
    <w:rsid w:val="00585429"/>
    <w:rsid w:val="005859E8"/>
    <w:rsid w:val="005879A6"/>
    <w:rsid w:val="00591C07"/>
    <w:rsid w:val="00593D3B"/>
    <w:rsid w:val="00594407"/>
    <w:rsid w:val="00597F2D"/>
    <w:rsid w:val="005A01BC"/>
    <w:rsid w:val="005A12AA"/>
    <w:rsid w:val="005A33E0"/>
    <w:rsid w:val="005A3D5C"/>
    <w:rsid w:val="005A4109"/>
    <w:rsid w:val="005A4EE8"/>
    <w:rsid w:val="005A62EF"/>
    <w:rsid w:val="005A7CF9"/>
    <w:rsid w:val="005B0B9F"/>
    <w:rsid w:val="005B0F1C"/>
    <w:rsid w:val="005B3AA0"/>
    <w:rsid w:val="005B65A3"/>
    <w:rsid w:val="005C1C5E"/>
    <w:rsid w:val="005C20FC"/>
    <w:rsid w:val="005C26FB"/>
    <w:rsid w:val="005C3AA0"/>
    <w:rsid w:val="005C4A0D"/>
    <w:rsid w:val="005C66EE"/>
    <w:rsid w:val="005C73CE"/>
    <w:rsid w:val="005D16FF"/>
    <w:rsid w:val="005D4C3F"/>
    <w:rsid w:val="005D547F"/>
    <w:rsid w:val="005D5540"/>
    <w:rsid w:val="005D65E2"/>
    <w:rsid w:val="005D669E"/>
    <w:rsid w:val="005D7B24"/>
    <w:rsid w:val="005D7FB0"/>
    <w:rsid w:val="005E2CD3"/>
    <w:rsid w:val="005E4C5E"/>
    <w:rsid w:val="005E55D9"/>
    <w:rsid w:val="005E56B4"/>
    <w:rsid w:val="005E77B6"/>
    <w:rsid w:val="005F00A1"/>
    <w:rsid w:val="005F0319"/>
    <w:rsid w:val="005F10B6"/>
    <w:rsid w:val="005F5363"/>
    <w:rsid w:val="005F5A60"/>
    <w:rsid w:val="005F5B96"/>
    <w:rsid w:val="005F5C3B"/>
    <w:rsid w:val="005F7162"/>
    <w:rsid w:val="005F73A2"/>
    <w:rsid w:val="00601992"/>
    <w:rsid w:val="00602495"/>
    <w:rsid w:val="006034B4"/>
    <w:rsid w:val="00603D7E"/>
    <w:rsid w:val="006062F8"/>
    <w:rsid w:val="00606B5F"/>
    <w:rsid w:val="00610272"/>
    <w:rsid w:val="00611685"/>
    <w:rsid w:val="00611FCD"/>
    <w:rsid w:val="006137AB"/>
    <w:rsid w:val="00613AB6"/>
    <w:rsid w:val="00613E53"/>
    <w:rsid w:val="00615D2A"/>
    <w:rsid w:val="006165EA"/>
    <w:rsid w:val="00620EB8"/>
    <w:rsid w:val="006217AC"/>
    <w:rsid w:val="0062596E"/>
    <w:rsid w:val="00625A1B"/>
    <w:rsid w:val="006260B3"/>
    <w:rsid w:val="0062694A"/>
    <w:rsid w:val="00626EF4"/>
    <w:rsid w:val="00627B89"/>
    <w:rsid w:val="00630949"/>
    <w:rsid w:val="00630D0F"/>
    <w:rsid w:val="00633F48"/>
    <w:rsid w:val="00633FAC"/>
    <w:rsid w:val="0063438C"/>
    <w:rsid w:val="00634E17"/>
    <w:rsid w:val="006354CE"/>
    <w:rsid w:val="006359BA"/>
    <w:rsid w:val="006363B8"/>
    <w:rsid w:val="00637B2F"/>
    <w:rsid w:val="0064429A"/>
    <w:rsid w:val="00644621"/>
    <w:rsid w:val="006514BB"/>
    <w:rsid w:val="0065266A"/>
    <w:rsid w:val="00653C05"/>
    <w:rsid w:val="006564E9"/>
    <w:rsid w:val="00667631"/>
    <w:rsid w:val="0067089C"/>
    <w:rsid w:val="0067342D"/>
    <w:rsid w:val="006772AC"/>
    <w:rsid w:val="00680239"/>
    <w:rsid w:val="00680587"/>
    <w:rsid w:val="00680A1F"/>
    <w:rsid w:val="0068126E"/>
    <w:rsid w:val="00685EC3"/>
    <w:rsid w:val="0069228C"/>
    <w:rsid w:val="00692ED4"/>
    <w:rsid w:val="006931A7"/>
    <w:rsid w:val="00694537"/>
    <w:rsid w:val="00694D23"/>
    <w:rsid w:val="00695B24"/>
    <w:rsid w:val="006962E0"/>
    <w:rsid w:val="0069719C"/>
    <w:rsid w:val="006974AB"/>
    <w:rsid w:val="00697F02"/>
    <w:rsid w:val="006A068E"/>
    <w:rsid w:val="006A13EC"/>
    <w:rsid w:val="006A144B"/>
    <w:rsid w:val="006A1FA3"/>
    <w:rsid w:val="006A2141"/>
    <w:rsid w:val="006A22CB"/>
    <w:rsid w:val="006A307F"/>
    <w:rsid w:val="006A32F4"/>
    <w:rsid w:val="006A47DD"/>
    <w:rsid w:val="006A5318"/>
    <w:rsid w:val="006A7121"/>
    <w:rsid w:val="006A7EFA"/>
    <w:rsid w:val="006B04EB"/>
    <w:rsid w:val="006B2775"/>
    <w:rsid w:val="006B2D09"/>
    <w:rsid w:val="006B330C"/>
    <w:rsid w:val="006B3861"/>
    <w:rsid w:val="006B5AF9"/>
    <w:rsid w:val="006B652B"/>
    <w:rsid w:val="006B7AFD"/>
    <w:rsid w:val="006C0F4B"/>
    <w:rsid w:val="006C3268"/>
    <w:rsid w:val="006C3E9D"/>
    <w:rsid w:val="006C6435"/>
    <w:rsid w:val="006C703C"/>
    <w:rsid w:val="006C7486"/>
    <w:rsid w:val="006C75A8"/>
    <w:rsid w:val="006D0503"/>
    <w:rsid w:val="006D0EBC"/>
    <w:rsid w:val="006D131B"/>
    <w:rsid w:val="006D2C8E"/>
    <w:rsid w:val="006D3288"/>
    <w:rsid w:val="006D4438"/>
    <w:rsid w:val="006D47E7"/>
    <w:rsid w:val="006D5198"/>
    <w:rsid w:val="006D6270"/>
    <w:rsid w:val="006D6978"/>
    <w:rsid w:val="006D7220"/>
    <w:rsid w:val="006D7826"/>
    <w:rsid w:val="006E0E6E"/>
    <w:rsid w:val="006E0F0F"/>
    <w:rsid w:val="006E2427"/>
    <w:rsid w:val="006E28AC"/>
    <w:rsid w:val="006E3181"/>
    <w:rsid w:val="006E4B98"/>
    <w:rsid w:val="006E4DDF"/>
    <w:rsid w:val="006E710A"/>
    <w:rsid w:val="006F0693"/>
    <w:rsid w:val="006F10B1"/>
    <w:rsid w:val="006F133D"/>
    <w:rsid w:val="006F5AD0"/>
    <w:rsid w:val="00700C3F"/>
    <w:rsid w:val="00701375"/>
    <w:rsid w:val="00701A8D"/>
    <w:rsid w:val="00702090"/>
    <w:rsid w:val="00702193"/>
    <w:rsid w:val="00703475"/>
    <w:rsid w:val="00704DC1"/>
    <w:rsid w:val="00704EDC"/>
    <w:rsid w:val="007104AB"/>
    <w:rsid w:val="0071245D"/>
    <w:rsid w:val="007127A8"/>
    <w:rsid w:val="00712A53"/>
    <w:rsid w:val="00713BDF"/>
    <w:rsid w:val="00713EF4"/>
    <w:rsid w:val="007144B3"/>
    <w:rsid w:val="00715505"/>
    <w:rsid w:val="007161A1"/>
    <w:rsid w:val="007173EE"/>
    <w:rsid w:val="00721AF5"/>
    <w:rsid w:val="00721AFC"/>
    <w:rsid w:val="007234FB"/>
    <w:rsid w:val="007248D0"/>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2178"/>
    <w:rsid w:val="007536D4"/>
    <w:rsid w:val="007544BA"/>
    <w:rsid w:val="00760791"/>
    <w:rsid w:val="00760862"/>
    <w:rsid w:val="00760ED3"/>
    <w:rsid w:val="007612D1"/>
    <w:rsid w:val="0076688A"/>
    <w:rsid w:val="00767A16"/>
    <w:rsid w:val="00767F0E"/>
    <w:rsid w:val="00770359"/>
    <w:rsid w:val="00770A0F"/>
    <w:rsid w:val="00775810"/>
    <w:rsid w:val="00775868"/>
    <w:rsid w:val="00776412"/>
    <w:rsid w:val="00776A65"/>
    <w:rsid w:val="00776DFD"/>
    <w:rsid w:val="0077700F"/>
    <w:rsid w:val="00777F82"/>
    <w:rsid w:val="007818F8"/>
    <w:rsid w:val="007820DB"/>
    <w:rsid w:val="00783639"/>
    <w:rsid w:val="0078561E"/>
    <w:rsid w:val="00785BE4"/>
    <w:rsid w:val="00790FB3"/>
    <w:rsid w:val="007939ED"/>
    <w:rsid w:val="00793AF1"/>
    <w:rsid w:val="007949CD"/>
    <w:rsid w:val="00795464"/>
    <w:rsid w:val="00795636"/>
    <w:rsid w:val="007965A6"/>
    <w:rsid w:val="007967AE"/>
    <w:rsid w:val="00797D81"/>
    <w:rsid w:val="007A0593"/>
    <w:rsid w:val="007A64E1"/>
    <w:rsid w:val="007B3898"/>
    <w:rsid w:val="007B4453"/>
    <w:rsid w:val="007B6178"/>
    <w:rsid w:val="007B6AE3"/>
    <w:rsid w:val="007C309E"/>
    <w:rsid w:val="007C30CD"/>
    <w:rsid w:val="007C400F"/>
    <w:rsid w:val="007C669F"/>
    <w:rsid w:val="007C6A54"/>
    <w:rsid w:val="007C70D3"/>
    <w:rsid w:val="007C752F"/>
    <w:rsid w:val="007C792D"/>
    <w:rsid w:val="007D17BA"/>
    <w:rsid w:val="007D195D"/>
    <w:rsid w:val="007D2345"/>
    <w:rsid w:val="007D35C9"/>
    <w:rsid w:val="007D50EC"/>
    <w:rsid w:val="007D59FA"/>
    <w:rsid w:val="007D6D65"/>
    <w:rsid w:val="007D7118"/>
    <w:rsid w:val="007E0788"/>
    <w:rsid w:val="007E07DB"/>
    <w:rsid w:val="007E15C2"/>
    <w:rsid w:val="007E170F"/>
    <w:rsid w:val="007E3764"/>
    <w:rsid w:val="007E43F0"/>
    <w:rsid w:val="007F0131"/>
    <w:rsid w:val="007F13E0"/>
    <w:rsid w:val="007F38E2"/>
    <w:rsid w:val="007F3A1E"/>
    <w:rsid w:val="007F44C3"/>
    <w:rsid w:val="007F579C"/>
    <w:rsid w:val="007F5ADB"/>
    <w:rsid w:val="007F6895"/>
    <w:rsid w:val="007F7031"/>
    <w:rsid w:val="007F7AFC"/>
    <w:rsid w:val="007F7D1B"/>
    <w:rsid w:val="008016AC"/>
    <w:rsid w:val="00806418"/>
    <w:rsid w:val="00807E97"/>
    <w:rsid w:val="00811BC4"/>
    <w:rsid w:val="00811BE2"/>
    <w:rsid w:val="00811EB0"/>
    <w:rsid w:val="008122D3"/>
    <w:rsid w:val="00815AF4"/>
    <w:rsid w:val="008161AC"/>
    <w:rsid w:val="0081625C"/>
    <w:rsid w:val="00816EC7"/>
    <w:rsid w:val="00817970"/>
    <w:rsid w:val="008215CA"/>
    <w:rsid w:val="008216D9"/>
    <w:rsid w:val="008251B9"/>
    <w:rsid w:val="00830C50"/>
    <w:rsid w:val="00832572"/>
    <w:rsid w:val="008355AC"/>
    <w:rsid w:val="008365A1"/>
    <w:rsid w:val="00836BA1"/>
    <w:rsid w:val="008421DB"/>
    <w:rsid w:val="00843A2A"/>
    <w:rsid w:val="0084532E"/>
    <w:rsid w:val="0084611D"/>
    <w:rsid w:val="00846387"/>
    <w:rsid w:val="00850BE5"/>
    <w:rsid w:val="0085131A"/>
    <w:rsid w:val="00851AD0"/>
    <w:rsid w:val="008529A7"/>
    <w:rsid w:val="00852ECE"/>
    <w:rsid w:val="008548F7"/>
    <w:rsid w:val="00854D08"/>
    <w:rsid w:val="00855DC8"/>
    <w:rsid w:val="00856049"/>
    <w:rsid w:val="00857C01"/>
    <w:rsid w:val="00863940"/>
    <w:rsid w:val="00864102"/>
    <w:rsid w:val="00866DD9"/>
    <w:rsid w:val="0087015A"/>
    <w:rsid w:val="00871C20"/>
    <w:rsid w:val="00872148"/>
    <w:rsid w:val="0087232E"/>
    <w:rsid w:val="00874561"/>
    <w:rsid w:val="00874D51"/>
    <w:rsid w:val="00876421"/>
    <w:rsid w:val="00876B4F"/>
    <w:rsid w:val="00880909"/>
    <w:rsid w:val="008813E0"/>
    <w:rsid w:val="00882EFB"/>
    <w:rsid w:val="00882FD5"/>
    <w:rsid w:val="00884675"/>
    <w:rsid w:val="00886032"/>
    <w:rsid w:val="0088653C"/>
    <w:rsid w:val="008928AC"/>
    <w:rsid w:val="0089670B"/>
    <w:rsid w:val="008A0253"/>
    <w:rsid w:val="008A0769"/>
    <w:rsid w:val="008A11D9"/>
    <w:rsid w:val="008A1629"/>
    <w:rsid w:val="008A19D4"/>
    <w:rsid w:val="008A3407"/>
    <w:rsid w:val="008A3D50"/>
    <w:rsid w:val="008A5B97"/>
    <w:rsid w:val="008A5FA4"/>
    <w:rsid w:val="008A627A"/>
    <w:rsid w:val="008B494C"/>
    <w:rsid w:val="008C2B6E"/>
    <w:rsid w:val="008C2C46"/>
    <w:rsid w:val="008C4777"/>
    <w:rsid w:val="008C625C"/>
    <w:rsid w:val="008C64E4"/>
    <w:rsid w:val="008C74F3"/>
    <w:rsid w:val="008D0284"/>
    <w:rsid w:val="008D11A5"/>
    <w:rsid w:val="008D1599"/>
    <w:rsid w:val="008D282C"/>
    <w:rsid w:val="008D2A7F"/>
    <w:rsid w:val="008D445F"/>
    <w:rsid w:val="008D55B1"/>
    <w:rsid w:val="008D59E4"/>
    <w:rsid w:val="008E00CC"/>
    <w:rsid w:val="008E07EE"/>
    <w:rsid w:val="008E0C0C"/>
    <w:rsid w:val="008E1629"/>
    <w:rsid w:val="008E3944"/>
    <w:rsid w:val="008E4284"/>
    <w:rsid w:val="008E434D"/>
    <w:rsid w:val="008E617C"/>
    <w:rsid w:val="008E6E58"/>
    <w:rsid w:val="008E7275"/>
    <w:rsid w:val="008F052B"/>
    <w:rsid w:val="008F0811"/>
    <w:rsid w:val="008F139C"/>
    <w:rsid w:val="008F1B0B"/>
    <w:rsid w:val="008F26EC"/>
    <w:rsid w:val="008F351F"/>
    <w:rsid w:val="008F3CBC"/>
    <w:rsid w:val="008F520D"/>
    <w:rsid w:val="008F5AAB"/>
    <w:rsid w:val="00900E8B"/>
    <w:rsid w:val="00901C55"/>
    <w:rsid w:val="00903056"/>
    <w:rsid w:val="009055A6"/>
    <w:rsid w:val="00905A49"/>
    <w:rsid w:val="009145BC"/>
    <w:rsid w:val="0091481B"/>
    <w:rsid w:val="00915125"/>
    <w:rsid w:val="00917D6D"/>
    <w:rsid w:val="00917E27"/>
    <w:rsid w:val="00920DA0"/>
    <w:rsid w:val="009232F6"/>
    <w:rsid w:val="00924B50"/>
    <w:rsid w:val="00926924"/>
    <w:rsid w:val="00926E88"/>
    <w:rsid w:val="00927B23"/>
    <w:rsid w:val="00932EC6"/>
    <w:rsid w:val="00933243"/>
    <w:rsid w:val="009334D1"/>
    <w:rsid w:val="00933DC0"/>
    <w:rsid w:val="00936195"/>
    <w:rsid w:val="00936902"/>
    <w:rsid w:val="00940F6F"/>
    <w:rsid w:val="00942ACE"/>
    <w:rsid w:val="009430BC"/>
    <w:rsid w:val="00943750"/>
    <w:rsid w:val="009440BD"/>
    <w:rsid w:val="00946678"/>
    <w:rsid w:val="00947255"/>
    <w:rsid w:val="00947A86"/>
    <w:rsid w:val="00950381"/>
    <w:rsid w:val="009522D0"/>
    <w:rsid w:val="00953023"/>
    <w:rsid w:val="00953FF5"/>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61A7"/>
    <w:rsid w:val="0096659E"/>
    <w:rsid w:val="00970099"/>
    <w:rsid w:val="0097169D"/>
    <w:rsid w:val="00971956"/>
    <w:rsid w:val="00974262"/>
    <w:rsid w:val="0097590E"/>
    <w:rsid w:val="009771EC"/>
    <w:rsid w:val="009806DC"/>
    <w:rsid w:val="00980DB9"/>
    <w:rsid w:val="00983D57"/>
    <w:rsid w:val="00984273"/>
    <w:rsid w:val="00984700"/>
    <w:rsid w:val="00984790"/>
    <w:rsid w:val="009909EA"/>
    <w:rsid w:val="00990A12"/>
    <w:rsid w:val="009910C7"/>
    <w:rsid w:val="00993216"/>
    <w:rsid w:val="00993D88"/>
    <w:rsid w:val="00993F1A"/>
    <w:rsid w:val="00994513"/>
    <w:rsid w:val="009975A7"/>
    <w:rsid w:val="009A0D27"/>
    <w:rsid w:val="009A13B6"/>
    <w:rsid w:val="009A1AE7"/>
    <w:rsid w:val="009A1C11"/>
    <w:rsid w:val="009A4086"/>
    <w:rsid w:val="009A4132"/>
    <w:rsid w:val="009A55EC"/>
    <w:rsid w:val="009A63A4"/>
    <w:rsid w:val="009A6425"/>
    <w:rsid w:val="009A750D"/>
    <w:rsid w:val="009B0061"/>
    <w:rsid w:val="009B0222"/>
    <w:rsid w:val="009B08BA"/>
    <w:rsid w:val="009B1EB8"/>
    <w:rsid w:val="009B2CC8"/>
    <w:rsid w:val="009B3A0B"/>
    <w:rsid w:val="009B4E6F"/>
    <w:rsid w:val="009B5161"/>
    <w:rsid w:val="009B569F"/>
    <w:rsid w:val="009B6AF2"/>
    <w:rsid w:val="009C2507"/>
    <w:rsid w:val="009C327A"/>
    <w:rsid w:val="009C3627"/>
    <w:rsid w:val="009C6E5D"/>
    <w:rsid w:val="009C7203"/>
    <w:rsid w:val="009D0C91"/>
    <w:rsid w:val="009D2BBF"/>
    <w:rsid w:val="009D7580"/>
    <w:rsid w:val="009D7FCB"/>
    <w:rsid w:val="009E0443"/>
    <w:rsid w:val="009E0E6E"/>
    <w:rsid w:val="009E0EAF"/>
    <w:rsid w:val="009E3332"/>
    <w:rsid w:val="009E4020"/>
    <w:rsid w:val="009E5053"/>
    <w:rsid w:val="009E5625"/>
    <w:rsid w:val="009F105C"/>
    <w:rsid w:val="009F172A"/>
    <w:rsid w:val="009F53BC"/>
    <w:rsid w:val="009F58E8"/>
    <w:rsid w:val="009F7215"/>
    <w:rsid w:val="009F7ED5"/>
    <w:rsid w:val="00A024D6"/>
    <w:rsid w:val="00A038F5"/>
    <w:rsid w:val="00A045EA"/>
    <w:rsid w:val="00A05713"/>
    <w:rsid w:val="00A058F0"/>
    <w:rsid w:val="00A05AC5"/>
    <w:rsid w:val="00A0772D"/>
    <w:rsid w:val="00A11660"/>
    <w:rsid w:val="00A11879"/>
    <w:rsid w:val="00A118A5"/>
    <w:rsid w:val="00A145E1"/>
    <w:rsid w:val="00A14FB5"/>
    <w:rsid w:val="00A168E0"/>
    <w:rsid w:val="00A2030E"/>
    <w:rsid w:val="00A2034C"/>
    <w:rsid w:val="00A23885"/>
    <w:rsid w:val="00A2636F"/>
    <w:rsid w:val="00A30149"/>
    <w:rsid w:val="00A327E0"/>
    <w:rsid w:val="00A32863"/>
    <w:rsid w:val="00A33DCD"/>
    <w:rsid w:val="00A3701D"/>
    <w:rsid w:val="00A43BC8"/>
    <w:rsid w:val="00A446D4"/>
    <w:rsid w:val="00A450B4"/>
    <w:rsid w:val="00A4692B"/>
    <w:rsid w:val="00A46D07"/>
    <w:rsid w:val="00A46E8C"/>
    <w:rsid w:val="00A474E6"/>
    <w:rsid w:val="00A52317"/>
    <w:rsid w:val="00A527C1"/>
    <w:rsid w:val="00A531EA"/>
    <w:rsid w:val="00A5446C"/>
    <w:rsid w:val="00A552EA"/>
    <w:rsid w:val="00A55420"/>
    <w:rsid w:val="00A55863"/>
    <w:rsid w:val="00A55A53"/>
    <w:rsid w:val="00A55B9F"/>
    <w:rsid w:val="00A61520"/>
    <w:rsid w:val="00A63947"/>
    <w:rsid w:val="00A66EE6"/>
    <w:rsid w:val="00A674B1"/>
    <w:rsid w:val="00A67AD0"/>
    <w:rsid w:val="00A67DF6"/>
    <w:rsid w:val="00A75C23"/>
    <w:rsid w:val="00A760E6"/>
    <w:rsid w:val="00A76A16"/>
    <w:rsid w:val="00A7708C"/>
    <w:rsid w:val="00A77AD8"/>
    <w:rsid w:val="00A8038D"/>
    <w:rsid w:val="00A80BA6"/>
    <w:rsid w:val="00A816BF"/>
    <w:rsid w:val="00A81767"/>
    <w:rsid w:val="00A81871"/>
    <w:rsid w:val="00A821DF"/>
    <w:rsid w:val="00A827AC"/>
    <w:rsid w:val="00A82924"/>
    <w:rsid w:val="00A8335C"/>
    <w:rsid w:val="00A833EC"/>
    <w:rsid w:val="00A841EC"/>
    <w:rsid w:val="00A87FC6"/>
    <w:rsid w:val="00A901BD"/>
    <w:rsid w:val="00A94795"/>
    <w:rsid w:val="00A9684E"/>
    <w:rsid w:val="00A977D9"/>
    <w:rsid w:val="00AA009D"/>
    <w:rsid w:val="00AA0441"/>
    <w:rsid w:val="00AA278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84D"/>
    <w:rsid w:val="00AC1958"/>
    <w:rsid w:val="00AC3A38"/>
    <w:rsid w:val="00AC3CDA"/>
    <w:rsid w:val="00AC70CA"/>
    <w:rsid w:val="00AD151C"/>
    <w:rsid w:val="00AD236E"/>
    <w:rsid w:val="00AD522D"/>
    <w:rsid w:val="00AD5A99"/>
    <w:rsid w:val="00AD77B6"/>
    <w:rsid w:val="00AE2549"/>
    <w:rsid w:val="00AE364A"/>
    <w:rsid w:val="00AE378B"/>
    <w:rsid w:val="00AE7EFC"/>
    <w:rsid w:val="00AF0986"/>
    <w:rsid w:val="00AF0B47"/>
    <w:rsid w:val="00AF1329"/>
    <w:rsid w:val="00AF172C"/>
    <w:rsid w:val="00AF18A6"/>
    <w:rsid w:val="00AF1D6B"/>
    <w:rsid w:val="00AF42DD"/>
    <w:rsid w:val="00AF4B0E"/>
    <w:rsid w:val="00AF4CC1"/>
    <w:rsid w:val="00AF51A4"/>
    <w:rsid w:val="00AF5978"/>
    <w:rsid w:val="00AF61C4"/>
    <w:rsid w:val="00B0042E"/>
    <w:rsid w:val="00B01289"/>
    <w:rsid w:val="00B01FCA"/>
    <w:rsid w:val="00B04020"/>
    <w:rsid w:val="00B040DE"/>
    <w:rsid w:val="00B07505"/>
    <w:rsid w:val="00B10486"/>
    <w:rsid w:val="00B12BEA"/>
    <w:rsid w:val="00B1329B"/>
    <w:rsid w:val="00B1554A"/>
    <w:rsid w:val="00B16A79"/>
    <w:rsid w:val="00B23B61"/>
    <w:rsid w:val="00B249A2"/>
    <w:rsid w:val="00B27BC2"/>
    <w:rsid w:val="00B303B2"/>
    <w:rsid w:val="00B3114C"/>
    <w:rsid w:val="00B3337F"/>
    <w:rsid w:val="00B33FFF"/>
    <w:rsid w:val="00B34626"/>
    <w:rsid w:val="00B3477B"/>
    <w:rsid w:val="00B372C9"/>
    <w:rsid w:val="00B37FD7"/>
    <w:rsid w:val="00B40FD4"/>
    <w:rsid w:val="00B41397"/>
    <w:rsid w:val="00B427AC"/>
    <w:rsid w:val="00B42CD4"/>
    <w:rsid w:val="00B42F6C"/>
    <w:rsid w:val="00B43CF6"/>
    <w:rsid w:val="00B44949"/>
    <w:rsid w:val="00B51011"/>
    <w:rsid w:val="00B5471E"/>
    <w:rsid w:val="00B60FDD"/>
    <w:rsid w:val="00B62F05"/>
    <w:rsid w:val="00B62F3E"/>
    <w:rsid w:val="00B630D2"/>
    <w:rsid w:val="00B635FC"/>
    <w:rsid w:val="00B63FF5"/>
    <w:rsid w:val="00B645D3"/>
    <w:rsid w:val="00B667DC"/>
    <w:rsid w:val="00B71810"/>
    <w:rsid w:val="00B723E8"/>
    <w:rsid w:val="00B724C1"/>
    <w:rsid w:val="00B730D0"/>
    <w:rsid w:val="00B73D56"/>
    <w:rsid w:val="00B74152"/>
    <w:rsid w:val="00B74B63"/>
    <w:rsid w:val="00B74EFB"/>
    <w:rsid w:val="00B80CFC"/>
    <w:rsid w:val="00B81520"/>
    <w:rsid w:val="00B8213E"/>
    <w:rsid w:val="00B82992"/>
    <w:rsid w:val="00B8311D"/>
    <w:rsid w:val="00B83814"/>
    <w:rsid w:val="00B84258"/>
    <w:rsid w:val="00B856A9"/>
    <w:rsid w:val="00B85799"/>
    <w:rsid w:val="00B858E3"/>
    <w:rsid w:val="00B861A7"/>
    <w:rsid w:val="00B8742A"/>
    <w:rsid w:val="00B87934"/>
    <w:rsid w:val="00B87B88"/>
    <w:rsid w:val="00B90ADC"/>
    <w:rsid w:val="00B90BEE"/>
    <w:rsid w:val="00B918F0"/>
    <w:rsid w:val="00B9252B"/>
    <w:rsid w:val="00B93BDF"/>
    <w:rsid w:val="00B96354"/>
    <w:rsid w:val="00B964F8"/>
    <w:rsid w:val="00B96EAE"/>
    <w:rsid w:val="00B97381"/>
    <w:rsid w:val="00BA0798"/>
    <w:rsid w:val="00BA0AE0"/>
    <w:rsid w:val="00BA213A"/>
    <w:rsid w:val="00BA24FD"/>
    <w:rsid w:val="00BA4637"/>
    <w:rsid w:val="00BA59D1"/>
    <w:rsid w:val="00BA62C0"/>
    <w:rsid w:val="00BB216D"/>
    <w:rsid w:val="00BB31B6"/>
    <w:rsid w:val="00BB54BD"/>
    <w:rsid w:val="00BB6F08"/>
    <w:rsid w:val="00BB6F0F"/>
    <w:rsid w:val="00BB7A64"/>
    <w:rsid w:val="00BC1C01"/>
    <w:rsid w:val="00BC256B"/>
    <w:rsid w:val="00BC4818"/>
    <w:rsid w:val="00BC4C29"/>
    <w:rsid w:val="00BC5E79"/>
    <w:rsid w:val="00BC7056"/>
    <w:rsid w:val="00BD094F"/>
    <w:rsid w:val="00BD0ECB"/>
    <w:rsid w:val="00BD22F4"/>
    <w:rsid w:val="00BD3840"/>
    <w:rsid w:val="00BD4284"/>
    <w:rsid w:val="00BD46D8"/>
    <w:rsid w:val="00BE1911"/>
    <w:rsid w:val="00BE26CB"/>
    <w:rsid w:val="00BE337A"/>
    <w:rsid w:val="00BE40E5"/>
    <w:rsid w:val="00BE42FA"/>
    <w:rsid w:val="00BE6B7D"/>
    <w:rsid w:val="00BE776A"/>
    <w:rsid w:val="00BF1DB3"/>
    <w:rsid w:val="00BF22DC"/>
    <w:rsid w:val="00BF2624"/>
    <w:rsid w:val="00BF2842"/>
    <w:rsid w:val="00BF3171"/>
    <w:rsid w:val="00BF3199"/>
    <w:rsid w:val="00BF4C27"/>
    <w:rsid w:val="00C010DB"/>
    <w:rsid w:val="00C01FE2"/>
    <w:rsid w:val="00C030C1"/>
    <w:rsid w:val="00C03B47"/>
    <w:rsid w:val="00C03DB8"/>
    <w:rsid w:val="00C05B89"/>
    <w:rsid w:val="00C06048"/>
    <w:rsid w:val="00C071CB"/>
    <w:rsid w:val="00C071DE"/>
    <w:rsid w:val="00C135E1"/>
    <w:rsid w:val="00C14AA4"/>
    <w:rsid w:val="00C15287"/>
    <w:rsid w:val="00C16189"/>
    <w:rsid w:val="00C168FC"/>
    <w:rsid w:val="00C17D72"/>
    <w:rsid w:val="00C210F8"/>
    <w:rsid w:val="00C23776"/>
    <w:rsid w:val="00C2441C"/>
    <w:rsid w:val="00C244A2"/>
    <w:rsid w:val="00C25A3C"/>
    <w:rsid w:val="00C26E10"/>
    <w:rsid w:val="00C36623"/>
    <w:rsid w:val="00C37AAB"/>
    <w:rsid w:val="00C40DC6"/>
    <w:rsid w:val="00C42D19"/>
    <w:rsid w:val="00C43074"/>
    <w:rsid w:val="00C43DBA"/>
    <w:rsid w:val="00C52751"/>
    <w:rsid w:val="00C52CC1"/>
    <w:rsid w:val="00C53CFC"/>
    <w:rsid w:val="00C55FA9"/>
    <w:rsid w:val="00C56666"/>
    <w:rsid w:val="00C60A2B"/>
    <w:rsid w:val="00C60C1B"/>
    <w:rsid w:val="00C61A06"/>
    <w:rsid w:val="00C61B75"/>
    <w:rsid w:val="00C61E74"/>
    <w:rsid w:val="00C62FCD"/>
    <w:rsid w:val="00C640A7"/>
    <w:rsid w:val="00C65655"/>
    <w:rsid w:val="00C65943"/>
    <w:rsid w:val="00C71A83"/>
    <w:rsid w:val="00C74A7F"/>
    <w:rsid w:val="00C756F7"/>
    <w:rsid w:val="00C758B5"/>
    <w:rsid w:val="00C765A6"/>
    <w:rsid w:val="00C775B5"/>
    <w:rsid w:val="00C809EC"/>
    <w:rsid w:val="00C815E3"/>
    <w:rsid w:val="00C82D3A"/>
    <w:rsid w:val="00C83C81"/>
    <w:rsid w:val="00C83D54"/>
    <w:rsid w:val="00C859D5"/>
    <w:rsid w:val="00C85EBF"/>
    <w:rsid w:val="00C86F31"/>
    <w:rsid w:val="00C92433"/>
    <w:rsid w:val="00C929D5"/>
    <w:rsid w:val="00C93184"/>
    <w:rsid w:val="00C94C73"/>
    <w:rsid w:val="00C9639D"/>
    <w:rsid w:val="00C96B6E"/>
    <w:rsid w:val="00C97FDC"/>
    <w:rsid w:val="00CA1034"/>
    <w:rsid w:val="00CA1C51"/>
    <w:rsid w:val="00CA2247"/>
    <w:rsid w:val="00CA497D"/>
    <w:rsid w:val="00CA4FEB"/>
    <w:rsid w:val="00CA5DB5"/>
    <w:rsid w:val="00CA7430"/>
    <w:rsid w:val="00CA7DBA"/>
    <w:rsid w:val="00CB0A78"/>
    <w:rsid w:val="00CB0F4C"/>
    <w:rsid w:val="00CB126E"/>
    <w:rsid w:val="00CB2153"/>
    <w:rsid w:val="00CB3835"/>
    <w:rsid w:val="00CB3A7E"/>
    <w:rsid w:val="00CB706B"/>
    <w:rsid w:val="00CC1A42"/>
    <w:rsid w:val="00CC353A"/>
    <w:rsid w:val="00CC3883"/>
    <w:rsid w:val="00CC4243"/>
    <w:rsid w:val="00CC5FF0"/>
    <w:rsid w:val="00CC6F45"/>
    <w:rsid w:val="00CC738C"/>
    <w:rsid w:val="00CC7F10"/>
    <w:rsid w:val="00CD0AF2"/>
    <w:rsid w:val="00CD0D26"/>
    <w:rsid w:val="00CD0FAB"/>
    <w:rsid w:val="00CD1AB3"/>
    <w:rsid w:val="00CD2392"/>
    <w:rsid w:val="00CD32C0"/>
    <w:rsid w:val="00CD364F"/>
    <w:rsid w:val="00CD5DDA"/>
    <w:rsid w:val="00CE0FAB"/>
    <w:rsid w:val="00CE1C25"/>
    <w:rsid w:val="00CE26E9"/>
    <w:rsid w:val="00CE2A26"/>
    <w:rsid w:val="00CE44EE"/>
    <w:rsid w:val="00CE4E34"/>
    <w:rsid w:val="00CE5AD1"/>
    <w:rsid w:val="00CE5EC5"/>
    <w:rsid w:val="00CF057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424A"/>
    <w:rsid w:val="00D062C2"/>
    <w:rsid w:val="00D102F0"/>
    <w:rsid w:val="00D10980"/>
    <w:rsid w:val="00D120DD"/>
    <w:rsid w:val="00D15649"/>
    <w:rsid w:val="00D1572D"/>
    <w:rsid w:val="00D15E0E"/>
    <w:rsid w:val="00D20DF5"/>
    <w:rsid w:val="00D2101B"/>
    <w:rsid w:val="00D2147B"/>
    <w:rsid w:val="00D220B1"/>
    <w:rsid w:val="00D2394D"/>
    <w:rsid w:val="00D23B3B"/>
    <w:rsid w:val="00D247C7"/>
    <w:rsid w:val="00D25B21"/>
    <w:rsid w:val="00D2705B"/>
    <w:rsid w:val="00D27681"/>
    <w:rsid w:val="00D30151"/>
    <w:rsid w:val="00D40D61"/>
    <w:rsid w:val="00D4118D"/>
    <w:rsid w:val="00D41F2C"/>
    <w:rsid w:val="00D4237C"/>
    <w:rsid w:val="00D43888"/>
    <w:rsid w:val="00D45382"/>
    <w:rsid w:val="00D4751F"/>
    <w:rsid w:val="00D506DA"/>
    <w:rsid w:val="00D5077C"/>
    <w:rsid w:val="00D52BCB"/>
    <w:rsid w:val="00D5398A"/>
    <w:rsid w:val="00D53AA2"/>
    <w:rsid w:val="00D56EC4"/>
    <w:rsid w:val="00D61649"/>
    <w:rsid w:val="00D63A85"/>
    <w:rsid w:val="00D63C62"/>
    <w:rsid w:val="00D63D00"/>
    <w:rsid w:val="00D649C7"/>
    <w:rsid w:val="00D67B3E"/>
    <w:rsid w:val="00D67F70"/>
    <w:rsid w:val="00D70DEF"/>
    <w:rsid w:val="00D71763"/>
    <w:rsid w:val="00D7294B"/>
    <w:rsid w:val="00D73FF9"/>
    <w:rsid w:val="00D744D1"/>
    <w:rsid w:val="00D74923"/>
    <w:rsid w:val="00D74DE7"/>
    <w:rsid w:val="00D76025"/>
    <w:rsid w:val="00D82A1D"/>
    <w:rsid w:val="00D82D19"/>
    <w:rsid w:val="00D856B5"/>
    <w:rsid w:val="00D87416"/>
    <w:rsid w:val="00D87D87"/>
    <w:rsid w:val="00D9154A"/>
    <w:rsid w:val="00D91F63"/>
    <w:rsid w:val="00D931B5"/>
    <w:rsid w:val="00D93DD9"/>
    <w:rsid w:val="00D94170"/>
    <w:rsid w:val="00D95A45"/>
    <w:rsid w:val="00D96C7D"/>
    <w:rsid w:val="00DA2368"/>
    <w:rsid w:val="00DA330D"/>
    <w:rsid w:val="00DA530F"/>
    <w:rsid w:val="00DA5F44"/>
    <w:rsid w:val="00DA5FAC"/>
    <w:rsid w:val="00DA65C1"/>
    <w:rsid w:val="00DA798C"/>
    <w:rsid w:val="00DB0F7A"/>
    <w:rsid w:val="00DB1106"/>
    <w:rsid w:val="00DB1A58"/>
    <w:rsid w:val="00DB551E"/>
    <w:rsid w:val="00DB603E"/>
    <w:rsid w:val="00DB622C"/>
    <w:rsid w:val="00DB7B5C"/>
    <w:rsid w:val="00DC12E3"/>
    <w:rsid w:val="00DC25A0"/>
    <w:rsid w:val="00DC4629"/>
    <w:rsid w:val="00DC4BD8"/>
    <w:rsid w:val="00DC5719"/>
    <w:rsid w:val="00DC5B56"/>
    <w:rsid w:val="00DC69A4"/>
    <w:rsid w:val="00DC6D8A"/>
    <w:rsid w:val="00DC77E4"/>
    <w:rsid w:val="00DC7A05"/>
    <w:rsid w:val="00DD159F"/>
    <w:rsid w:val="00DD17F8"/>
    <w:rsid w:val="00DD1B15"/>
    <w:rsid w:val="00DD21E6"/>
    <w:rsid w:val="00DD3248"/>
    <w:rsid w:val="00DD4122"/>
    <w:rsid w:val="00DD557B"/>
    <w:rsid w:val="00DD5BC4"/>
    <w:rsid w:val="00DD5D1D"/>
    <w:rsid w:val="00DD5EB6"/>
    <w:rsid w:val="00DD6DA3"/>
    <w:rsid w:val="00DD6F11"/>
    <w:rsid w:val="00DE03BC"/>
    <w:rsid w:val="00DE0D74"/>
    <w:rsid w:val="00DE10BF"/>
    <w:rsid w:val="00DE33DF"/>
    <w:rsid w:val="00DE3501"/>
    <w:rsid w:val="00DE5815"/>
    <w:rsid w:val="00DE5D16"/>
    <w:rsid w:val="00DE634A"/>
    <w:rsid w:val="00DE71BE"/>
    <w:rsid w:val="00DE7BE6"/>
    <w:rsid w:val="00DF2A5C"/>
    <w:rsid w:val="00DF4BAC"/>
    <w:rsid w:val="00DF7FDB"/>
    <w:rsid w:val="00E02774"/>
    <w:rsid w:val="00E0564F"/>
    <w:rsid w:val="00E061A9"/>
    <w:rsid w:val="00E06985"/>
    <w:rsid w:val="00E100F0"/>
    <w:rsid w:val="00E11FB1"/>
    <w:rsid w:val="00E12A6D"/>
    <w:rsid w:val="00E13BA6"/>
    <w:rsid w:val="00E13CD2"/>
    <w:rsid w:val="00E13D66"/>
    <w:rsid w:val="00E16A7A"/>
    <w:rsid w:val="00E16E0A"/>
    <w:rsid w:val="00E17828"/>
    <w:rsid w:val="00E209F0"/>
    <w:rsid w:val="00E2129F"/>
    <w:rsid w:val="00E220DE"/>
    <w:rsid w:val="00E229E7"/>
    <w:rsid w:val="00E23977"/>
    <w:rsid w:val="00E248BE"/>
    <w:rsid w:val="00E24D06"/>
    <w:rsid w:val="00E255BD"/>
    <w:rsid w:val="00E25FDD"/>
    <w:rsid w:val="00E279FA"/>
    <w:rsid w:val="00E27D71"/>
    <w:rsid w:val="00E30717"/>
    <w:rsid w:val="00E3111A"/>
    <w:rsid w:val="00E31564"/>
    <w:rsid w:val="00E33232"/>
    <w:rsid w:val="00E336FD"/>
    <w:rsid w:val="00E341E7"/>
    <w:rsid w:val="00E35853"/>
    <w:rsid w:val="00E358B7"/>
    <w:rsid w:val="00E37976"/>
    <w:rsid w:val="00E40E77"/>
    <w:rsid w:val="00E40E7D"/>
    <w:rsid w:val="00E41534"/>
    <w:rsid w:val="00E418EB"/>
    <w:rsid w:val="00E42323"/>
    <w:rsid w:val="00E427ED"/>
    <w:rsid w:val="00E4421C"/>
    <w:rsid w:val="00E44568"/>
    <w:rsid w:val="00E4794E"/>
    <w:rsid w:val="00E50145"/>
    <w:rsid w:val="00E5099E"/>
    <w:rsid w:val="00E53217"/>
    <w:rsid w:val="00E5326D"/>
    <w:rsid w:val="00E54146"/>
    <w:rsid w:val="00E54693"/>
    <w:rsid w:val="00E55768"/>
    <w:rsid w:val="00E55F66"/>
    <w:rsid w:val="00E5605C"/>
    <w:rsid w:val="00E579D5"/>
    <w:rsid w:val="00E628A2"/>
    <w:rsid w:val="00E634CD"/>
    <w:rsid w:val="00E63933"/>
    <w:rsid w:val="00E65F79"/>
    <w:rsid w:val="00E7035F"/>
    <w:rsid w:val="00E704BF"/>
    <w:rsid w:val="00E71036"/>
    <w:rsid w:val="00E71493"/>
    <w:rsid w:val="00E7213E"/>
    <w:rsid w:val="00E72E43"/>
    <w:rsid w:val="00E73BB7"/>
    <w:rsid w:val="00E75789"/>
    <w:rsid w:val="00E76A22"/>
    <w:rsid w:val="00E76F4E"/>
    <w:rsid w:val="00E804BF"/>
    <w:rsid w:val="00E80996"/>
    <w:rsid w:val="00E80E46"/>
    <w:rsid w:val="00E816B6"/>
    <w:rsid w:val="00E8476F"/>
    <w:rsid w:val="00E8578F"/>
    <w:rsid w:val="00E865B3"/>
    <w:rsid w:val="00E86A44"/>
    <w:rsid w:val="00E86E36"/>
    <w:rsid w:val="00E95052"/>
    <w:rsid w:val="00E95513"/>
    <w:rsid w:val="00E96576"/>
    <w:rsid w:val="00E9754D"/>
    <w:rsid w:val="00E979A5"/>
    <w:rsid w:val="00E97AFB"/>
    <w:rsid w:val="00EA0AEB"/>
    <w:rsid w:val="00EA1AF2"/>
    <w:rsid w:val="00EA454E"/>
    <w:rsid w:val="00EA4AC1"/>
    <w:rsid w:val="00EA58BE"/>
    <w:rsid w:val="00EA5C8C"/>
    <w:rsid w:val="00EA6FAD"/>
    <w:rsid w:val="00EA7CA3"/>
    <w:rsid w:val="00EB0824"/>
    <w:rsid w:val="00EB1901"/>
    <w:rsid w:val="00EB3E8C"/>
    <w:rsid w:val="00EB50FD"/>
    <w:rsid w:val="00EB531A"/>
    <w:rsid w:val="00EB58BA"/>
    <w:rsid w:val="00EB67A3"/>
    <w:rsid w:val="00EB69DA"/>
    <w:rsid w:val="00EB6C85"/>
    <w:rsid w:val="00EB7070"/>
    <w:rsid w:val="00EB717E"/>
    <w:rsid w:val="00EC0617"/>
    <w:rsid w:val="00EC0F1B"/>
    <w:rsid w:val="00EC12C7"/>
    <w:rsid w:val="00EC1666"/>
    <w:rsid w:val="00EC2035"/>
    <w:rsid w:val="00EC583D"/>
    <w:rsid w:val="00ED017A"/>
    <w:rsid w:val="00ED0ECE"/>
    <w:rsid w:val="00ED13D8"/>
    <w:rsid w:val="00ED23DD"/>
    <w:rsid w:val="00ED2618"/>
    <w:rsid w:val="00ED3EB6"/>
    <w:rsid w:val="00ED46D3"/>
    <w:rsid w:val="00ED5477"/>
    <w:rsid w:val="00ED61C1"/>
    <w:rsid w:val="00ED6CA3"/>
    <w:rsid w:val="00EE1C5A"/>
    <w:rsid w:val="00EE1D23"/>
    <w:rsid w:val="00EE7700"/>
    <w:rsid w:val="00EF0745"/>
    <w:rsid w:val="00EF1366"/>
    <w:rsid w:val="00EF31C4"/>
    <w:rsid w:val="00EF3F59"/>
    <w:rsid w:val="00EF556A"/>
    <w:rsid w:val="00EF59F3"/>
    <w:rsid w:val="00EF6401"/>
    <w:rsid w:val="00EF6ED3"/>
    <w:rsid w:val="00EF70F7"/>
    <w:rsid w:val="00F00B3E"/>
    <w:rsid w:val="00F00D70"/>
    <w:rsid w:val="00F02232"/>
    <w:rsid w:val="00F04273"/>
    <w:rsid w:val="00F04E5D"/>
    <w:rsid w:val="00F06E0F"/>
    <w:rsid w:val="00F0784E"/>
    <w:rsid w:val="00F0795D"/>
    <w:rsid w:val="00F1439E"/>
    <w:rsid w:val="00F2117A"/>
    <w:rsid w:val="00F2169F"/>
    <w:rsid w:val="00F24532"/>
    <w:rsid w:val="00F24CCA"/>
    <w:rsid w:val="00F2561E"/>
    <w:rsid w:val="00F3058D"/>
    <w:rsid w:val="00F3265B"/>
    <w:rsid w:val="00F34AA0"/>
    <w:rsid w:val="00F350AF"/>
    <w:rsid w:val="00F35A65"/>
    <w:rsid w:val="00F364F4"/>
    <w:rsid w:val="00F367FF"/>
    <w:rsid w:val="00F36CCD"/>
    <w:rsid w:val="00F4296F"/>
    <w:rsid w:val="00F4599A"/>
    <w:rsid w:val="00F467DD"/>
    <w:rsid w:val="00F471D9"/>
    <w:rsid w:val="00F47D63"/>
    <w:rsid w:val="00F5139E"/>
    <w:rsid w:val="00F52AE4"/>
    <w:rsid w:val="00F55D5E"/>
    <w:rsid w:val="00F567DC"/>
    <w:rsid w:val="00F5723B"/>
    <w:rsid w:val="00F60377"/>
    <w:rsid w:val="00F62C31"/>
    <w:rsid w:val="00F630B7"/>
    <w:rsid w:val="00F6390B"/>
    <w:rsid w:val="00F65CDE"/>
    <w:rsid w:val="00F72D19"/>
    <w:rsid w:val="00F7443D"/>
    <w:rsid w:val="00F7451D"/>
    <w:rsid w:val="00F764BF"/>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558B"/>
    <w:rsid w:val="00F96C9E"/>
    <w:rsid w:val="00F97442"/>
    <w:rsid w:val="00F9748F"/>
    <w:rsid w:val="00FA01AE"/>
    <w:rsid w:val="00FA11FC"/>
    <w:rsid w:val="00FA1F72"/>
    <w:rsid w:val="00FA2265"/>
    <w:rsid w:val="00FA2D47"/>
    <w:rsid w:val="00FA43FE"/>
    <w:rsid w:val="00FA5070"/>
    <w:rsid w:val="00FA605F"/>
    <w:rsid w:val="00FA7D05"/>
    <w:rsid w:val="00FB02D1"/>
    <w:rsid w:val="00FB3A0C"/>
    <w:rsid w:val="00FB3B0C"/>
    <w:rsid w:val="00FB4FCD"/>
    <w:rsid w:val="00FB7419"/>
    <w:rsid w:val="00FC1119"/>
    <w:rsid w:val="00FC143C"/>
    <w:rsid w:val="00FC2D6D"/>
    <w:rsid w:val="00FC3D4B"/>
    <w:rsid w:val="00FC58F3"/>
    <w:rsid w:val="00FC599C"/>
    <w:rsid w:val="00FC75E1"/>
    <w:rsid w:val="00FC7A2D"/>
    <w:rsid w:val="00FD0900"/>
    <w:rsid w:val="00FD0ADD"/>
    <w:rsid w:val="00FD1161"/>
    <w:rsid w:val="00FD12EF"/>
    <w:rsid w:val="00FD1F9B"/>
    <w:rsid w:val="00FD629C"/>
    <w:rsid w:val="00FE01A9"/>
    <w:rsid w:val="00FE027E"/>
    <w:rsid w:val="00FE2DBC"/>
    <w:rsid w:val="00FE7156"/>
    <w:rsid w:val="00FE74B8"/>
    <w:rsid w:val="00FE7BE2"/>
    <w:rsid w:val="00FE7D77"/>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281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4E1F4F"/>
    <w:pPr>
      <w:keepNext/>
      <w:keepLines/>
      <w:numPr>
        <w:numId w:val="38"/>
      </w:numP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323B62"/>
    <w:pPr>
      <w:numPr>
        <w:ilvl w:val="1"/>
        <w:numId w:val="38"/>
      </w:numPr>
      <w:outlineLvl w:val="1"/>
    </w:pPr>
    <w:rPr>
      <w:b/>
      <w:sz w:val="28"/>
      <w:szCs w:val="28"/>
    </w:rPr>
  </w:style>
  <w:style w:type="paragraph" w:styleId="Heading3">
    <w:name w:val="heading 3"/>
    <w:basedOn w:val="Normal"/>
    <w:next w:val="Normal"/>
    <w:link w:val="Heading3Char"/>
    <w:uiPriority w:val="9"/>
    <w:unhideWhenUsed/>
    <w:qFormat/>
    <w:rsid w:val="00697F02"/>
    <w:pPr>
      <w:numPr>
        <w:ilvl w:val="2"/>
        <w:numId w:val="38"/>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38"/>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39"/>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4E1F4F"/>
    <w:rPr>
      <w:rFonts w:ascii="Cambria" w:eastAsiaTheme="majorEastAsia" w:hAnsi="Cambria" w:cstheme="majorBidi"/>
      <w:b/>
      <w:bCs/>
      <w:sz w:val="28"/>
      <w:szCs w:val="28"/>
    </w:rPr>
  </w:style>
  <w:style w:type="character" w:customStyle="1" w:styleId="Heading2Char">
    <w:name w:val="Heading 2 Char"/>
    <w:basedOn w:val="DefaultParagraphFont"/>
    <w:link w:val="Heading2"/>
    <w:uiPriority w:val="9"/>
    <w:rsid w:val="00323B62"/>
    <w:rPr>
      <w:rFonts w:ascii="Cambria" w:hAnsi="Cambria"/>
      <w:b/>
      <w:sz w:val="28"/>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4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03AD72-37F0-4966-AF43-0BA252BF1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5184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27</cp:revision>
  <cp:lastPrinted>2014-11-16T09:16:00Z</cp:lastPrinted>
  <dcterms:created xsi:type="dcterms:W3CDTF">2015-02-01T03:49:00Z</dcterms:created>
  <dcterms:modified xsi:type="dcterms:W3CDTF">2015-02-01T04:40:00Z</dcterms:modified>
</cp:coreProperties>
</file>