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531A" w:rsidRPr="00EB531A" w:rsidRDefault="000B2B5A" w:rsidP="00E427ED">
      <w:pPr>
        <w:jc w:val="center"/>
        <w:rPr>
          <w:sz w:val="48"/>
          <w:szCs w:val="48"/>
        </w:rPr>
      </w:pPr>
      <w:r w:rsidRPr="00D93B46">
        <w:rPr>
          <w:b/>
          <w:sz w:val="48"/>
          <w:szCs w:val="48"/>
        </w:rPr>
        <w:t>Problem #</w:t>
      </w:r>
      <w:r>
        <w:rPr>
          <w:b/>
          <w:sz w:val="48"/>
          <w:szCs w:val="48"/>
        </w:rPr>
        <w:t>1</w:t>
      </w:r>
    </w:p>
    <w:p w:rsidR="00EB531A" w:rsidRDefault="00EB531A" w:rsidP="00E427ED">
      <w:pPr>
        <w:rPr>
          <w:rFonts w:eastAsiaTheme="minorEastAsia"/>
          <w:b/>
        </w:rPr>
      </w:pPr>
    </w:p>
    <w:p w:rsidR="00CD1AB3" w:rsidRPr="00522FA7" w:rsidRDefault="0013432A" w:rsidP="00BE337A">
      <w:pPr>
        <w:ind w:firstLine="720"/>
        <w:rPr>
          <w:rFonts w:eastAsiaTheme="minorEastAsia"/>
        </w:rPr>
      </w:pPr>
      <w:r w:rsidRPr="00522FA7">
        <w:rPr>
          <w:rFonts w:eastAsiaTheme="minorEastAsia"/>
        </w:rPr>
        <w:t xml:space="preserve">Perform Depth-First Search </w:t>
      </w:r>
      <w:r w:rsidR="00522FA7">
        <w:rPr>
          <w:rFonts w:eastAsiaTheme="minorEastAsia"/>
        </w:rPr>
        <w:t xml:space="preserve">(DFS) </w:t>
      </w:r>
      <w:r w:rsidRPr="00522FA7">
        <w:rPr>
          <w:rFonts w:eastAsiaTheme="minorEastAsia"/>
        </w:rPr>
        <w:t xml:space="preserve">on the graph below starting from vertex A.  </w:t>
      </w:r>
      <w:r w:rsidR="00522FA7" w:rsidRPr="00522FA7">
        <w:rPr>
          <w:rFonts w:eastAsiaTheme="minorEastAsia"/>
        </w:rPr>
        <w:t>Trace the execution of DFS by writing the discovery and finish time for every node in the graph.</w:t>
      </w:r>
    </w:p>
    <w:p w:rsidR="00CD1AB3" w:rsidRDefault="00CD1AB3" w:rsidP="00E427ED">
      <w:pPr>
        <w:rPr>
          <w:rFonts w:eastAsiaTheme="minorEastAsia"/>
        </w:rPr>
      </w:pPr>
    </w:p>
    <w:p w:rsidR="00522FA7" w:rsidRDefault="003616BE" w:rsidP="00E427ED">
      <w:pPr>
        <w:jc w:val="center"/>
        <w:rPr>
          <w:rFonts w:eastAsiaTheme="minorEastAsia"/>
        </w:rPr>
      </w:pPr>
      <w:r>
        <w:object w:dxaOrig="4770" w:dyaOrig="49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5pt;height:247pt" o:ole="">
            <v:imagedata r:id="rId8" o:title=""/>
          </v:shape>
          <o:OLEObject Type="Embed" ProgID="Visio.Drawing.15" ShapeID="_x0000_i1025" DrawAspect="Content" ObjectID="_1460855349" r:id="rId9"/>
        </w:object>
      </w:r>
    </w:p>
    <w:p w:rsidR="00522FA7" w:rsidRDefault="00522FA7" w:rsidP="00E427ED">
      <w:pPr>
        <w:rPr>
          <w:rFonts w:eastAsiaTheme="minorEastAsia"/>
        </w:rPr>
      </w:pPr>
    </w:p>
    <w:p w:rsidR="004E4525" w:rsidRDefault="004E4525" w:rsidP="00E427ED">
      <w:pPr>
        <w:rPr>
          <w:rFonts w:eastAsiaTheme="minorEastAsia"/>
        </w:rPr>
      </w:pPr>
      <w:r>
        <w:rPr>
          <w:rFonts w:eastAsiaTheme="minorEastAsia"/>
        </w:rPr>
        <w:t>Below is a table of the discovery and finish times for the ten vertices.</w:t>
      </w:r>
    </w:p>
    <w:p w:rsidR="004E4525" w:rsidRDefault="004E4525" w:rsidP="00E427ED">
      <w:pPr>
        <w:rPr>
          <w:rFonts w:eastAsiaTheme="minorEastAsia"/>
        </w:rPr>
      </w:pPr>
    </w:p>
    <w:tbl>
      <w:tblPr>
        <w:tblStyle w:val="TableGrid"/>
        <w:tblW w:w="0" w:type="auto"/>
        <w:jc w:val="center"/>
        <w:tblInd w:w="-615" w:type="dxa"/>
        <w:tblLook w:val="04A0"/>
      </w:tblPr>
      <w:tblGrid>
        <w:gridCol w:w="1698"/>
        <w:gridCol w:w="440"/>
        <w:gridCol w:w="440"/>
        <w:gridCol w:w="440"/>
        <w:gridCol w:w="438"/>
        <w:gridCol w:w="440"/>
        <w:gridCol w:w="440"/>
        <w:gridCol w:w="440"/>
        <w:gridCol w:w="440"/>
        <w:gridCol w:w="440"/>
        <w:gridCol w:w="549"/>
      </w:tblGrid>
      <w:tr w:rsidR="00CD1AB3" w:rsidTr="00A901BD">
        <w:trPr>
          <w:jc w:val="center"/>
        </w:trPr>
        <w:tc>
          <w:tcPr>
            <w:tcW w:w="1698" w:type="dxa"/>
            <w:shd w:val="clear" w:color="auto" w:fill="365F91" w:themeFill="accent1" w:themeFillShade="BF"/>
          </w:tcPr>
          <w:p w:rsidR="00CD1AB3" w:rsidRPr="00CD1AB3" w:rsidRDefault="00522FA7" w:rsidP="00E427ED">
            <w:pPr>
              <w:jc w:val="center"/>
              <w:rPr>
                <w:rFonts w:eastAsiaTheme="minorEastAsia"/>
                <w:b/>
                <w:color w:val="FFFFFF" w:themeColor="background1"/>
              </w:rPr>
            </w:pPr>
            <w:r>
              <w:rPr>
                <w:rFonts w:eastAsiaTheme="minorEastAsia"/>
                <w:b/>
                <w:color w:val="FFFFFF" w:themeColor="background1"/>
              </w:rPr>
              <w:t>Vertex ID</w:t>
            </w:r>
          </w:p>
        </w:tc>
        <w:tc>
          <w:tcPr>
            <w:tcW w:w="438" w:type="dxa"/>
            <w:shd w:val="clear" w:color="auto" w:fill="365F91" w:themeFill="accent1" w:themeFillShade="BF"/>
          </w:tcPr>
          <w:p w:rsidR="00CD1AB3" w:rsidRPr="00CD1AB3" w:rsidRDefault="00A901BD" w:rsidP="00E427ED">
            <w:pPr>
              <w:tabs>
                <w:tab w:val="center" w:pos="111"/>
              </w:tabs>
              <w:jc w:val="center"/>
              <w:rPr>
                <w:rFonts w:eastAsiaTheme="minorEastAsia"/>
                <w:b/>
                <w:color w:val="FFFFFF" w:themeColor="background1"/>
              </w:rPr>
            </w:pPr>
            <w:r>
              <w:rPr>
                <w:rFonts w:eastAsiaTheme="minorEastAsia"/>
                <w:b/>
                <w:color w:val="FFFFFF" w:themeColor="background1"/>
              </w:rPr>
              <w:t>A</w:t>
            </w:r>
          </w:p>
        </w:tc>
        <w:tc>
          <w:tcPr>
            <w:tcW w:w="438" w:type="dxa"/>
            <w:shd w:val="clear" w:color="auto" w:fill="365F91" w:themeFill="accent1" w:themeFillShade="BF"/>
          </w:tcPr>
          <w:p w:rsidR="00CD1AB3" w:rsidRPr="00CD1AB3" w:rsidRDefault="00A901BD" w:rsidP="00E427ED">
            <w:pPr>
              <w:jc w:val="center"/>
              <w:rPr>
                <w:rFonts w:eastAsiaTheme="minorEastAsia"/>
                <w:b/>
                <w:color w:val="FFFFFF" w:themeColor="background1"/>
              </w:rPr>
            </w:pPr>
            <w:r>
              <w:rPr>
                <w:rFonts w:eastAsiaTheme="minorEastAsia"/>
                <w:b/>
                <w:color w:val="FFFFFF" w:themeColor="background1"/>
              </w:rPr>
              <w:t>B</w:t>
            </w:r>
          </w:p>
        </w:tc>
        <w:tc>
          <w:tcPr>
            <w:tcW w:w="438" w:type="dxa"/>
            <w:shd w:val="clear" w:color="auto" w:fill="365F91" w:themeFill="accent1" w:themeFillShade="BF"/>
          </w:tcPr>
          <w:p w:rsidR="00CD1AB3" w:rsidRPr="00CD1AB3" w:rsidRDefault="00A901BD" w:rsidP="00E427ED">
            <w:pPr>
              <w:jc w:val="center"/>
              <w:rPr>
                <w:rFonts w:eastAsiaTheme="minorEastAsia"/>
                <w:b/>
                <w:color w:val="FFFFFF" w:themeColor="background1"/>
              </w:rPr>
            </w:pPr>
            <w:r>
              <w:rPr>
                <w:rFonts w:eastAsiaTheme="minorEastAsia"/>
                <w:b/>
                <w:color w:val="FFFFFF" w:themeColor="background1"/>
              </w:rPr>
              <w:t>C</w:t>
            </w:r>
          </w:p>
        </w:tc>
        <w:tc>
          <w:tcPr>
            <w:tcW w:w="438" w:type="dxa"/>
            <w:shd w:val="clear" w:color="auto" w:fill="365F91" w:themeFill="accent1" w:themeFillShade="BF"/>
          </w:tcPr>
          <w:p w:rsidR="00CD1AB3" w:rsidRPr="00CD1AB3" w:rsidRDefault="00A901BD" w:rsidP="00E427ED">
            <w:pPr>
              <w:jc w:val="center"/>
              <w:rPr>
                <w:rFonts w:eastAsiaTheme="minorEastAsia"/>
                <w:b/>
                <w:color w:val="FFFFFF" w:themeColor="background1"/>
              </w:rPr>
            </w:pPr>
            <w:r>
              <w:rPr>
                <w:rFonts w:eastAsiaTheme="minorEastAsia"/>
                <w:b/>
                <w:color w:val="FFFFFF" w:themeColor="background1"/>
              </w:rPr>
              <w:t>D</w:t>
            </w:r>
          </w:p>
        </w:tc>
        <w:tc>
          <w:tcPr>
            <w:tcW w:w="438" w:type="dxa"/>
            <w:shd w:val="clear" w:color="auto" w:fill="365F91" w:themeFill="accent1" w:themeFillShade="BF"/>
          </w:tcPr>
          <w:p w:rsidR="00CD1AB3" w:rsidRPr="00CD1AB3" w:rsidRDefault="00A901BD" w:rsidP="00E427ED">
            <w:pPr>
              <w:jc w:val="center"/>
              <w:rPr>
                <w:rFonts w:eastAsiaTheme="minorEastAsia"/>
                <w:b/>
                <w:color w:val="FFFFFF" w:themeColor="background1"/>
              </w:rPr>
            </w:pPr>
            <w:r>
              <w:rPr>
                <w:rFonts w:eastAsiaTheme="minorEastAsia"/>
                <w:b/>
                <w:color w:val="FFFFFF" w:themeColor="background1"/>
              </w:rPr>
              <w:t>E</w:t>
            </w:r>
          </w:p>
        </w:tc>
        <w:tc>
          <w:tcPr>
            <w:tcW w:w="438" w:type="dxa"/>
            <w:shd w:val="clear" w:color="auto" w:fill="365F91" w:themeFill="accent1" w:themeFillShade="BF"/>
          </w:tcPr>
          <w:p w:rsidR="00CD1AB3" w:rsidRPr="00CD1AB3" w:rsidRDefault="00A901BD" w:rsidP="00E427ED">
            <w:pPr>
              <w:jc w:val="center"/>
              <w:rPr>
                <w:rFonts w:eastAsiaTheme="minorEastAsia"/>
                <w:b/>
                <w:color w:val="FFFFFF" w:themeColor="background1"/>
              </w:rPr>
            </w:pPr>
            <w:r>
              <w:rPr>
                <w:rFonts w:eastAsiaTheme="minorEastAsia"/>
                <w:b/>
                <w:color w:val="FFFFFF" w:themeColor="background1"/>
              </w:rPr>
              <w:t>F</w:t>
            </w:r>
          </w:p>
        </w:tc>
        <w:tc>
          <w:tcPr>
            <w:tcW w:w="438" w:type="dxa"/>
            <w:shd w:val="clear" w:color="auto" w:fill="365F91" w:themeFill="accent1" w:themeFillShade="BF"/>
          </w:tcPr>
          <w:p w:rsidR="00CD1AB3" w:rsidRPr="00CD1AB3" w:rsidRDefault="00A901BD" w:rsidP="00E427ED">
            <w:pPr>
              <w:jc w:val="center"/>
              <w:rPr>
                <w:rFonts w:eastAsiaTheme="minorEastAsia"/>
                <w:b/>
                <w:color w:val="FFFFFF" w:themeColor="background1"/>
              </w:rPr>
            </w:pPr>
            <w:r>
              <w:rPr>
                <w:rFonts w:eastAsiaTheme="minorEastAsia"/>
                <w:b/>
                <w:color w:val="FFFFFF" w:themeColor="background1"/>
              </w:rPr>
              <w:t>G</w:t>
            </w:r>
          </w:p>
        </w:tc>
        <w:tc>
          <w:tcPr>
            <w:tcW w:w="438" w:type="dxa"/>
            <w:shd w:val="clear" w:color="auto" w:fill="365F91" w:themeFill="accent1" w:themeFillShade="BF"/>
          </w:tcPr>
          <w:p w:rsidR="00CD1AB3" w:rsidRPr="00CD1AB3" w:rsidRDefault="00A901BD" w:rsidP="00E427ED">
            <w:pPr>
              <w:jc w:val="center"/>
              <w:rPr>
                <w:rFonts w:eastAsiaTheme="minorEastAsia"/>
                <w:b/>
                <w:color w:val="FFFFFF" w:themeColor="background1"/>
              </w:rPr>
            </w:pPr>
            <w:r>
              <w:rPr>
                <w:rFonts w:eastAsiaTheme="minorEastAsia"/>
                <w:b/>
                <w:color w:val="FFFFFF" w:themeColor="background1"/>
              </w:rPr>
              <w:t>H</w:t>
            </w:r>
          </w:p>
        </w:tc>
        <w:tc>
          <w:tcPr>
            <w:tcW w:w="438" w:type="dxa"/>
            <w:shd w:val="clear" w:color="auto" w:fill="365F91" w:themeFill="accent1" w:themeFillShade="BF"/>
          </w:tcPr>
          <w:p w:rsidR="00CD1AB3" w:rsidRPr="00CD1AB3" w:rsidRDefault="00A901BD" w:rsidP="00E427ED">
            <w:pPr>
              <w:jc w:val="center"/>
              <w:rPr>
                <w:rFonts w:eastAsiaTheme="minorEastAsia"/>
                <w:b/>
                <w:color w:val="FFFFFF" w:themeColor="background1"/>
              </w:rPr>
            </w:pPr>
            <w:r>
              <w:rPr>
                <w:rFonts w:eastAsiaTheme="minorEastAsia"/>
                <w:b/>
                <w:color w:val="FFFFFF" w:themeColor="background1"/>
              </w:rPr>
              <w:t>I</w:t>
            </w:r>
          </w:p>
        </w:tc>
        <w:tc>
          <w:tcPr>
            <w:tcW w:w="549" w:type="dxa"/>
            <w:shd w:val="clear" w:color="auto" w:fill="365F91" w:themeFill="accent1" w:themeFillShade="BF"/>
          </w:tcPr>
          <w:p w:rsidR="00CD1AB3" w:rsidRPr="00CD1AB3" w:rsidRDefault="00A901BD" w:rsidP="00E427ED">
            <w:pPr>
              <w:jc w:val="center"/>
              <w:rPr>
                <w:rFonts w:eastAsiaTheme="minorEastAsia"/>
                <w:b/>
                <w:color w:val="FFFFFF" w:themeColor="background1"/>
              </w:rPr>
            </w:pPr>
            <w:r>
              <w:rPr>
                <w:rFonts w:eastAsiaTheme="minorEastAsia"/>
                <w:b/>
                <w:color w:val="FFFFFF" w:themeColor="background1"/>
              </w:rPr>
              <w:t>J</w:t>
            </w:r>
          </w:p>
        </w:tc>
      </w:tr>
      <w:tr w:rsidR="00CD1AB3" w:rsidTr="00A901BD">
        <w:trPr>
          <w:jc w:val="center"/>
        </w:trPr>
        <w:tc>
          <w:tcPr>
            <w:tcW w:w="1698" w:type="dxa"/>
          </w:tcPr>
          <w:p w:rsidR="00CD1AB3" w:rsidRDefault="00A901BD" w:rsidP="00E427ED">
            <w:pPr>
              <w:jc w:val="center"/>
              <w:rPr>
                <w:rFonts w:eastAsiaTheme="minorEastAsia"/>
              </w:rPr>
            </w:pPr>
            <w:r>
              <w:rPr>
                <w:rFonts w:eastAsiaTheme="minorEastAsia"/>
              </w:rPr>
              <w:t>Discovery Time</w:t>
            </w:r>
          </w:p>
        </w:tc>
        <w:tc>
          <w:tcPr>
            <w:tcW w:w="438" w:type="dxa"/>
          </w:tcPr>
          <w:p w:rsidR="00CD1AB3" w:rsidRDefault="0048592A" w:rsidP="00E427ED">
            <w:pPr>
              <w:jc w:val="center"/>
              <w:rPr>
                <w:rFonts w:eastAsiaTheme="minorEastAsia"/>
              </w:rPr>
            </w:pPr>
            <w:r>
              <w:rPr>
                <w:rFonts w:eastAsiaTheme="minorEastAsia"/>
              </w:rPr>
              <w:t>1</w:t>
            </w:r>
          </w:p>
        </w:tc>
        <w:tc>
          <w:tcPr>
            <w:tcW w:w="438" w:type="dxa"/>
          </w:tcPr>
          <w:p w:rsidR="00CD1AB3" w:rsidRDefault="0048592A" w:rsidP="00E427ED">
            <w:pPr>
              <w:jc w:val="center"/>
              <w:rPr>
                <w:rFonts w:eastAsiaTheme="minorEastAsia"/>
              </w:rPr>
            </w:pPr>
            <w:r>
              <w:rPr>
                <w:rFonts w:eastAsiaTheme="minorEastAsia"/>
              </w:rPr>
              <w:t>2</w:t>
            </w:r>
          </w:p>
        </w:tc>
        <w:tc>
          <w:tcPr>
            <w:tcW w:w="438" w:type="dxa"/>
          </w:tcPr>
          <w:p w:rsidR="00CD1AB3" w:rsidRDefault="0048592A" w:rsidP="00E427ED">
            <w:pPr>
              <w:jc w:val="center"/>
              <w:rPr>
                <w:rFonts w:eastAsiaTheme="minorEastAsia"/>
              </w:rPr>
            </w:pPr>
            <w:r>
              <w:rPr>
                <w:rFonts w:eastAsiaTheme="minorEastAsia"/>
              </w:rPr>
              <w:t>3</w:t>
            </w:r>
          </w:p>
        </w:tc>
        <w:tc>
          <w:tcPr>
            <w:tcW w:w="438" w:type="dxa"/>
          </w:tcPr>
          <w:p w:rsidR="00CD1AB3" w:rsidRDefault="00776DFD" w:rsidP="00E427ED">
            <w:pPr>
              <w:jc w:val="center"/>
              <w:rPr>
                <w:rFonts w:eastAsiaTheme="minorEastAsia"/>
              </w:rPr>
            </w:pPr>
            <w:r>
              <w:rPr>
                <w:rFonts w:eastAsiaTheme="minorEastAsia"/>
              </w:rPr>
              <w:t>5</w:t>
            </w:r>
          </w:p>
        </w:tc>
        <w:tc>
          <w:tcPr>
            <w:tcW w:w="438" w:type="dxa"/>
          </w:tcPr>
          <w:p w:rsidR="00CD1AB3" w:rsidRDefault="0048592A" w:rsidP="00E427ED">
            <w:pPr>
              <w:jc w:val="center"/>
              <w:rPr>
                <w:rFonts w:eastAsiaTheme="minorEastAsia"/>
              </w:rPr>
            </w:pPr>
            <w:r>
              <w:rPr>
                <w:rFonts w:eastAsiaTheme="minorEastAsia"/>
              </w:rPr>
              <w:t>4</w:t>
            </w:r>
          </w:p>
        </w:tc>
        <w:tc>
          <w:tcPr>
            <w:tcW w:w="438" w:type="dxa"/>
          </w:tcPr>
          <w:p w:rsidR="00CD1AB3" w:rsidRDefault="00776DFD" w:rsidP="00E427ED">
            <w:pPr>
              <w:jc w:val="center"/>
              <w:rPr>
                <w:rFonts w:eastAsiaTheme="minorEastAsia"/>
              </w:rPr>
            </w:pPr>
            <w:r>
              <w:rPr>
                <w:rFonts w:eastAsiaTheme="minorEastAsia"/>
              </w:rPr>
              <w:t>7</w:t>
            </w:r>
          </w:p>
        </w:tc>
        <w:tc>
          <w:tcPr>
            <w:tcW w:w="438" w:type="dxa"/>
          </w:tcPr>
          <w:p w:rsidR="00CD1AB3" w:rsidRDefault="003242C2" w:rsidP="00E427ED">
            <w:pPr>
              <w:jc w:val="center"/>
              <w:rPr>
                <w:rFonts w:eastAsiaTheme="minorEastAsia"/>
              </w:rPr>
            </w:pPr>
            <w:r>
              <w:rPr>
                <w:rFonts w:eastAsiaTheme="minorEastAsia"/>
              </w:rPr>
              <w:t>9</w:t>
            </w:r>
          </w:p>
        </w:tc>
        <w:tc>
          <w:tcPr>
            <w:tcW w:w="438" w:type="dxa"/>
          </w:tcPr>
          <w:p w:rsidR="00CD1AB3" w:rsidRDefault="00776DFD" w:rsidP="00E427ED">
            <w:pPr>
              <w:jc w:val="center"/>
              <w:rPr>
                <w:rFonts w:eastAsiaTheme="minorEastAsia"/>
              </w:rPr>
            </w:pPr>
            <w:r>
              <w:rPr>
                <w:rFonts w:eastAsiaTheme="minorEastAsia"/>
              </w:rPr>
              <w:t>8</w:t>
            </w:r>
          </w:p>
        </w:tc>
        <w:tc>
          <w:tcPr>
            <w:tcW w:w="438" w:type="dxa"/>
          </w:tcPr>
          <w:p w:rsidR="00CD1AB3" w:rsidRDefault="003242C2" w:rsidP="00E427ED">
            <w:pPr>
              <w:jc w:val="center"/>
              <w:rPr>
                <w:rFonts w:eastAsiaTheme="minorEastAsia"/>
              </w:rPr>
            </w:pPr>
            <w:r>
              <w:rPr>
                <w:rFonts w:eastAsiaTheme="minorEastAsia"/>
              </w:rPr>
              <w:t>10</w:t>
            </w:r>
          </w:p>
        </w:tc>
        <w:tc>
          <w:tcPr>
            <w:tcW w:w="549" w:type="dxa"/>
          </w:tcPr>
          <w:p w:rsidR="00CD1AB3" w:rsidRDefault="003242C2" w:rsidP="00E427ED">
            <w:pPr>
              <w:jc w:val="center"/>
              <w:rPr>
                <w:rFonts w:eastAsiaTheme="minorEastAsia"/>
              </w:rPr>
            </w:pPr>
            <w:r>
              <w:rPr>
                <w:rFonts w:eastAsiaTheme="minorEastAsia"/>
              </w:rPr>
              <w:t>11</w:t>
            </w:r>
          </w:p>
        </w:tc>
      </w:tr>
      <w:tr w:rsidR="00CD1AB3" w:rsidTr="00A901BD">
        <w:trPr>
          <w:jc w:val="center"/>
        </w:trPr>
        <w:tc>
          <w:tcPr>
            <w:tcW w:w="1698" w:type="dxa"/>
          </w:tcPr>
          <w:p w:rsidR="00CD1AB3" w:rsidRDefault="00A901BD" w:rsidP="00E427ED">
            <w:pPr>
              <w:jc w:val="center"/>
              <w:rPr>
                <w:rFonts w:eastAsiaTheme="minorEastAsia"/>
              </w:rPr>
            </w:pPr>
            <w:r>
              <w:rPr>
                <w:rFonts w:eastAsiaTheme="minorEastAsia"/>
              </w:rPr>
              <w:t>Finish Time</w:t>
            </w:r>
          </w:p>
        </w:tc>
        <w:tc>
          <w:tcPr>
            <w:tcW w:w="438" w:type="dxa"/>
          </w:tcPr>
          <w:p w:rsidR="00CD1AB3" w:rsidRDefault="003242C2" w:rsidP="00E427ED">
            <w:pPr>
              <w:jc w:val="center"/>
              <w:rPr>
                <w:rFonts w:eastAsiaTheme="minorEastAsia"/>
              </w:rPr>
            </w:pPr>
            <w:r>
              <w:rPr>
                <w:rFonts w:eastAsiaTheme="minorEastAsia"/>
              </w:rPr>
              <w:t>20</w:t>
            </w:r>
          </w:p>
        </w:tc>
        <w:tc>
          <w:tcPr>
            <w:tcW w:w="438" w:type="dxa"/>
          </w:tcPr>
          <w:p w:rsidR="00CD1AB3" w:rsidRDefault="003242C2" w:rsidP="00E427ED">
            <w:pPr>
              <w:jc w:val="center"/>
              <w:rPr>
                <w:rFonts w:eastAsiaTheme="minorEastAsia"/>
              </w:rPr>
            </w:pPr>
            <w:r>
              <w:rPr>
                <w:rFonts w:eastAsiaTheme="minorEastAsia"/>
              </w:rPr>
              <w:t>19</w:t>
            </w:r>
          </w:p>
        </w:tc>
        <w:tc>
          <w:tcPr>
            <w:tcW w:w="438" w:type="dxa"/>
          </w:tcPr>
          <w:p w:rsidR="00CD1AB3" w:rsidRDefault="003242C2" w:rsidP="00E427ED">
            <w:pPr>
              <w:jc w:val="center"/>
              <w:rPr>
                <w:rFonts w:eastAsiaTheme="minorEastAsia"/>
              </w:rPr>
            </w:pPr>
            <w:r>
              <w:rPr>
                <w:rFonts w:eastAsiaTheme="minorEastAsia"/>
              </w:rPr>
              <w:t>18</w:t>
            </w:r>
          </w:p>
        </w:tc>
        <w:tc>
          <w:tcPr>
            <w:tcW w:w="438" w:type="dxa"/>
          </w:tcPr>
          <w:p w:rsidR="00CD1AB3" w:rsidRDefault="00776DFD" w:rsidP="00E427ED">
            <w:pPr>
              <w:jc w:val="center"/>
              <w:rPr>
                <w:rFonts w:eastAsiaTheme="minorEastAsia"/>
              </w:rPr>
            </w:pPr>
            <w:r>
              <w:rPr>
                <w:rFonts w:eastAsiaTheme="minorEastAsia"/>
              </w:rPr>
              <w:t>6</w:t>
            </w:r>
          </w:p>
        </w:tc>
        <w:tc>
          <w:tcPr>
            <w:tcW w:w="438" w:type="dxa"/>
          </w:tcPr>
          <w:p w:rsidR="00CD1AB3" w:rsidRDefault="003242C2" w:rsidP="00E427ED">
            <w:pPr>
              <w:jc w:val="center"/>
              <w:rPr>
                <w:rFonts w:eastAsiaTheme="minorEastAsia"/>
              </w:rPr>
            </w:pPr>
            <w:r>
              <w:rPr>
                <w:rFonts w:eastAsiaTheme="minorEastAsia"/>
              </w:rPr>
              <w:t>17</w:t>
            </w:r>
          </w:p>
        </w:tc>
        <w:tc>
          <w:tcPr>
            <w:tcW w:w="438" w:type="dxa"/>
          </w:tcPr>
          <w:p w:rsidR="00CD1AB3" w:rsidRDefault="003242C2" w:rsidP="00E427ED">
            <w:pPr>
              <w:jc w:val="center"/>
              <w:rPr>
                <w:rFonts w:eastAsiaTheme="minorEastAsia"/>
              </w:rPr>
            </w:pPr>
            <w:r>
              <w:rPr>
                <w:rFonts w:eastAsiaTheme="minorEastAsia"/>
              </w:rPr>
              <w:t>16</w:t>
            </w:r>
          </w:p>
        </w:tc>
        <w:tc>
          <w:tcPr>
            <w:tcW w:w="438" w:type="dxa"/>
          </w:tcPr>
          <w:p w:rsidR="00CD1AB3" w:rsidRDefault="003242C2" w:rsidP="00E427ED">
            <w:pPr>
              <w:jc w:val="center"/>
              <w:rPr>
                <w:rFonts w:eastAsiaTheme="minorEastAsia"/>
              </w:rPr>
            </w:pPr>
            <w:r>
              <w:rPr>
                <w:rFonts w:eastAsiaTheme="minorEastAsia"/>
              </w:rPr>
              <w:t>14</w:t>
            </w:r>
          </w:p>
        </w:tc>
        <w:tc>
          <w:tcPr>
            <w:tcW w:w="438" w:type="dxa"/>
          </w:tcPr>
          <w:p w:rsidR="00CD1AB3" w:rsidRDefault="003242C2" w:rsidP="00E427ED">
            <w:pPr>
              <w:jc w:val="center"/>
              <w:rPr>
                <w:rFonts w:eastAsiaTheme="minorEastAsia"/>
              </w:rPr>
            </w:pPr>
            <w:r>
              <w:rPr>
                <w:rFonts w:eastAsiaTheme="minorEastAsia"/>
              </w:rPr>
              <w:t>15</w:t>
            </w:r>
          </w:p>
        </w:tc>
        <w:tc>
          <w:tcPr>
            <w:tcW w:w="438" w:type="dxa"/>
          </w:tcPr>
          <w:p w:rsidR="00CD1AB3" w:rsidRDefault="003242C2" w:rsidP="00E427ED">
            <w:pPr>
              <w:jc w:val="center"/>
              <w:rPr>
                <w:rFonts w:eastAsiaTheme="minorEastAsia"/>
              </w:rPr>
            </w:pPr>
            <w:r>
              <w:rPr>
                <w:rFonts w:eastAsiaTheme="minorEastAsia"/>
              </w:rPr>
              <w:t>13</w:t>
            </w:r>
          </w:p>
        </w:tc>
        <w:tc>
          <w:tcPr>
            <w:tcW w:w="549" w:type="dxa"/>
          </w:tcPr>
          <w:p w:rsidR="00CD1AB3" w:rsidRDefault="003242C2" w:rsidP="00E427ED">
            <w:pPr>
              <w:jc w:val="center"/>
              <w:rPr>
                <w:rFonts w:eastAsiaTheme="minorEastAsia"/>
              </w:rPr>
            </w:pPr>
            <w:r>
              <w:rPr>
                <w:rFonts w:eastAsiaTheme="minorEastAsia"/>
              </w:rPr>
              <w:t>12</w:t>
            </w:r>
          </w:p>
        </w:tc>
      </w:tr>
    </w:tbl>
    <w:p w:rsidR="00522FA7" w:rsidRDefault="00522FA7" w:rsidP="00E427ED">
      <w:pPr>
        <w:rPr>
          <w:rFonts w:eastAsiaTheme="minorEastAsia"/>
        </w:rPr>
      </w:pPr>
    </w:p>
    <w:p w:rsidR="00511592" w:rsidRDefault="00511592" w:rsidP="00E427ED">
      <w:pPr>
        <w:rPr>
          <w:rFonts w:eastAsiaTheme="minorEastAsia"/>
        </w:rPr>
      </w:pPr>
      <w:r>
        <w:rPr>
          <w:rFonts w:eastAsiaTheme="minorEastAsia"/>
        </w:rPr>
        <w:t xml:space="preserve">The following is a trace of the execution of DFS through the graph.  Once an edge has been discovered, it is turned gray.  When it is finished, it is turned black.  Unclassified edges are light blue; tree edges are in black, and back edges are green.  </w:t>
      </w:r>
      <w:r w:rsidR="00993D88">
        <w:rPr>
          <w:rFonts w:eastAsiaTheme="minorEastAsia"/>
        </w:rPr>
        <w:t>The grap</w:t>
      </w:r>
      <w:r w:rsidR="005221F3">
        <w:rPr>
          <w:rFonts w:eastAsiaTheme="minorEastAsia"/>
        </w:rPr>
        <w:t>h has no forward or cross edges, since those types of edges only appear in directed graphs.</w:t>
      </w:r>
    </w:p>
    <w:p w:rsidR="0065266A" w:rsidRDefault="00CD1AB3" w:rsidP="00E427ED">
      <w:pPr>
        <w:jc w:val="center"/>
      </w:pPr>
      <w:r>
        <w:rPr>
          <w:rFonts w:eastAsiaTheme="minorEastAsia"/>
        </w:rPr>
        <w:br/>
      </w:r>
      <w:r w:rsidR="003E0EB8">
        <w:object w:dxaOrig="4770" w:dyaOrig="4936">
          <v:shape id="_x0000_i1026" type="#_x0000_t75" style="width:158.5pt;height:164.5pt" o:ole="">
            <v:imagedata r:id="rId10" o:title=""/>
          </v:shape>
          <o:OLEObject Type="Embed" ProgID="Visio.Drawing.15" ShapeID="_x0000_i1026" DrawAspect="Content" ObjectID="_1460855350" r:id="rId11"/>
        </w:object>
      </w:r>
      <w:r w:rsidR="003E0EB8">
        <w:object w:dxaOrig="4770" w:dyaOrig="4936">
          <v:shape id="_x0000_i1027" type="#_x0000_t75" style="width:157.5pt;height:164.5pt" o:ole="">
            <v:imagedata r:id="rId12" o:title=""/>
          </v:shape>
          <o:OLEObject Type="Embed" ProgID="Visio.Drawing.15" ShapeID="_x0000_i1027" DrawAspect="Content" ObjectID="_1460855351" r:id="rId13"/>
        </w:object>
      </w:r>
      <w:r w:rsidR="003E0EB8">
        <w:object w:dxaOrig="4770" w:dyaOrig="4936">
          <v:shape id="_x0000_i1028" type="#_x0000_t75" style="width:158.5pt;height:164.5pt" o:ole="">
            <v:imagedata r:id="rId14" o:title=""/>
          </v:shape>
          <o:OLEObject Type="Embed" ProgID="Visio.Drawing.15" ShapeID="_x0000_i1028" DrawAspect="Content" ObjectID="_1460855352" r:id="rId15"/>
        </w:object>
      </w:r>
    </w:p>
    <w:p w:rsidR="00522FA7" w:rsidRDefault="00522FA7" w:rsidP="00E427ED">
      <w:pPr>
        <w:jc w:val="center"/>
      </w:pPr>
    </w:p>
    <w:p w:rsidR="00522FA7" w:rsidRPr="00776DFD" w:rsidRDefault="00511592" w:rsidP="00E427ED">
      <w:pPr>
        <w:jc w:val="center"/>
        <w:rPr>
          <w:b/>
        </w:rPr>
      </w:pPr>
      <w:r w:rsidRPr="00776DFD">
        <w:rPr>
          <w:b/>
        </w:rPr>
        <w:object w:dxaOrig="4770" w:dyaOrig="4936">
          <v:shape id="_x0000_i1029" type="#_x0000_t75" style="width:146.5pt;height:151.5pt" o:ole="">
            <v:imagedata r:id="rId16" o:title=""/>
          </v:shape>
          <o:OLEObject Type="Embed" ProgID="Visio.Drawing.15" ShapeID="_x0000_i1029" DrawAspect="Content" ObjectID="_1460855353" r:id="rId17"/>
        </w:object>
      </w:r>
      <w:r w:rsidR="00776DFD" w:rsidRPr="00776DFD">
        <w:rPr>
          <w:b/>
        </w:rPr>
        <w:object w:dxaOrig="4770" w:dyaOrig="4935">
          <v:shape id="_x0000_i1030" type="#_x0000_t75" style="width:147.5pt;height:153pt" o:ole="">
            <v:imagedata r:id="rId18" o:title=""/>
          </v:shape>
          <o:OLEObject Type="Embed" ProgID="Visio.Drawing.15" ShapeID="_x0000_i1030" DrawAspect="Content" ObjectID="_1460855354" r:id="rId19"/>
        </w:object>
      </w:r>
      <w:r w:rsidR="00776DFD" w:rsidRPr="00776DFD">
        <w:rPr>
          <w:b/>
        </w:rPr>
        <w:object w:dxaOrig="4770" w:dyaOrig="4935">
          <v:shape id="_x0000_i1031" type="#_x0000_t75" style="width:146pt;height:150.5pt" o:ole="">
            <v:imagedata r:id="rId20" o:title=""/>
          </v:shape>
          <o:OLEObject Type="Embed" ProgID="Visio.Drawing.15" ShapeID="_x0000_i1031" DrawAspect="Content" ObjectID="_1460855355" r:id="rId21"/>
        </w:object>
      </w:r>
    </w:p>
    <w:p w:rsidR="00522FA7" w:rsidRDefault="00522FA7" w:rsidP="00E427ED">
      <w:pPr>
        <w:jc w:val="center"/>
        <w:rPr>
          <w:rFonts w:eastAsiaTheme="minorEastAsia"/>
        </w:rPr>
      </w:pPr>
    </w:p>
    <w:p w:rsidR="00522FA7" w:rsidRDefault="00776DFD" w:rsidP="00E427ED">
      <w:pPr>
        <w:jc w:val="center"/>
      </w:pPr>
      <w:r>
        <w:object w:dxaOrig="4770" w:dyaOrig="4935">
          <v:shape id="_x0000_i1032" type="#_x0000_t75" style="width:147pt;height:152pt" o:ole="">
            <v:imagedata r:id="rId22" o:title=""/>
          </v:shape>
          <o:OLEObject Type="Embed" ProgID="Visio.Drawing.15" ShapeID="_x0000_i1032" DrawAspect="Content" ObjectID="_1460855356" r:id="rId23"/>
        </w:object>
      </w:r>
      <w:r>
        <w:object w:dxaOrig="4770" w:dyaOrig="4935">
          <v:shape id="_x0000_i1033" type="#_x0000_t75" style="width:146pt;height:151.5pt" o:ole="">
            <v:imagedata r:id="rId24" o:title=""/>
          </v:shape>
          <o:OLEObject Type="Embed" ProgID="Visio.Drawing.15" ShapeID="_x0000_i1033" DrawAspect="Content" ObjectID="_1460855357" r:id="rId25"/>
        </w:object>
      </w:r>
      <w:r>
        <w:object w:dxaOrig="4770" w:dyaOrig="4935">
          <v:shape id="_x0000_i1034" type="#_x0000_t75" style="width:146pt;height:151.5pt" o:ole="">
            <v:imagedata r:id="rId26" o:title=""/>
          </v:shape>
          <o:OLEObject Type="Embed" ProgID="Visio.Drawing.15" ShapeID="_x0000_i1034" DrawAspect="Content" ObjectID="_1460855358" r:id="rId27"/>
        </w:object>
      </w:r>
    </w:p>
    <w:p w:rsidR="00511592" w:rsidRDefault="00511592" w:rsidP="00E427ED">
      <w:pPr>
        <w:jc w:val="center"/>
      </w:pPr>
    </w:p>
    <w:p w:rsidR="00511592" w:rsidRDefault="00776DFD" w:rsidP="00E427ED">
      <w:pPr>
        <w:jc w:val="center"/>
      </w:pPr>
      <w:r>
        <w:object w:dxaOrig="4770" w:dyaOrig="4935">
          <v:shape id="_x0000_i1035" type="#_x0000_t75" style="width:146pt;height:151pt" o:ole="">
            <v:imagedata r:id="rId28" o:title=""/>
          </v:shape>
          <o:OLEObject Type="Embed" ProgID="Visio.Drawing.15" ShapeID="_x0000_i1035" DrawAspect="Content" ObjectID="_1460855359" r:id="rId29"/>
        </w:object>
      </w:r>
      <w:r>
        <w:object w:dxaOrig="4770" w:dyaOrig="4935">
          <v:shape id="_x0000_i1036" type="#_x0000_t75" style="width:146pt;height:150.5pt" o:ole="">
            <v:imagedata r:id="rId30" o:title=""/>
          </v:shape>
          <o:OLEObject Type="Embed" ProgID="Visio.Drawing.15" ShapeID="_x0000_i1036" DrawAspect="Content" ObjectID="_1460855360" r:id="rId31"/>
        </w:object>
      </w:r>
      <w:r w:rsidR="003242C2">
        <w:object w:dxaOrig="4770" w:dyaOrig="4935">
          <v:shape id="_x0000_i1037" type="#_x0000_t75" style="width:144.5pt;height:150.5pt" o:ole="">
            <v:imagedata r:id="rId32" o:title=""/>
          </v:shape>
          <o:OLEObject Type="Embed" ProgID="Visio.Drawing.15" ShapeID="_x0000_i1037" DrawAspect="Content" ObjectID="_1460855361" r:id="rId33"/>
        </w:object>
      </w:r>
    </w:p>
    <w:p w:rsidR="00511592" w:rsidRDefault="00511592" w:rsidP="00E427ED">
      <w:pPr>
        <w:jc w:val="center"/>
      </w:pPr>
    </w:p>
    <w:p w:rsidR="00511592" w:rsidRDefault="003242C2" w:rsidP="00E427ED">
      <w:pPr>
        <w:jc w:val="center"/>
        <w:rPr>
          <w:rFonts w:eastAsiaTheme="minorEastAsia"/>
        </w:rPr>
      </w:pPr>
      <w:r>
        <w:object w:dxaOrig="4770" w:dyaOrig="4935">
          <v:shape id="_x0000_i1038" type="#_x0000_t75" style="width:150.5pt;height:156pt" o:ole="">
            <v:imagedata r:id="rId34" o:title=""/>
          </v:shape>
          <o:OLEObject Type="Embed" ProgID="Visio.Drawing.15" ShapeID="_x0000_i1038" DrawAspect="Content" ObjectID="_1460855362" r:id="rId35"/>
        </w:object>
      </w:r>
      <w:r>
        <w:object w:dxaOrig="4770" w:dyaOrig="4935">
          <v:shape id="_x0000_i1039" type="#_x0000_t75" style="width:147.5pt;height:153.5pt" o:ole="">
            <v:imagedata r:id="rId36" o:title=""/>
          </v:shape>
          <o:OLEObject Type="Embed" ProgID="Visio.Drawing.15" ShapeID="_x0000_i1039" DrawAspect="Content" ObjectID="_1460855363" r:id="rId37"/>
        </w:object>
      </w:r>
      <w:r>
        <w:object w:dxaOrig="4770" w:dyaOrig="4935">
          <v:shape id="_x0000_i1040" type="#_x0000_t75" style="width:2in;height:149.5pt" o:ole="">
            <v:imagedata r:id="rId38" o:title=""/>
          </v:shape>
          <o:OLEObject Type="Embed" ProgID="Visio.Drawing.15" ShapeID="_x0000_i1040" DrawAspect="Content" ObjectID="_1460855364" r:id="rId39"/>
        </w:object>
      </w:r>
    </w:p>
    <w:p w:rsidR="00511592" w:rsidRDefault="00511592" w:rsidP="00E427ED">
      <w:pPr>
        <w:jc w:val="center"/>
        <w:rPr>
          <w:sz w:val="20"/>
          <w:szCs w:val="20"/>
        </w:rPr>
      </w:pPr>
    </w:p>
    <w:p w:rsidR="00511592" w:rsidRDefault="003242C2" w:rsidP="00E427ED">
      <w:pPr>
        <w:jc w:val="center"/>
      </w:pPr>
      <w:r>
        <w:object w:dxaOrig="4770" w:dyaOrig="4935">
          <v:shape id="_x0000_i1041" type="#_x0000_t75" style="width:152.5pt;height:158.5pt" o:ole="">
            <v:imagedata r:id="rId40" o:title=""/>
          </v:shape>
          <o:OLEObject Type="Embed" ProgID="Visio.Drawing.15" ShapeID="_x0000_i1041" DrawAspect="Content" ObjectID="_1460855365" r:id="rId41"/>
        </w:object>
      </w:r>
      <w:r>
        <w:object w:dxaOrig="4770" w:dyaOrig="5055">
          <v:shape id="_x0000_i1042" type="#_x0000_t75" style="width:148pt;height:158.5pt" o:ole="">
            <v:imagedata r:id="rId42" o:title=""/>
          </v:shape>
          <o:OLEObject Type="Embed" ProgID="Visio.Drawing.15" ShapeID="_x0000_i1042" DrawAspect="Content" ObjectID="_1460855366" r:id="rId43"/>
        </w:object>
      </w:r>
      <w:r>
        <w:object w:dxaOrig="4770" w:dyaOrig="5055">
          <v:shape id="_x0000_i1043" type="#_x0000_t75" style="width:149.5pt;height:158.5pt" o:ole="">
            <v:imagedata r:id="rId44" o:title=""/>
          </v:shape>
          <o:OLEObject Type="Embed" ProgID="Visio.Drawing.15" ShapeID="_x0000_i1043" DrawAspect="Content" ObjectID="_1460855367" r:id="rId45"/>
        </w:object>
      </w:r>
    </w:p>
    <w:p w:rsidR="00511592" w:rsidRDefault="00511592" w:rsidP="00E427ED">
      <w:pPr>
        <w:jc w:val="center"/>
      </w:pPr>
    </w:p>
    <w:p w:rsidR="00511592" w:rsidRDefault="00511592" w:rsidP="00E427ED">
      <w:pPr>
        <w:jc w:val="center"/>
      </w:pPr>
    </w:p>
    <w:p w:rsidR="00511592" w:rsidRDefault="003242C2" w:rsidP="00E427ED">
      <w:pPr>
        <w:jc w:val="center"/>
      </w:pPr>
      <w:r>
        <w:object w:dxaOrig="4770" w:dyaOrig="5055">
          <v:shape id="_x0000_i1044" type="#_x0000_t75" style="width:147.5pt;height:157pt" o:ole="">
            <v:imagedata r:id="rId46" o:title=""/>
          </v:shape>
          <o:OLEObject Type="Embed" ProgID="Visio.Drawing.15" ShapeID="_x0000_i1044" DrawAspect="Content" ObjectID="_1460855368" r:id="rId47"/>
        </w:object>
      </w:r>
      <w:r>
        <w:object w:dxaOrig="4770" w:dyaOrig="5055">
          <v:shape id="_x0000_i1045" type="#_x0000_t75" style="width:148pt;height:157pt" o:ole="">
            <v:imagedata r:id="rId48" o:title=""/>
          </v:shape>
          <o:OLEObject Type="Embed" ProgID="Visio.Drawing.15" ShapeID="_x0000_i1045" DrawAspect="Content" ObjectID="_1460855369" r:id="rId49"/>
        </w:object>
      </w:r>
      <w:r>
        <w:object w:dxaOrig="4770" w:dyaOrig="5055">
          <v:shape id="_x0000_i1046" type="#_x0000_t75" style="width:147.5pt;height:157pt" o:ole="">
            <v:imagedata r:id="rId50" o:title=""/>
          </v:shape>
          <o:OLEObject Type="Embed" ProgID="Visio.Drawing.15" ShapeID="_x0000_i1046" DrawAspect="Content" ObjectID="_1460855370" r:id="rId51"/>
        </w:object>
      </w:r>
    </w:p>
    <w:p w:rsidR="00511592" w:rsidRDefault="00511592" w:rsidP="00CF7BEB"/>
    <w:p w:rsidR="00511592" w:rsidRDefault="003242C2" w:rsidP="00E427ED">
      <w:pPr>
        <w:jc w:val="center"/>
      </w:pPr>
      <w:r>
        <w:object w:dxaOrig="4770" w:dyaOrig="5055">
          <v:shape id="_x0000_i1047" type="#_x0000_t75" style="width:145pt;height:152.5pt" o:ole="">
            <v:imagedata r:id="rId52" o:title=""/>
          </v:shape>
          <o:OLEObject Type="Embed" ProgID="Visio.Drawing.15" ShapeID="_x0000_i1047" DrawAspect="Content" ObjectID="_1460855371" r:id="rId53"/>
        </w:object>
      </w:r>
      <w:r>
        <w:object w:dxaOrig="4770" w:dyaOrig="5055">
          <v:shape id="_x0000_i1048" type="#_x0000_t75" style="width:144.5pt;height:153.5pt" o:ole="">
            <v:imagedata r:id="rId54" o:title=""/>
          </v:shape>
          <o:OLEObject Type="Embed" ProgID="Visio.Drawing.15" ShapeID="_x0000_i1048" DrawAspect="Content" ObjectID="_1460855372" r:id="rId55"/>
        </w:object>
      </w:r>
      <w:r>
        <w:object w:dxaOrig="4770" w:dyaOrig="5055">
          <v:shape id="_x0000_i1049" type="#_x0000_t75" style="width:146pt;height:155pt" o:ole="">
            <v:imagedata r:id="rId56" o:title=""/>
          </v:shape>
          <o:OLEObject Type="Embed" ProgID="Visio.Drawing.15" ShapeID="_x0000_i1049" DrawAspect="Content" ObjectID="_1460855373" r:id="rId57"/>
        </w:object>
      </w:r>
    </w:p>
    <w:p w:rsidR="00511592" w:rsidRDefault="00511592" w:rsidP="00CF7BEB"/>
    <w:p w:rsidR="00511592" w:rsidRDefault="003242C2" w:rsidP="00E427ED">
      <w:pPr>
        <w:jc w:val="center"/>
        <w:rPr>
          <w:sz w:val="20"/>
          <w:szCs w:val="20"/>
        </w:rPr>
      </w:pPr>
      <w:r>
        <w:object w:dxaOrig="4770" w:dyaOrig="5055">
          <v:shape id="_x0000_i1050" type="#_x0000_t75" style="width:143.5pt;height:152pt" o:ole="">
            <v:imagedata r:id="rId58" o:title=""/>
          </v:shape>
          <o:OLEObject Type="Embed" ProgID="Visio.Drawing.15" ShapeID="_x0000_i1050" DrawAspect="Content" ObjectID="_1460855374" r:id="rId59"/>
        </w:object>
      </w:r>
      <w:r>
        <w:object w:dxaOrig="4770" w:dyaOrig="5055">
          <v:shape id="_x0000_i1051" type="#_x0000_t75" style="width:2in;height:152pt" o:ole="">
            <v:imagedata r:id="rId60" o:title=""/>
          </v:shape>
          <o:OLEObject Type="Embed" ProgID="Visio.Drawing.15" ShapeID="_x0000_i1051" DrawAspect="Content" ObjectID="_1460855375" r:id="rId61"/>
        </w:object>
      </w:r>
      <w:r>
        <w:object w:dxaOrig="4770" w:dyaOrig="5055">
          <v:shape id="_x0000_i1052" type="#_x0000_t75" style="width:143.5pt;height:152pt" o:ole="">
            <v:imagedata r:id="rId62" o:title=""/>
          </v:shape>
          <o:OLEObject Type="Embed" ProgID="Visio.Drawing.15" ShapeID="_x0000_i1052" DrawAspect="Content" ObjectID="_1460855376" r:id="rId63"/>
        </w:object>
      </w:r>
    </w:p>
    <w:p w:rsidR="00133197" w:rsidRDefault="00133197" w:rsidP="00E427ED">
      <w:pPr>
        <w:jc w:val="center"/>
        <w:rPr>
          <w:sz w:val="20"/>
          <w:szCs w:val="20"/>
        </w:rPr>
      </w:pPr>
      <w:r>
        <w:rPr>
          <w:sz w:val="20"/>
          <w:szCs w:val="20"/>
        </w:rPr>
        <w:br w:type="page"/>
      </w:r>
    </w:p>
    <w:p w:rsidR="00EB531A" w:rsidRDefault="00EB531A" w:rsidP="00E427ED">
      <w:pPr>
        <w:jc w:val="center"/>
        <w:rPr>
          <w:b/>
          <w:sz w:val="48"/>
          <w:szCs w:val="48"/>
        </w:rPr>
      </w:pPr>
      <w:r w:rsidRPr="00D93B46">
        <w:rPr>
          <w:b/>
          <w:sz w:val="48"/>
          <w:szCs w:val="48"/>
        </w:rPr>
        <w:lastRenderedPageBreak/>
        <w:t>Problem #</w:t>
      </w:r>
      <w:r>
        <w:rPr>
          <w:b/>
          <w:sz w:val="48"/>
          <w:szCs w:val="48"/>
        </w:rPr>
        <w:t>2</w:t>
      </w:r>
    </w:p>
    <w:p w:rsidR="00E427ED" w:rsidRDefault="00E427ED" w:rsidP="00E427ED">
      <w:pPr>
        <w:rPr>
          <w:rFonts w:eastAsiaTheme="minorEastAsia"/>
        </w:rPr>
      </w:pPr>
    </w:p>
    <w:p w:rsidR="00E427ED" w:rsidRDefault="00394FE0" w:rsidP="00E427ED">
      <w:pPr>
        <w:ind w:firstLine="720"/>
        <w:rPr>
          <w:rFonts w:eastAsiaTheme="minorEastAsia"/>
        </w:rPr>
      </w:pPr>
      <w:r>
        <w:rPr>
          <w:rFonts w:eastAsiaTheme="minorEastAsia"/>
        </w:rPr>
        <w:t xml:space="preserve">In the textbook, the running time </w:t>
      </w:r>
      <w:r w:rsidR="00E427ED">
        <w:rPr>
          <w:rFonts w:eastAsiaTheme="minorEastAsia"/>
        </w:rPr>
        <w:t>of depth first search is</w:t>
      </w:r>
      <w:r w:rsidR="00F2169F">
        <w:rPr>
          <w:rFonts w:eastAsiaTheme="minorEastAsia"/>
        </w:rPr>
        <w:t xml:space="preserve"> specified </w:t>
      </w:r>
      <w:r w:rsidR="0087232E">
        <w:rPr>
          <w:rFonts w:eastAsiaTheme="minorEastAsia"/>
        </w:rPr>
        <w:t>as</w:t>
      </w:r>
      <w:r w:rsidR="00E427ED">
        <w:rPr>
          <w:rFonts w:eastAsiaTheme="minorEastAsia"/>
        </w:rPr>
        <w:t xml:space="preserve">: </w:t>
      </w:r>
    </w:p>
    <w:p w:rsidR="00E427ED" w:rsidRDefault="00E427ED" w:rsidP="00E427ED">
      <w:pPr>
        <w:rPr>
          <w:rFonts w:eastAsiaTheme="minorEastAsia"/>
        </w:rPr>
      </w:pPr>
    </w:p>
    <w:p w:rsidR="00E427ED" w:rsidRDefault="00E427ED" w:rsidP="00E427ED">
      <w:pPr>
        <w:rPr>
          <w:rFonts w:eastAsiaTheme="minorEastAsia"/>
        </w:rPr>
      </w:pPr>
      <m:oMathPara>
        <m:oMath>
          <m:r>
            <w:rPr>
              <w:rFonts w:ascii="Cambria Math" w:eastAsiaTheme="minorEastAsia" w:hAnsi="Cambria Math"/>
            </w:rPr>
            <m:t>θ</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E</m:t>
                  </m:r>
                </m:e>
              </m:d>
            </m:e>
          </m:d>
        </m:oMath>
      </m:oMathPara>
    </w:p>
    <w:p w:rsidR="00E427ED" w:rsidRDefault="00E427ED" w:rsidP="00E427ED">
      <w:pPr>
        <w:rPr>
          <w:rFonts w:eastAsiaTheme="minorEastAsia"/>
        </w:rPr>
      </w:pPr>
    </w:p>
    <w:p w:rsidR="00E427ED" w:rsidRPr="00E427ED" w:rsidRDefault="00EA58BE" w:rsidP="00746065">
      <w:pPr>
        <w:rPr>
          <w:rFonts w:eastAsiaTheme="minorEastAsia"/>
        </w:rPr>
      </w:pPr>
      <w:r>
        <w:rPr>
          <w:rFonts w:eastAsiaTheme="minorEastAsia"/>
        </w:rPr>
        <w:t xml:space="preserve">This running time applies when the edge </w:t>
      </w:r>
      <w:r w:rsidR="002C00EF">
        <w:rPr>
          <w:rFonts w:eastAsiaTheme="minorEastAsia"/>
        </w:rPr>
        <w:t>data</w:t>
      </w:r>
      <w:r>
        <w:rPr>
          <w:rFonts w:eastAsiaTheme="minorEastAsia"/>
        </w:rPr>
        <w:t xml:space="preserve"> is stored in the form of an adjacency list.  </w:t>
      </w:r>
      <w:r w:rsidR="002C00EF">
        <w:rPr>
          <w:rFonts w:eastAsiaTheme="minorEastAsia"/>
        </w:rPr>
        <w:t>For each vertex, v, the time required to check its edges is equal t</w:t>
      </w:r>
      <w:r w:rsidR="00043F97">
        <w:rPr>
          <w:rFonts w:eastAsiaTheme="minorEastAsia"/>
        </w:rPr>
        <w:t>o</w:t>
      </w:r>
      <w:r w:rsidR="00E427ED">
        <w:rPr>
          <w:rFonts w:eastAsiaTheme="minorEastAsia"/>
        </w:rPr>
        <w:t xml:space="preserve"> </w:t>
      </w:r>
      <w:r w:rsidR="00BE1911">
        <w:rPr>
          <w:rFonts w:eastAsiaTheme="minorEastAsia"/>
        </w:rPr>
        <w:t>|</w:t>
      </w:r>
      <w:r w:rsidR="00E427ED">
        <w:rPr>
          <w:rFonts w:eastAsiaTheme="minorEastAsia"/>
          <w:i/>
        </w:rPr>
        <w:t>Adj</w:t>
      </w:r>
      <w:r w:rsidR="00E427ED">
        <w:rPr>
          <w:rFonts w:eastAsiaTheme="minorEastAsia"/>
        </w:rPr>
        <w:t>[</w:t>
      </w:r>
      <w:r w:rsidR="00E427ED" w:rsidRPr="00E427ED">
        <w:rPr>
          <w:rFonts w:eastAsiaTheme="minorEastAsia"/>
          <w:i/>
        </w:rPr>
        <w:t>v</w:t>
      </w:r>
      <w:r w:rsidR="00E427ED">
        <w:rPr>
          <w:rFonts w:eastAsiaTheme="minorEastAsia"/>
        </w:rPr>
        <w:t>]</w:t>
      </w:r>
      <w:r w:rsidR="00BE1911">
        <w:rPr>
          <w:rFonts w:eastAsiaTheme="minorEastAsia"/>
        </w:rPr>
        <w:t xml:space="preserve">| (i.e. the size of vertex </w:t>
      </w:r>
      <w:r w:rsidR="00BE1911">
        <w:rPr>
          <w:rFonts w:eastAsiaTheme="minorEastAsia"/>
          <w:i/>
        </w:rPr>
        <w:t>v</w:t>
      </w:r>
      <w:r w:rsidR="00BE1911">
        <w:rPr>
          <w:rFonts w:eastAsiaTheme="minorEastAsia"/>
        </w:rPr>
        <w:t>’s adjacency list)</w:t>
      </w:r>
      <w:r w:rsidR="002C00EF">
        <w:rPr>
          <w:rFonts w:eastAsiaTheme="minorEastAsia"/>
        </w:rPr>
        <w:t xml:space="preserve">.  Using aggregate analysis, it can be shown that the total running time to check all edges is: </w:t>
      </w:r>
    </w:p>
    <w:p w:rsidR="00E427ED" w:rsidRDefault="00E427ED" w:rsidP="00E427ED">
      <w:pPr>
        <w:rPr>
          <w:rFonts w:eastAsiaTheme="minorEastAsia"/>
        </w:rPr>
      </w:pPr>
    </w:p>
    <w:p w:rsidR="00E427ED" w:rsidRDefault="00342616" w:rsidP="00E427ED">
      <w:pPr>
        <w:rPr>
          <w:rFonts w:eastAsiaTheme="minorEastAsia"/>
        </w:rPr>
      </w:pPr>
      <m:oMathPara>
        <m:oMath>
          <m:nary>
            <m:naryPr>
              <m:chr m:val="∑"/>
              <m:supHide m:val="on"/>
              <m:ctrlPr>
                <w:rPr>
                  <w:rFonts w:ascii="Cambria Math" w:eastAsiaTheme="minorEastAsia" w:hAnsi="Cambria Math"/>
                  <w:i/>
                </w:rPr>
              </m:ctrlPr>
            </m:naryPr>
            <m:sub>
              <m:r>
                <w:rPr>
                  <w:rFonts w:ascii="Cambria Math" w:eastAsiaTheme="minorEastAsia" w:hAnsi="Cambria Math"/>
                </w:rPr>
                <m:t>v∈V</m:t>
              </m:r>
            </m:sub>
            <m:sup/>
            <m:e>
              <m:r>
                <w:rPr>
                  <w:rFonts w:ascii="Cambria Math" w:eastAsiaTheme="minorEastAsia" w:hAnsi="Cambria Math"/>
                </w:rPr>
                <m:t>|Adj</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m:t>
              </m:r>
            </m:e>
          </m:nary>
          <m:r>
            <w:rPr>
              <w:rFonts w:ascii="Cambria Math" w:eastAsiaTheme="minorEastAsia" w:hAnsi="Cambria Math"/>
            </w:rPr>
            <m:t>= θ(E)</m:t>
          </m:r>
        </m:oMath>
      </m:oMathPara>
    </w:p>
    <w:p w:rsidR="00E427ED" w:rsidRDefault="00E427ED" w:rsidP="00E427ED">
      <w:pPr>
        <w:rPr>
          <w:rFonts w:eastAsiaTheme="minorEastAsia"/>
        </w:rPr>
      </w:pPr>
    </w:p>
    <w:p w:rsidR="00E427ED" w:rsidRDefault="00E427ED" w:rsidP="00E427ED">
      <w:pPr>
        <w:rPr>
          <w:rFonts w:eastAsiaTheme="minorEastAsia"/>
        </w:rPr>
      </w:pPr>
      <w:r>
        <w:rPr>
          <w:rFonts w:eastAsiaTheme="minorEastAsia"/>
        </w:rPr>
        <w:t>Since each vertex needed to be checked, the total running time was:</w:t>
      </w:r>
    </w:p>
    <w:p w:rsidR="00E427ED" w:rsidRDefault="00E427ED" w:rsidP="00E427ED">
      <w:pPr>
        <w:rPr>
          <w:rFonts w:eastAsiaTheme="minorEastAsia"/>
        </w:rPr>
      </w:pPr>
    </w:p>
    <w:p w:rsidR="00E427ED" w:rsidRDefault="00E427ED" w:rsidP="00E427ED">
      <w:pPr>
        <w:rPr>
          <w:rFonts w:eastAsiaTheme="minorEastAsia"/>
        </w:rPr>
      </w:pPr>
      <m:oMathPara>
        <m:oMath>
          <m:r>
            <w:rPr>
              <w:rFonts w:ascii="Cambria Math" w:eastAsiaTheme="minorEastAsia" w:hAnsi="Cambria Math"/>
            </w:rPr>
            <m:t>θ</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V</m:t>
                  </m:r>
                </m:e>
              </m:d>
            </m:e>
          </m:d>
          <m:r>
            <w:rPr>
              <w:rFonts w:ascii="Cambria Math" w:eastAsiaTheme="minorEastAsia" w:hAnsi="Cambria Math"/>
            </w:rPr>
            <m:t>+ θ</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E</m:t>
                  </m:r>
                </m:e>
              </m:d>
            </m:e>
          </m:d>
          <m:r>
            <w:rPr>
              <w:rFonts w:ascii="Cambria Math" w:eastAsiaTheme="minorEastAsia" w:hAnsi="Cambria Math"/>
            </w:rPr>
            <m:t>= θ</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E</m:t>
                  </m:r>
                </m:e>
              </m:d>
            </m:e>
          </m:d>
        </m:oMath>
      </m:oMathPara>
    </w:p>
    <w:p w:rsidR="00E427ED" w:rsidRDefault="00E427ED" w:rsidP="00E427ED">
      <w:pPr>
        <w:rPr>
          <w:rFonts w:eastAsiaTheme="minorEastAsia"/>
        </w:rPr>
      </w:pPr>
    </w:p>
    <w:p w:rsidR="00E427ED" w:rsidRDefault="00E427ED" w:rsidP="000F5EEA">
      <w:pPr>
        <w:ind w:firstLine="720"/>
        <w:rPr>
          <w:rFonts w:eastAsiaTheme="minorEastAsia"/>
        </w:rPr>
      </w:pPr>
      <w:r>
        <w:rPr>
          <w:rFonts w:eastAsiaTheme="minorEastAsia"/>
        </w:rPr>
        <w:t>However, in an adjacency matrix, this aggregate analysis i</w:t>
      </w:r>
      <w:r w:rsidR="00BE1911">
        <w:rPr>
          <w:rFonts w:eastAsiaTheme="minorEastAsia"/>
        </w:rPr>
        <w:t>s not possible.  For all vertic</w:t>
      </w:r>
      <w:r>
        <w:rPr>
          <w:rFonts w:eastAsiaTheme="minorEastAsia"/>
        </w:rPr>
        <w:t xml:space="preserve">es, </w:t>
      </w:r>
      <w:r w:rsidR="00BE1911">
        <w:rPr>
          <w:rFonts w:eastAsiaTheme="minorEastAsia"/>
        </w:rPr>
        <w:t>the</w:t>
      </w:r>
      <w:r w:rsidR="00CA2247">
        <w:rPr>
          <w:rFonts w:eastAsiaTheme="minorEastAsia"/>
        </w:rPr>
        <w:t xml:space="preserve"> equivalent</w:t>
      </w:r>
      <w:r w:rsidR="00BE1911">
        <w:rPr>
          <w:rFonts w:eastAsiaTheme="minorEastAsia"/>
        </w:rPr>
        <w:t xml:space="preserve"> size of </w:t>
      </w:r>
      <w:r w:rsidR="00CA2247">
        <w:rPr>
          <w:rFonts w:eastAsiaTheme="minorEastAsia"/>
        </w:rPr>
        <w:t>a matching a</w:t>
      </w:r>
      <w:r w:rsidR="00BE1911">
        <w:rPr>
          <w:rFonts w:eastAsiaTheme="minorEastAsia"/>
        </w:rPr>
        <w:t>djacency list (</w:t>
      </w:r>
      <w:r w:rsidR="0042675A">
        <w:rPr>
          <w:rFonts w:eastAsiaTheme="minorEastAsia"/>
        </w:rPr>
        <w:t xml:space="preserve">i.e. </w:t>
      </w:r>
      <m:oMath>
        <m:r>
          <w:rPr>
            <w:rFonts w:ascii="Cambria Math" w:eastAsiaTheme="minorEastAsia" w:hAnsi="Cambria Math"/>
          </w:rPr>
          <m:t>|Adj[v</m:t>
        </m:r>
      </m:oMath>
      <w:r w:rsidR="0042675A">
        <w:rPr>
          <w:rFonts w:eastAsiaTheme="minorEastAsia"/>
        </w:rPr>
        <w:t xml:space="preserve">]|) </w:t>
      </w:r>
      <w:r w:rsidR="00BC4818">
        <w:rPr>
          <w:rFonts w:eastAsiaTheme="minorEastAsia"/>
        </w:rPr>
        <w:t>would</w:t>
      </w:r>
      <w:r w:rsidR="0042675A">
        <w:rPr>
          <w:rFonts w:eastAsiaTheme="minorEastAsia"/>
        </w:rPr>
        <w:t xml:space="preserve"> equal to the number of vertices in the graph (i.e. </w:t>
      </w:r>
      <m:oMath>
        <m:r>
          <w:rPr>
            <w:rFonts w:ascii="Cambria Math" w:eastAsiaTheme="minorEastAsia" w:hAnsi="Cambria Math"/>
          </w:rPr>
          <m:t>|V|</m:t>
        </m:r>
      </m:oMath>
      <w:r w:rsidR="0042675A">
        <w:rPr>
          <w:rFonts w:eastAsiaTheme="minorEastAsia"/>
        </w:rPr>
        <w:t xml:space="preserve">).  As such, the running time to check </w:t>
      </w:r>
      <w:r w:rsidR="009629D7">
        <w:rPr>
          <w:rFonts w:eastAsiaTheme="minorEastAsia"/>
        </w:rPr>
        <w:t>all vertices</w:t>
      </w:r>
      <w:r w:rsidR="0042675A">
        <w:rPr>
          <w:rFonts w:eastAsiaTheme="minorEastAsia"/>
        </w:rPr>
        <w:t xml:space="preserve"> is:</w:t>
      </w:r>
    </w:p>
    <w:p w:rsidR="0042675A" w:rsidRDefault="0042675A" w:rsidP="00E427ED">
      <w:pPr>
        <w:rPr>
          <w:rFonts w:eastAsiaTheme="minorEastAsia"/>
        </w:rPr>
      </w:pPr>
    </w:p>
    <w:p w:rsidR="0042675A" w:rsidRDefault="00342616" w:rsidP="0042675A">
      <w:pPr>
        <w:rPr>
          <w:rFonts w:eastAsiaTheme="minorEastAsia"/>
        </w:rPr>
      </w:pPr>
      <m:oMathPara>
        <m:oMath>
          <m:nary>
            <m:naryPr>
              <m:chr m:val="∑"/>
              <m:supHide m:val="on"/>
              <m:ctrlPr>
                <w:rPr>
                  <w:rFonts w:ascii="Cambria Math" w:eastAsiaTheme="minorEastAsia" w:hAnsi="Cambria Math"/>
                  <w:i/>
                </w:rPr>
              </m:ctrlPr>
            </m:naryPr>
            <m:sub>
              <m:r>
                <w:rPr>
                  <w:rFonts w:ascii="Cambria Math" w:eastAsiaTheme="minorEastAsia" w:hAnsi="Cambria Math"/>
                </w:rPr>
                <m:t>v∈V</m:t>
              </m:r>
            </m:sub>
            <m:sup/>
            <m:e>
              <m:r>
                <w:rPr>
                  <w:rFonts w:ascii="Cambria Math" w:eastAsiaTheme="minorEastAsia" w:hAnsi="Cambria Math"/>
                </w:rPr>
                <m:t>|V|</m:t>
              </m:r>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∙|V|= θ(</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e>
              </m:d>
            </m:e>
            <m:sup>
              <m:r>
                <w:rPr>
                  <w:rFonts w:ascii="Cambria Math" w:eastAsiaTheme="minorEastAsia" w:hAnsi="Cambria Math"/>
                </w:rPr>
                <m:t>2</m:t>
              </m:r>
            </m:sup>
          </m:sSup>
          <m:r>
            <w:rPr>
              <w:rFonts w:ascii="Cambria Math" w:eastAsiaTheme="minorEastAsia" w:hAnsi="Cambria Math"/>
            </w:rPr>
            <m:t>)</m:t>
          </m:r>
        </m:oMath>
      </m:oMathPara>
    </w:p>
    <w:p w:rsidR="0042675A" w:rsidRDefault="0042675A" w:rsidP="00E427ED">
      <w:pPr>
        <w:rPr>
          <w:rFonts w:eastAsiaTheme="minorEastAsia"/>
        </w:rPr>
      </w:pPr>
    </w:p>
    <w:p w:rsidR="0042675A" w:rsidRDefault="0042675A" w:rsidP="00E427ED">
      <w:pPr>
        <w:rPr>
          <w:rFonts w:eastAsiaTheme="minorEastAsia"/>
        </w:rPr>
      </w:pPr>
      <w:r>
        <w:rPr>
          <w:rFonts w:eastAsiaTheme="minorEastAsia"/>
        </w:rPr>
        <w:t xml:space="preserve">That makes the total running time for </w:t>
      </w:r>
      <w:r w:rsidR="0011259C">
        <w:rPr>
          <w:rFonts w:eastAsiaTheme="minorEastAsia"/>
        </w:rPr>
        <w:t>depth-first search (DFS) with an adjacency matrix:</w:t>
      </w:r>
    </w:p>
    <w:p w:rsidR="0011259C" w:rsidRDefault="00342616" w:rsidP="00E427ED">
      <w:pPr>
        <w:rPr>
          <w:rFonts w:eastAsiaTheme="minorEastAsia"/>
        </w:rPr>
      </w:pPr>
      <w:r>
        <w:rPr>
          <w:rFonts w:eastAsiaTheme="minorEastAsia"/>
          <w:noProof/>
        </w:rPr>
        <w:pict>
          <v:rect id="_x0000_s1057" style="position:absolute;margin-left:249.2pt;margin-top:10pt;width:43.3pt;height:22.15pt;z-index:251658240" filled="f"/>
        </w:pict>
      </w:r>
    </w:p>
    <w:p w:rsidR="0011259C" w:rsidRDefault="0011259C" w:rsidP="00E427ED">
      <w:pPr>
        <w:rPr>
          <w:rFonts w:eastAsiaTheme="minorEastAsia"/>
        </w:rPr>
      </w:pPr>
      <m:oMathPara>
        <m:oMath>
          <m:r>
            <w:rPr>
              <w:rFonts w:ascii="Cambria Math" w:eastAsiaTheme="minorEastAsia" w:hAnsi="Cambria Math"/>
            </w:rPr>
            <m:t xml:space="preserve"> θ</m:t>
          </m:r>
          <m:d>
            <m:dPr>
              <m:ctrlPr>
                <w:rPr>
                  <w:rFonts w:ascii="Cambria Math" w:eastAsiaTheme="minorEastAsia"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e>
                  </m:d>
                </m:e>
                <m:sup>
                  <m:r>
                    <w:rPr>
                      <w:rFonts w:ascii="Cambria Math" w:eastAsiaTheme="minorEastAsia" w:hAnsi="Cambria Math"/>
                    </w:rPr>
                    <m:t>2</m:t>
                  </m:r>
                </m:sup>
              </m:sSup>
            </m:e>
          </m:d>
        </m:oMath>
      </m:oMathPara>
    </w:p>
    <w:p w:rsidR="004C2413" w:rsidRDefault="004C2413" w:rsidP="00E427ED">
      <w:pPr>
        <w:rPr>
          <w:rFonts w:eastAsiaTheme="minorEastAsia"/>
        </w:rPr>
      </w:pPr>
      <w:r>
        <w:rPr>
          <w:rFonts w:eastAsiaTheme="minorEastAsia"/>
        </w:rPr>
        <w:br w:type="page"/>
      </w:r>
    </w:p>
    <w:p w:rsidR="006D7220" w:rsidRPr="006D7220" w:rsidRDefault="006D7220" w:rsidP="00E427ED">
      <w:pPr>
        <w:jc w:val="center"/>
        <w:rPr>
          <w:rFonts w:eastAsiaTheme="minorEastAsia"/>
        </w:rPr>
      </w:pPr>
      <w:r w:rsidRPr="00D93B46">
        <w:rPr>
          <w:b/>
          <w:sz w:val="48"/>
          <w:szCs w:val="48"/>
        </w:rPr>
        <w:lastRenderedPageBreak/>
        <w:t>Problem #</w:t>
      </w:r>
      <w:r w:rsidR="00932EC6">
        <w:rPr>
          <w:b/>
          <w:sz w:val="48"/>
          <w:szCs w:val="48"/>
        </w:rPr>
        <w:t>3</w:t>
      </w:r>
    </w:p>
    <w:p w:rsidR="000C34DD" w:rsidRDefault="000C34DD" w:rsidP="00E427ED">
      <w:pPr>
        <w:rPr>
          <w:rFonts w:eastAsiaTheme="minorEastAsia"/>
        </w:rPr>
      </w:pPr>
    </w:p>
    <w:p w:rsidR="00CF5FA4" w:rsidRDefault="00CF5FA4" w:rsidP="00B87B88">
      <w:pPr>
        <w:ind w:firstLine="720"/>
        <w:rPr>
          <w:rFonts w:eastAsiaTheme="minorEastAsia"/>
        </w:rPr>
      </w:pPr>
      <w:r>
        <w:rPr>
          <w:rFonts w:eastAsiaTheme="minorEastAsia"/>
        </w:rPr>
        <w:t>A</w:t>
      </w:r>
      <w:r w:rsidR="005D16FF">
        <w:rPr>
          <w:rFonts w:eastAsiaTheme="minorEastAsia"/>
        </w:rPr>
        <w:t>ny</w:t>
      </w:r>
      <w:r>
        <w:rPr>
          <w:rFonts w:eastAsiaTheme="minorEastAsia"/>
        </w:rPr>
        <w:t xml:space="preserve"> directed acyclic graph </w:t>
      </w:r>
      <w:r w:rsidR="005D16FF">
        <w:rPr>
          <w:rFonts w:eastAsiaTheme="minorEastAsia"/>
        </w:rPr>
        <w:t xml:space="preserve">(DAG) </w:t>
      </w:r>
      <w:r>
        <w:rPr>
          <w:rFonts w:eastAsiaTheme="minorEastAsia"/>
        </w:rPr>
        <w:t xml:space="preserve">simplifies to a directed tree or </w:t>
      </w:r>
      <w:r w:rsidR="00272470">
        <w:rPr>
          <w:rFonts w:eastAsiaTheme="minorEastAsia"/>
        </w:rPr>
        <w:t xml:space="preserve">a </w:t>
      </w:r>
      <w:r>
        <w:rPr>
          <w:rFonts w:eastAsiaTheme="minorEastAsia"/>
        </w:rPr>
        <w:t>collection of directed trees</w:t>
      </w:r>
      <w:r w:rsidR="00372BD3">
        <w:rPr>
          <w:rFonts w:eastAsiaTheme="minorEastAsia"/>
        </w:rPr>
        <w:t xml:space="preserve"> (i.e. a directed forest)</w:t>
      </w:r>
      <w:r>
        <w:rPr>
          <w:rFonts w:eastAsiaTheme="minorEastAsia"/>
        </w:rPr>
        <w:t>.  I will only discuss the case of the directed tree in detail.  The case of the directed forest is an exte</w:t>
      </w:r>
      <w:r w:rsidR="006E710A">
        <w:rPr>
          <w:rFonts w:eastAsiaTheme="minorEastAsia"/>
        </w:rPr>
        <w:t xml:space="preserve">nsion of the directed tree case; this proof can be extended to directed </w:t>
      </w:r>
      <w:r w:rsidR="00EA454E">
        <w:rPr>
          <w:rFonts w:eastAsiaTheme="minorEastAsia"/>
        </w:rPr>
        <w:t>forests</w:t>
      </w:r>
      <w:r w:rsidR="006E710A">
        <w:rPr>
          <w:rFonts w:eastAsiaTheme="minorEastAsia"/>
        </w:rPr>
        <w:t xml:space="preserve"> by</w:t>
      </w:r>
      <w:r>
        <w:rPr>
          <w:rFonts w:eastAsiaTheme="minorEastAsia"/>
        </w:rPr>
        <w:t xml:space="preserve"> treating the trees</w:t>
      </w:r>
      <w:r w:rsidR="006E710A">
        <w:rPr>
          <w:rFonts w:eastAsiaTheme="minorEastAsia"/>
        </w:rPr>
        <w:t xml:space="preserve"> in the forest</w:t>
      </w:r>
      <w:r>
        <w:rPr>
          <w:rFonts w:eastAsiaTheme="minorEastAsia"/>
        </w:rPr>
        <w:t xml:space="preserve"> individually or </w:t>
      </w:r>
      <w:r w:rsidR="006E710A">
        <w:rPr>
          <w:rFonts w:eastAsiaTheme="minorEastAsia"/>
        </w:rPr>
        <w:t xml:space="preserve">by </w:t>
      </w:r>
      <w:r>
        <w:rPr>
          <w:rFonts w:eastAsiaTheme="minorEastAsia"/>
        </w:rPr>
        <w:t>merging the individual directed trees into a single tree</w:t>
      </w:r>
      <w:r w:rsidR="000B07F3">
        <w:rPr>
          <w:rFonts w:eastAsiaTheme="minorEastAsia"/>
        </w:rPr>
        <w:t xml:space="preserve"> and</w:t>
      </w:r>
      <w:r>
        <w:rPr>
          <w:rFonts w:eastAsiaTheme="minorEastAsia"/>
        </w:rPr>
        <w:t xml:space="preserve"> using that</w:t>
      </w:r>
      <w:r w:rsidR="00163690">
        <w:rPr>
          <w:rFonts w:eastAsiaTheme="minorEastAsia"/>
        </w:rPr>
        <w:t xml:space="preserve"> </w:t>
      </w:r>
      <w:r w:rsidR="003750AF">
        <w:rPr>
          <w:rFonts w:eastAsiaTheme="minorEastAsia"/>
        </w:rPr>
        <w:t xml:space="preserve">single, </w:t>
      </w:r>
      <w:r w:rsidR="00163690">
        <w:rPr>
          <w:rFonts w:eastAsiaTheme="minorEastAsia"/>
        </w:rPr>
        <w:t>merged</w:t>
      </w:r>
      <w:r w:rsidR="00425795">
        <w:rPr>
          <w:rFonts w:eastAsiaTheme="minorEastAsia"/>
        </w:rPr>
        <w:t xml:space="preserve"> tree</w:t>
      </w:r>
      <w:r>
        <w:rPr>
          <w:rFonts w:eastAsiaTheme="minorEastAsia"/>
        </w:rPr>
        <w:t xml:space="preserve"> as the </w:t>
      </w:r>
      <w:r w:rsidR="002A4E85">
        <w:rPr>
          <w:rFonts w:eastAsiaTheme="minorEastAsia"/>
        </w:rPr>
        <w:t>basis</w:t>
      </w:r>
      <w:r>
        <w:rPr>
          <w:rFonts w:eastAsiaTheme="minorEastAsia"/>
        </w:rPr>
        <w:t xml:space="preserve"> for discussion.  </w:t>
      </w:r>
    </w:p>
    <w:p w:rsidR="00CF5FA4" w:rsidRDefault="00CF5FA4" w:rsidP="00B87B88">
      <w:pPr>
        <w:ind w:firstLine="720"/>
        <w:rPr>
          <w:rFonts w:eastAsiaTheme="minorEastAsia"/>
        </w:rPr>
      </w:pPr>
    </w:p>
    <w:p w:rsidR="0062694A" w:rsidRDefault="005D16FF" w:rsidP="00B87B88">
      <w:pPr>
        <w:ind w:firstLine="720"/>
        <w:rPr>
          <w:rFonts w:eastAsiaTheme="minorEastAsia"/>
        </w:rPr>
      </w:pPr>
      <w:r>
        <w:rPr>
          <w:rFonts w:eastAsiaTheme="minorEastAsia"/>
        </w:rPr>
        <w:t xml:space="preserve">Define a source vertex as any vertex in </w:t>
      </w:r>
      <w:r w:rsidR="00252902">
        <w:rPr>
          <w:rFonts w:eastAsiaTheme="minorEastAsia"/>
        </w:rPr>
        <w:t>a directed tree</w:t>
      </w:r>
      <w:r>
        <w:rPr>
          <w:rFonts w:eastAsiaTheme="minorEastAsia"/>
        </w:rPr>
        <w:t xml:space="preserve"> that has no incoming edges.  In a </w:t>
      </w:r>
      <w:r w:rsidR="00E30717">
        <w:rPr>
          <w:rFonts w:eastAsiaTheme="minorEastAsia"/>
        </w:rPr>
        <w:t>rooted</w:t>
      </w:r>
      <w:r w:rsidR="00304828">
        <w:rPr>
          <w:rFonts w:eastAsiaTheme="minorEastAsia"/>
        </w:rPr>
        <w:t>,</w:t>
      </w:r>
      <w:r>
        <w:rPr>
          <w:rFonts w:eastAsiaTheme="minorEastAsia"/>
        </w:rPr>
        <w:t xml:space="preserve"> directed tree, there is a single source vertex.  In a polytree, there may be multiple source vertices.  I will discuss the case of the single source vertex because given any source vertex, a polytree can be simplified to a standard directed tree by excluding all unreachable vertices</w:t>
      </w:r>
      <w:r w:rsidR="00365D0C">
        <w:rPr>
          <w:rFonts w:eastAsiaTheme="minorEastAsia"/>
        </w:rPr>
        <w:t xml:space="preserve"> or by adding </w:t>
      </w:r>
      <w:r w:rsidR="0045346D">
        <w:rPr>
          <w:rFonts w:eastAsiaTheme="minorEastAsia"/>
        </w:rPr>
        <w:t xml:space="preserve">safe </w:t>
      </w:r>
      <w:r w:rsidR="00365D0C">
        <w:rPr>
          <w:rFonts w:eastAsiaTheme="minorEastAsia"/>
        </w:rPr>
        <w:t xml:space="preserve">edges to the graph </w:t>
      </w:r>
      <w:r w:rsidR="0045346D">
        <w:rPr>
          <w:rFonts w:eastAsiaTheme="minorEastAsia"/>
        </w:rPr>
        <w:t>that</w:t>
      </w:r>
      <w:r w:rsidR="00365D0C">
        <w:rPr>
          <w:rFonts w:eastAsiaTheme="minorEastAsia"/>
        </w:rPr>
        <w:t xml:space="preserve"> preserve the tree structure while </w:t>
      </w:r>
      <w:r w:rsidR="00276594">
        <w:rPr>
          <w:rFonts w:eastAsiaTheme="minorEastAsia"/>
        </w:rPr>
        <w:t>creating</w:t>
      </w:r>
      <w:r w:rsidR="00365D0C">
        <w:rPr>
          <w:rFonts w:eastAsiaTheme="minorEastAsia"/>
        </w:rPr>
        <w:t xml:space="preserve"> a single source (root) vertex</w:t>
      </w:r>
      <w:r>
        <w:rPr>
          <w:rFonts w:eastAsiaTheme="minorEastAsia"/>
        </w:rPr>
        <w:t>.</w:t>
      </w:r>
    </w:p>
    <w:p w:rsidR="005D16FF" w:rsidRDefault="005D16FF" w:rsidP="00B87B88">
      <w:pPr>
        <w:ind w:firstLine="720"/>
        <w:rPr>
          <w:rFonts w:eastAsiaTheme="minorEastAsia"/>
        </w:rPr>
      </w:pPr>
    </w:p>
    <w:p w:rsidR="005D16FF" w:rsidRDefault="00E44568" w:rsidP="00B87B88">
      <w:pPr>
        <w:ind w:firstLine="720"/>
        <w:rPr>
          <w:rFonts w:eastAsiaTheme="minorEastAsia"/>
        </w:rPr>
      </w:pPr>
      <w:r>
        <w:rPr>
          <w:rFonts w:eastAsiaTheme="minorEastAsia"/>
        </w:rPr>
        <w:t>In a</w:t>
      </w:r>
      <w:r w:rsidR="00335AE9">
        <w:rPr>
          <w:rFonts w:eastAsiaTheme="minorEastAsia"/>
        </w:rPr>
        <w:t xml:space="preserve"> </w:t>
      </w:r>
      <w:r w:rsidR="00E30717">
        <w:rPr>
          <w:rFonts w:eastAsiaTheme="minorEastAsia"/>
        </w:rPr>
        <w:t>rooted</w:t>
      </w:r>
      <w:r w:rsidR="00DE5815">
        <w:rPr>
          <w:rFonts w:eastAsiaTheme="minorEastAsia"/>
        </w:rPr>
        <w:t xml:space="preserve"> </w:t>
      </w:r>
      <w:r w:rsidR="00233DB7">
        <w:rPr>
          <w:rFonts w:eastAsiaTheme="minorEastAsia"/>
        </w:rPr>
        <w:t>tree</w:t>
      </w:r>
      <w:r w:rsidR="007C309E">
        <w:rPr>
          <w:rFonts w:eastAsiaTheme="minorEastAsia"/>
        </w:rPr>
        <w:t xml:space="preserve"> by definition</w:t>
      </w:r>
      <w:r w:rsidR="00233DB7">
        <w:rPr>
          <w:rFonts w:eastAsiaTheme="minorEastAsia"/>
        </w:rPr>
        <w:t xml:space="preserve">, </w:t>
      </w:r>
      <w:r w:rsidR="007C309E">
        <w:rPr>
          <w:rFonts w:eastAsiaTheme="minorEastAsia"/>
        </w:rPr>
        <w:t xml:space="preserve">there are no cycles.  Moreover, by definition, </w:t>
      </w:r>
      <w:r w:rsidR="00233DB7">
        <w:rPr>
          <w:rFonts w:eastAsiaTheme="minorEastAsia"/>
        </w:rPr>
        <w:t>the source</w:t>
      </w:r>
      <w:r w:rsidR="002714DA">
        <w:rPr>
          <w:rFonts w:eastAsiaTheme="minorEastAsia"/>
        </w:rPr>
        <w:t>/root</w:t>
      </w:r>
      <w:r>
        <w:rPr>
          <w:rFonts w:eastAsiaTheme="minorEastAsia"/>
        </w:rPr>
        <w:t xml:space="preserve"> vertex </w:t>
      </w:r>
      <w:r w:rsidR="006034B4">
        <w:rPr>
          <w:rFonts w:eastAsiaTheme="minorEastAsia"/>
        </w:rPr>
        <w:t xml:space="preserve">is the only vertex </w:t>
      </w:r>
      <w:r w:rsidR="007C309E">
        <w:rPr>
          <w:rFonts w:eastAsiaTheme="minorEastAsia"/>
        </w:rPr>
        <w:t xml:space="preserve">in the tree </w:t>
      </w:r>
      <w:r w:rsidR="006034B4">
        <w:rPr>
          <w:rFonts w:eastAsiaTheme="minorEastAsia"/>
        </w:rPr>
        <w:t>that</w:t>
      </w:r>
      <w:r>
        <w:rPr>
          <w:rFonts w:eastAsiaTheme="minorEastAsia"/>
        </w:rPr>
        <w:t xml:space="preserve"> </w:t>
      </w:r>
      <w:r w:rsidR="00E30717">
        <w:rPr>
          <w:rFonts w:eastAsiaTheme="minorEastAsia"/>
        </w:rPr>
        <w:t xml:space="preserve">has </w:t>
      </w:r>
      <w:r>
        <w:rPr>
          <w:rFonts w:eastAsiaTheme="minorEastAsia"/>
        </w:rPr>
        <w:t>no incoming edges</w:t>
      </w:r>
      <w:r w:rsidR="006034B4">
        <w:rPr>
          <w:rFonts w:eastAsiaTheme="minorEastAsia"/>
        </w:rPr>
        <w:t>. A</w:t>
      </w:r>
      <w:r>
        <w:rPr>
          <w:rFonts w:eastAsiaTheme="minorEastAsia"/>
        </w:rPr>
        <w:t xml:space="preserve">ll other </w:t>
      </w:r>
      <w:r w:rsidR="007C309E">
        <w:rPr>
          <w:rFonts w:eastAsiaTheme="minorEastAsia"/>
        </w:rPr>
        <w:t>vert</w:t>
      </w:r>
      <w:r w:rsidR="00F2561E">
        <w:rPr>
          <w:rFonts w:eastAsiaTheme="minorEastAsia"/>
        </w:rPr>
        <w:t>ices</w:t>
      </w:r>
      <w:r>
        <w:rPr>
          <w:rFonts w:eastAsiaTheme="minorEastAsia"/>
        </w:rPr>
        <w:t xml:space="preserve"> are reachable</w:t>
      </w:r>
      <w:r w:rsidR="003D7E1B">
        <w:rPr>
          <w:rFonts w:eastAsiaTheme="minorEastAsia"/>
        </w:rPr>
        <w:t xml:space="preserve"> from</w:t>
      </w:r>
      <w:r>
        <w:rPr>
          <w:rFonts w:eastAsiaTheme="minorEastAsia"/>
        </w:rPr>
        <w:t xml:space="preserve"> that source vertex</w:t>
      </w:r>
      <w:r w:rsidR="00DE5815">
        <w:rPr>
          <w:rFonts w:eastAsiaTheme="minorEastAsia"/>
        </w:rPr>
        <w:t xml:space="preserve">.  If </w:t>
      </w:r>
      <w:r w:rsidR="007C309E">
        <w:rPr>
          <w:rFonts w:eastAsiaTheme="minorEastAsia"/>
        </w:rPr>
        <w:t>a</w:t>
      </w:r>
      <w:r w:rsidR="00DA65C1">
        <w:rPr>
          <w:rFonts w:eastAsiaTheme="minorEastAsia"/>
        </w:rPr>
        <w:t>n</w:t>
      </w:r>
      <w:r w:rsidR="007C309E">
        <w:rPr>
          <w:rFonts w:eastAsiaTheme="minorEastAsia"/>
        </w:rPr>
        <w:t xml:space="preserve"> </w:t>
      </w:r>
      <w:r w:rsidR="002714DA">
        <w:rPr>
          <w:rFonts w:eastAsiaTheme="minorEastAsia"/>
        </w:rPr>
        <w:t>edge</w:t>
      </w:r>
      <w:r w:rsidR="00DA65C1">
        <w:rPr>
          <w:rFonts w:eastAsiaTheme="minorEastAsia"/>
        </w:rPr>
        <w:t xml:space="preserve"> originating</w:t>
      </w:r>
      <w:r w:rsidR="002714DA">
        <w:rPr>
          <w:rFonts w:eastAsiaTheme="minorEastAsia"/>
        </w:rPr>
        <w:t xml:space="preserve"> from any other vertex in the graph (including itself) </w:t>
      </w:r>
      <w:r w:rsidR="00DA65C1">
        <w:rPr>
          <w:rFonts w:eastAsiaTheme="minorEastAsia"/>
        </w:rPr>
        <w:t xml:space="preserve">going </w:t>
      </w:r>
      <w:r w:rsidR="002714DA">
        <w:rPr>
          <w:rFonts w:eastAsiaTheme="minorEastAsia"/>
        </w:rPr>
        <w:t xml:space="preserve">to the source/root vertex is added to the graph, </w:t>
      </w:r>
      <w:r w:rsidR="00DE5815">
        <w:rPr>
          <w:rFonts w:eastAsiaTheme="minorEastAsia"/>
        </w:rPr>
        <w:t xml:space="preserve">then the tree will necessarily have a cycle.  </w:t>
      </w:r>
      <w:r w:rsidR="002A382C">
        <w:rPr>
          <w:rFonts w:eastAsiaTheme="minorEastAsia"/>
        </w:rPr>
        <w:t xml:space="preserve">That is because all other vertices in the tree (including itself) are </w:t>
      </w:r>
      <w:r w:rsidR="007C309E">
        <w:rPr>
          <w:rFonts w:eastAsiaTheme="minorEastAsia"/>
        </w:rPr>
        <w:t xml:space="preserve">already </w:t>
      </w:r>
      <w:r w:rsidR="002A382C">
        <w:rPr>
          <w:rFonts w:eastAsiaTheme="minorEastAsia"/>
        </w:rPr>
        <w:t>reachable from the source</w:t>
      </w:r>
      <w:r w:rsidR="00F3265B">
        <w:rPr>
          <w:rFonts w:eastAsiaTheme="minorEastAsia"/>
        </w:rPr>
        <w:t>/root</w:t>
      </w:r>
      <w:r w:rsidR="002A382C">
        <w:rPr>
          <w:rFonts w:eastAsiaTheme="minorEastAsia"/>
        </w:rPr>
        <w:t xml:space="preserve"> </w:t>
      </w:r>
      <w:r w:rsidR="007C309E">
        <w:rPr>
          <w:rFonts w:eastAsiaTheme="minorEastAsia"/>
        </w:rPr>
        <w:t xml:space="preserve">vertex, and by adding this edge, a cycle is </w:t>
      </w:r>
      <w:r w:rsidR="004D24B4">
        <w:rPr>
          <w:rFonts w:eastAsiaTheme="minorEastAsia"/>
        </w:rPr>
        <w:t>closed</w:t>
      </w:r>
      <w:r w:rsidR="007C309E">
        <w:rPr>
          <w:rFonts w:eastAsiaTheme="minorEastAsia"/>
        </w:rPr>
        <w:t xml:space="preserve"> from the source vertex to the</w:t>
      </w:r>
      <w:r w:rsidR="00926924">
        <w:rPr>
          <w:rFonts w:eastAsiaTheme="minorEastAsia"/>
        </w:rPr>
        <w:t xml:space="preserve"> already reachable vertex where this new edge originates</w:t>
      </w:r>
      <w:r w:rsidR="002A382C">
        <w:rPr>
          <w:rFonts w:eastAsiaTheme="minorEastAsia"/>
        </w:rPr>
        <w:t xml:space="preserve">.  Hence, by allowing all vertices </w:t>
      </w:r>
      <w:r w:rsidR="00F24532">
        <w:rPr>
          <w:rFonts w:eastAsiaTheme="minorEastAsia"/>
        </w:rPr>
        <w:t xml:space="preserve">to have at least one incoming edge, a cycle </w:t>
      </w:r>
      <w:r w:rsidR="003C6EB3">
        <w:rPr>
          <w:rFonts w:eastAsiaTheme="minorEastAsia"/>
        </w:rPr>
        <w:t>is</w:t>
      </w:r>
      <w:r w:rsidR="00F24532">
        <w:rPr>
          <w:rFonts w:eastAsiaTheme="minorEastAsia"/>
        </w:rPr>
        <w:t xml:space="preserve"> necessarily formed</w:t>
      </w:r>
      <w:r w:rsidR="003C6EB3">
        <w:rPr>
          <w:rFonts w:eastAsiaTheme="minorEastAsia"/>
        </w:rPr>
        <w:t xml:space="preserve"> makin</w:t>
      </w:r>
      <w:r w:rsidR="00B71810">
        <w:rPr>
          <w:rFonts w:eastAsiaTheme="minorEastAsia"/>
        </w:rPr>
        <w:t>g the graph no longer acyclic</w:t>
      </w:r>
      <w:r w:rsidR="00F24532">
        <w:rPr>
          <w:rFonts w:eastAsiaTheme="minorEastAsia"/>
        </w:rPr>
        <w:t>.  The cases of the polytree and the directed forest are extensions of the individual tree case as explained above.</w:t>
      </w:r>
    </w:p>
    <w:p w:rsidR="0062694A" w:rsidRDefault="0062694A" w:rsidP="0062694A">
      <w:pPr>
        <w:rPr>
          <w:rFonts w:eastAsiaTheme="minorEastAsia"/>
        </w:rPr>
      </w:pPr>
    </w:p>
    <w:p w:rsidR="00384AB6" w:rsidRDefault="0062694A" w:rsidP="00331AC2">
      <w:pPr>
        <w:ind w:firstLine="720"/>
        <w:rPr>
          <w:rFonts w:eastAsiaTheme="minorEastAsia"/>
        </w:rPr>
      </w:pPr>
      <w:r w:rsidRPr="000918A8">
        <w:rPr>
          <w:rFonts w:eastAsiaTheme="minorEastAsia"/>
          <w:b/>
        </w:rPr>
        <w:t>Note:</w:t>
      </w:r>
      <w:r>
        <w:rPr>
          <w:rFonts w:eastAsiaTheme="minorEastAsia"/>
        </w:rPr>
        <w:t xml:space="preserve"> The requirement that a DAG has at least one vertex with no incoming edges is only a necessary condition; it is not a sufficient condition.</w:t>
      </w:r>
      <w:r w:rsidR="00384AB6">
        <w:rPr>
          <w:rFonts w:eastAsiaTheme="minorEastAsia"/>
        </w:rPr>
        <w:t xml:space="preserve">  </w:t>
      </w:r>
      <w:r w:rsidR="00342616">
        <w:rPr>
          <w:rFonts w:eastAsiaTheme="minorEastAsia"/>
        </w:rPr>
        <w:fldChar w:fldCharType="begin"/>
      </w:r>
      <w:r w:rsidR="00F364F4">
        <w:rPr>
          <w:rFonts w:eastAsiaTheme="minorEastAsia"/>
        </w:rPr>
        <w:instrText xml:space="preserve"> REF _Ref386300761 \h </w:instrText>
      </w:r>
      <w:r w:rsidR="00342616">
        <w:rPr>
          <w:rFonts w:eastAsiaTheme="minorEastAsia"/>
        </w:rPr>
      </w:r>
      <w:r w:rsidR="00342616">
        <w:rPr>
          <w:rFonts w:eastAsiaTheme="minorEastAsia"/>
        </w:rPr>
        <w:fldChar w:fldCharType="separate"/>
      </w:r>
      <w:r w:rsidR="00F364F4">
        <w:t xml:space="preserve">Figure </w:t>
      </w:r>
      <w:r w:rsidR="00F364F4">
        <w:rPr>
          <w:noProof/>
        </w:rPr>
        <w:t>1</w:t>
      </w:r>
      <w:r w:rsidR="00342616">
        <w:rPr>
          <w:rFonts w:eastAsiaTheme="minorEastAsia"/>
        </w:rPr>
        <w:fldChar w:fldCharType="end"/>
      </w:r>
      <w:r w:rsidR="00F364F4">
        <w:rPr>
          <w:rFonts w:eastAsiaTheme="minorEastAsia"/>
        </w:rPr>
        <w:t xml:space="preserve"> </w:t>
      </w:r>
      <w:r w:rsidR="00384AB6">
        <w:rPr>
          <w:rFonts w:eastAsiaTheme="minorEastAsia"/>
        </w:rPr>
        <w:t xml:space="preserve">is an example of </w:t>
      </w:r>
      <w:r>
        <w:rPr>
          <w:rFonts w:eastAsiaTheme="minorEastAsia"/>
        </w:rPr>
        <w:t>a graph</w:t>
      </w:r>
      <w:r w:rsidR="000918A8">
        <w:rPr>
          <w:rFonts w:eastAsiaTheme="minorEastAsia"/>
        </w:rPr>
        <w:t xml:space="preserve"> with a vertex (D) that has no incoming edges, but the graph has a cycle (A </w:t>
      </w:r>
      <w:r w:rsidR="000918A8" w:rsidRPr="000918A8">
        <w:rPr>
          <w:rFonts w:eastAsiaTheme="minorEastAsia"/>
          <w:sz w:val="18"/>
        </w:rPr>
        <w:sym w:font="Wingdings" w:char="F0E0"/>
      </w:r>
      <w:r w:rsidR="000918A8">
        <w:rPr>
          <w:rFonts w:eastAsiaTheme="minorEastAsia"/>
        </w:rPr>
        <w:t xml:space="preserve"> </w:t>
      </w:r>
      <w:r w:rsidR="00C40DC6">
        <w:rPr>
          <w:rFonts w:eastAsiaTheme="minorEastAsia"/>
        </w:rPr>
        <w:t>C</w:t>
      </w:r>
      <w:r w:rsidR="000918A8">
        <w:rPr>
          <w:rFonts w:eastAsiaTheme="minorEastAsia"/>
        </w:rPr>
        <w:t xml:space="preserve"> </w:t>
      </w:r>
      <w:r w:rsidR="000918A8" w:rsidRPr="000918A8">
        <w:rPr>
          <w:rFonts w:eastAsiaTheme="minorEastAsia"/>
          <w:sz w:val="18"/>
        </w:rPr>
        <w:sym w:font="Wingdings" w:char="F0E0"/>
      </w:r>
      <w:r w:rsidR="00C40DC6">
        <w:rPr>
          <w:rFonts w:eastAsiaTheme="minorEastAsia"/>
        </w:rPr>
        <w:t xml:space="preserve"> B</w:t>
      </w:r>
      <w:r w:rsidR="000918A8">
        <w:rPr>
          <w:rFonts w:eastAsiaTheme="minorEastAsia"/>
        </w:rPr>
        <w:t xml:space="preserve"> </w:t>
      </w:r>
      <w:r w:rsidR="000918A8" w:rsidRPr="000918A8">
        <w:rPr>
          <w:rFonts w:eastAsiaTheme="minorEastAsia"/>
          <w:sz w:val="18"/>
        </w:rPr>
        <w:sym w:font="Wingdings" w:char="F0E0"/>
      </w:r>
      <w:r w:rsidR="000918A8">
        <w:rPr>
          <w:rFonts w:eastAsiaTheme="minorEastAsia"/>
        </w:rPr>
        <w:t xml:space="preserve"> A).  </w:t>
      </w:r>
    </w:p>
    <w:p w:rsidR="000918A8" w:rsidRDefault="000918A8" w:rsidP="0062694A">
      <w:pPr>
        <w:rPr>
          <w:rFonts w:eastAsiaTheme="minorEastAsia"/>
        </w:rPr>
      </w:pPr>
    </w:p>
    <w:p w:rsidR="000918A8" w:rsidRDefault="000918A8" w:rsidP="000918A8">
      <w:pPr>
        <w:jc w:val="center"/>
      </w:pPr>
      <w:r>
        <w:object w:dxaOrig="4741" w:dyaOrig="2611">
          <v:shape id="_x0000_i1053" type="#_x0000_t75" style="width:237.5pt;height:130.5pt" o:ole="">
            <v:imagedata r:id="rId64" o:title=""/>
          </v:shape>
          <o:OLEObject Type="Embed" ProgID="Visio.Drawing.15" ShapeID="_x0000_i1053" DrawAspect="Content" ObjectID="_1460855377" r:id="rId65"/>
        </w:object>
      </w:r>
    </w:p>
    <w:p w:rsidR="000918A8" w:rsidRDefault="000918A8" w:rsidP="000918A8">
      <w:pPr>
        <w:pStyle w:val="Caption"/>
        <w:rPr>
          <w:rFonts w:eastAsiaTheme="minorEastAsia"/>
        </w:rPr>
      </w:pPr>
      <w:bookmarkStart w:id="0" w:name="_Ref386300761"/>
      <w:r>
        <w:t xml:space="preserve">Figure </w:t>
      </w:r>
      <w:fldSimple w:instr=" SEQ Figure \* ARABIC ">
        <w:r w:rsidR="003234E5">
          <w:rPr>
            <w:noProof/>
          </w:rPr>
          <w:t>1</w:t>
        </w:r>
      </w:fldSimple>
      <w:bookmarkEnd w:id="0"/>
      <w:r>
        <w:t xml:space="preserve"> – Directed Graph with a Cycle and </w:t>
      </w:r>
      <w:r>
        <w:br/>
        <w:t>a Vertex (D) with No Incoming Edges</w:t>
      </w:r>
    </w:p>
    <w:p w:rsidR="000918A8" w:rsidRDefault="000918A8" w:rsidP="0062694A">
      <w:pPr>
        <w:rPr>
          <w:rFonts w:eastAsiaTheme="minorEastAsia"/>
        </w:rPr>
      </w:pPr>
    </w:p>
    <w:p w:rsidR="000918A8" w:rsidRDefault="000918A8" w:rsidP="0062694A">
      <w:pPr>
        <w:rPr>
          <w:rFonts w:eastAsiaTheme="minorEastAsia"/>
        </w:rPr>
      </w:pPr>
    </w:p>
    <w:p w:rsidR="00D91F63" w:rsidRDefault="00D91F63" w:rsidP="00E427ED">
      <w:pPr>
        <w:rPr>
          <w:rFonts w:eastAsiaTheme="minorEastAsia"/>
        </w:rPr>
      </w:pPr>
      <w:r>
        <w:rPr>
          <w:rFonts w:eastAsiaTheme="minorEastAsia"/>
        </w:rPr>
        <w:br w:type="page"/>
      </w:r>
    </w:p>
    <w:p w:rsidR="00D91F63" w:rsidRPr="006D7220" w:rsidRDefault="00D91F63" w:rsidP="00E427ED">
      <w:pPr>
        <w:jc w:val="center"/>
        <w:rPr>
          <w:rFonts w:eastAsiaTheme="minorEastAsia"/>
        </w:rPr>
      </w:pPr>
      <w:r w:rsidRPr="00D93B46">
        <w:rPr>
          <w:b/>
          <w:sz w:val="48"/>
          <w:szCs w:val="48"/>
        </w:rPr>
        <w:lastRenderedPageBreak/>
        <w:t>Problem #</w:t>
      </w:r>
      <w:r>
        <w:rPr>
          <w:b/>
          <w:sz w:val="48"/>
          <w:szCs w:val="48"/>
        </w:rPr>
        <w:t xml:space="preserve">4 </w:t>
      </w:r>
    </w:p>
    <w:p w:rsidR="00E4421C" w:rsidRDefault="00E4421C" w:rsidP="00E427ED"/>
    <w:p w:rsidR="00224BF9" w:rsidRPr="00224BF9" w:rsidRDefault="00224BF9" w:rsidP="00426825">
      <w:pPr>
        <w:ind w:firstLine="720"/>
      </w:pPr>
      <w:r>
        <w:t xml:space="preserve">Given a graph, G, with a set of vertices, </w:t>
      </w:r>
      <w:r>
        <w:rPr>
          <w:i/>
        </w:rPr>
        <w:t>V</w:t>
      </w:r>
      <w:r>
        <w:t xml:space="preserve">, and a set of edges, </w:t>
      </w:r>
      <w:r>
        <w:rPr>
          <w:i/>
        </w:rPr>
        <w:t>E</w:t>
      </w:r>
      <w:r>
        <w:t xml:space="preserve">, </w:t>
      </w:r>
      <w:r w:rsidR="00426825">
        <w:t>below is</w:t>
      </w:r>
      <w:r>
        <w:t xml:space="preserve"> an algorithm to perform topological sort in linear time.</w:t>
      </w:r>
      <w:r w:rsidR="00F0784E">
        <w:t xml:space="preserve">  An assumption used below is that the edges are defined as adjacency lists and not as an adjacency matrix.</w:t>
      </w:r>
    </w:p>
    <w:p w:rsidR="00046B14" w:rsidRDefault="00046B14" w:rsidP="00E427ED"/>
    <w:p w:rsidR="00224BF9" w:rsidRDefault="00224BF9" w:rsidP="00E427ED">
      <w:r w:rsidRPr="00030B55">
        <w:rPr>
          <w:b/>
          <w:color w:val="00B050"/>
        </w:rPr>
        <w:t>Step #1</w:t>
      </w:r>
      <w:r w:rsidRPr="00030B55">
        <w:rPr>
          <w:color w:val="00B050"/>
        </w:rPr>
        <w:t>:</w:t>
      </w:r>
      <w:r>
        <w:t xml:space="preserve"> I</w:t>
      </w:r>
      <w:r w:rsidR="00F0784E">
        <w:t>nitia</w:t>
      </w:r>
      <w:r>
        <w:t>lize</w:t>
      </w:r>
      <w:r w:rsidR="00F0784E">
        <w:t xml:space="preserve"> a</w:t>
      </w:r>
      <w:r w:rsidR="007612D1">
        <w:t>n array</w:t>
      </w:r>
      <w:r w:rsidR="00F0784E">
        <w:t xml:space="preserve"> of |</w:t>
      </w:r>
      <w:r w:rsidR="00F0784E">
        <w:rPr>
          <w:i/>
        </w:rPr>
        <w:t>V</w:t>
      </w:r>
      <w:r w:rsidR="00F0784E">
        <w:t>| counters</w:t>
      </w:r>
      <w:r w:rsidR="007612D1">
        <w:t xml:space="preserve">.  Call this array of vertices </w:t>
      </w:r>
      <w:r w:rsidR="007612D1" w:rsidRPr="007612D1">
        <w:rPr>
          <w:rFonts w:ascii="Courier New" w:hAnsi="Courier New" w:cs="Courier New"/>
        </w:rPr>
        <w:t>In</w:t>
      </w:r>
      <w:r w:rsidR="003234E5">
        <w:rPr>
          <w:rFonts w:ascii="Courier New" w:hAnsi="Courier New" w:cs="Courier New"/>
        </w:rPr>
        <w:t>D</w:t>
      </w:r>
      <w:r w:rsidR="007612D1" w:rsidRPr="007612D1">
        <w:rPr>
          <w:rFonts w:ascii="Courier New" w:hAnsi="Courier New" w:cs="Courier New"/>
        </w:rPr>
        <w:t>eg</w:t>
      </w:r>
      <w:r w:rsidR="00F0784E">
        <w:t>.  The running time of this step is:</w:t>
      </w:r>
    </w:p>
    <w:p w:rsidR="00F0784E" w:rsidRDefault="00F0784E" w:rsidP="00E427ED"/>
    <w:p w:rsidR="00F0784E" w:rsidRDefault="00F0784E" w:rsidP="00E427ED">
      <m:oMathPara>
        <m:oMath>
          <m:r>
            <w:rPr>
              <w:rFonts w:ascii="Cambria Math" w:hAnsi="Cambria Math"/>
            </w:rPr>
            <m:t>θ(1)</m:t>
          </m:r>
        </m:oMath>
      </m:oMathPara>
    </w:p>
    <w:p w:rsidR="00F0784E" w:rsidRDefault="00F0784E" w:rsidP="00F0784E"/>
    <w:p w:rsidR="00F0784E" w:rsidRPr="00F0784E" w:rsidRDefault="00F0784E" w:rsidP="00F0784E">
      <w:r w:rsidRPr="00030B55">
        <w:rPr>
          <w:b/>
          <w:color w:val="00B050"/>
        </w:rPr>
        <w:t>Step #2</w:t>
      </w:r>
      <w:r w:rsidRPr="00030B55">
        <w:rPr>
          <w:color w:val="00B050"/>
        </w:rPr>
        <w:t>:</w:t>
      </w:r>
      <w:r>
        <w:t xml:space="preserve"> Determine the in-degree of each vertex, </w:t>
      </w:r>
      <w:r w:rsidRPr="00F0784E">
        <w:rPr>
          <w:i/>
        </w:rPr>
        <w:t>v</w:t>
      </w:r>
      <w:r>
        <w:t xml:space="preserve"> </w:t>
      </w:r>
      <w:r>
        <w:rPr>
          <w:rFonts w:ascii="Cambria Math" w:hAnsi="Cambria Math"/>
        </w:rPr>
        <w:t>∈</w:t>
      </w:r>
      <w:r>
        <w:t xml:space="preserve"> </w:t>
      </w:r>
      <w:r>
        <w:rPr>
          <w:i/>
        </w:rPr>
        <w:t>V</w:t>
      </w:r>
      <w:r>
        <w:t xml:space="preserve">; store the in-degree for each vertex, </w:t>
      </w:r>
      <w:r>
        <w:rPr>
          <w:i/>
        </w:rPr>
        <w:t>v</w:t>
      </w:r>
      <w:r>
        <w:t>, in the |</w:t>
      </w:r>
      <w:r>
        <w:rPr>
          <w:i/>
        </w:rPr>
        <w:t>V</w:t>
      </w:r>
      <w:r>
        <w:t xml:space="preserve">| counters </w:t>
      </w:r>
      <w:r w:rsidR="006A7EFA">
        <w:t xml:space="preserve">(i.e. array </w:t>
      </w:r>
      <w:r w:rsidR="006A7EFA" w:rsidRPr="007612D1">
        <w:rPr>
          <w:rFonts w:ascii="Courier New" w:hAnsi="Courier New" w:cs="Courier New"/>
        </w:rPr>
        <w:t>In</w:t>
      </w:r>
      <w:r w:rsidR="006A7EFA">
        <w:rPr>
          <w:rFonts w:ascii="Courier New" w:hAnsi="Courier New" w:cs="Courier New"/>
        </w:rPr>
        <w:t>D</w:t>
      </w:r>
      <w:r w:rsidR="006A7EFA" w:rsidRPr="007612D1">
        <w:rPr>
          <w:rFonts w:ascii="Courier New" w:hAnsi="Courier New" w:cs="Courier New"/>
        </w:rPr>
        <w:t>eg</w:t>
      </w:r>
      <w:r w:rsidR="006A7EFA">
        <w:t xml:space="preserve">) </w:t>
      </w:r>
      <w:r>
        <w:t>created in step</w:t>
      </w:r>
      <w:r w:rsidR="00D67F70">
        <w:t xml:space="preserve"> #1</w:t>
      </w:r>
      <w:r>
        <w:t xml:space="preserve">.  </w:t>
      </w:r>
      <w:r w:rsidR="004526F7">
        <w:t>Th</w:t>
      </w:r>
      <w:r w:rsidR="00FC1119">
        <w:t>e</w:t>
      </w:r>
      <w:r w:rsidR="004526F7">
        <w:t xml:space="preserve"> procedure to determine </w:t>
      </w:r>
      <w:r w:rsidR="00AD77B6">
        <w:t>all</w:t>
      </w:r>
      <w:r w:rsidR="004526F7">
        <w:t xml:space="preserve"> in-degree</w:t>
      </w:r>
      <w:r w:rsidR="00E50145">
        <w:t>s</w:t>
      </w:r>
      <w:r w:rsidR="004526F7">
        <w:t xml:space="preserve"> entails </w:t>
      </w:r>
      <w:r>
        <w:t xml:space="preserve">iterating over </w:t>
      </w:r>
      <w:r w:rsidR="00E50145">
        <w:t>the set of edges</w:t>
      </w:r>
      <w:r w:rsidR="006A7121">
        <w:t>,</w:t>
      </w:r>
      <w:r w:rsidR="00E50145">
        <w:t xml:space="preserve"> </w:t>
      </w:r>
      <w:r w:rsidR="00E50145">
        <w:rPr>
          <w:i/>
        </w:rPr>
        <w:t>E</w:t>
      </w:r>
      <w:r w:rsidR="006A7121">
        <w:t>,</w:t>
      </w:r>
      <w:r w:rsidR="00E80996">
        <w:t xml:space="preserve"> in two nested </w:t>
      </w:r>
      <w:r w:rsidR="00E80996" w:rsidRPr="00FB3A0C">
        <w:rPr>
          <w:rFonts w:ascii="Courier New" w:hAnsi="Courier New" w:cs="Courier New"/>
        </w:rPr>
        <w:t>for</w:t>
      </w:r>
      <w:r w:rsidR="00E80996">
        <w:t xml:space="preserve"> loops</w:t>
      </w:r>
      <w:r w:rsidR="004526F7">
        <w:t xml:space="preserve">. The outer </w:t>
      </w:r>
      <w:r w:rsidR="004526F7" w:rsidRPr="00FB3A0C">
        <w:rPr>
          <w:rFonts w:ascii="Courier New" w:hAnsi="Courier New" w:cs="Courier New"/>
        </w:rPr>
        <w:t>for</w:t>
      </w:r>
      <w:r w:rsidR="004526F7">
        <w:t xml:space="preserve"> loop iterates over the set of vertices while the inner </w:t>
      </w:r>
      <w:r w:rsidR="004526F7" w:rsidRPr="00FB3A0C">
        <w:rPr>
          <w:rFonts w:ascii="Courier New" w:hAnsi="Courier New" w:cs="Courier New"/>
        </w:rPr>
        <w:t>for</w:t>
      </w:r>
      <w:r w:rsidR="004526F7">
        <w:t xml:space="preserve"> loop iterate</w:t>
      </w:r>
      <w:r w:rsidR="001D2063">
        <w:t>s</w:t>
      </w:r>
      <w:r w:rsidR="004526F7">
        <w:t xml:space="preserve"> over each vertex’s adjacency list.   For each edge </w:t>
      </w:r>
      <w:r w:rsidR="004526F7" w:rsidRPr="001D2063">
        <w:rPr>
          <w:i/>
        </w:rPr>
        <w:t>e</w:t>
      </w:r>
      <w:r w:rsidR="004526F7">
        <w:t xml:space="preserve"> (where </w:t>
      </w:r>
      <m:oMath>
        <m:r>
          <w:rPr>
            <w:rFonts w:ascii="Cambria Math" w:hAnsi="Cambria Math"/>
          </w:rPr>
          <m:t>e∈E</m:t>
        </m:r>
      </m:oMath>
      <w:r w:rsidR="004526F7">
        <w:t xml:space="preserve">), </w:t>
      </w:r>
      <w:r w:rsidR="001D2063">
        <w:t>the algorithm determines the edge’s head</w:t>
      </w:r>
      <w:r w:rsidR="00480A61">
        <w:rPr>
          <w:rStyle w:val="FootnoteReference"/>
        </w:rPr>
        <w:footnoteReference w:id="1"/>
      </w:r>
      <w:r w:rsidR="001D2063">
        <w:t xml:space="preserve"> and increments the associated counter for that</w:t>
      </w:r>
      <w:r w:rsidR="00AC1958">
        <w:t xml:space="preserve"> head</w:t>
      </w:r>
      <w:r w:rsidR="001D2063">
        <w:t xml:space="preserve"> vertex in array</w:t>
      </w:r>
      <w:r w:rsidR="004526F7">
        <w:t xml:space="preserve"> </w:t>
      </w:r>
      <w:r w:rsidR="004526F7" w:rsidRPr="007612D1">
        <w:rPr>
          <w:rFonts w:ascii="Courier New" w:hAnsi="Courier New" w:cs="Courier New"/>
        </w:rPr>
        <w:t>In</w:t>
      </w:r>
      <w:r w:rsidR="004526F7">
        <w:rPr>
          <w:rFonts w:ascii="Courier New" w:hAnsi="Courier New" w:cs="Courier New"/>
        </w:rPr>
        <w:t>D</w:t>
      </w:r>
      <w:r w:rsidR="004526F7" w:rsidRPr="007612D1">
        <w:rPr>
          <w:rFonts w:ascii="Courier New" w:hAnsi="Courier New" w:cs="Courier New"/>
        </w:rPr>
        <w:t>eg</w:t>
      </w:r>
      <w:r w:rsidR="001D2063">
        <w:t xml:space="preserve"> (see step #1).</w:t>
      </w:r>
      <w:r w:rsidR="00E80996">
        <w:t xml:space="preserve">  </w:t>
      </w:r>
      <w:r>
        <w:t>The running time of this step is:</w:t>
      </w:r>
    </w:p>
    <w:p w:rsidR="00F0784E" w:rsidRDefault="00F0784E" w:rsidP="00F0784E"/>
    <w:p w:rsidR="00F0784E" w:rsidRDefault="00342616" w:rsidP="00F0784E">
      <m:oMathPara>
        <m:oMath>
          <m:nary>
            <m:naryPr>
              <m:chr m:val="∑"/>
              <m:supHide m:val="on"/>
              <m:ctrlPr>
                <w:rPr>
                  <w:rFonts w:ascii="Cambria Math" w:hAnsi="Cambria Math"/>
                  <w:i/>
                </w:rPr>
              </m:ctrlPr>
            </m:naryPr>
            <m:sub>
              <m:r>
                <w:rPr>
                  <w:rFonts w:ascii="Cambria Math" w:hAnsi="Cambria Math"/>
                </w:rPr>
                <m:t>v∈V</m:t>
              </m:r>
            </m:sub>
            <m:sup/>
            <m:e>
              <m:r>
                <w:rPr>
                  <w:rFonts w:ascii="Cambria Math" w:hAnsi="Cambria Math"/>
                </w:rPr>
                <m:t>1+</m:t>
              </m:r>
              <m:d>
                <m:dPr>
                  <m:begChr m:val="|"/>
                  <m:endChr m:val="|"/>
                  <m:ctrlPr>
                    <w:rPr>
                      <w:rFonts w:ascii="Cambria Math" w:hAnsi="Cambria Math"/>
                      <w:i/>
                    </w:rPr>
                  </m:ctrlPr>
                </m:dPr>
                <m:e>
                  <m:r>
                    <w:rPr>
                      <w:rFonts w:ascii="Cambria Math" w:hAnsi="Cambria Math"/>
                    </w:rPr>
                    <m:t>Adj</m:t>
                  </m:r>
                  <m:d>
                    <m:dPr>
                      <m:begChr m:val="["/>
                      <m:endChr m:val="]"/>
                      <m:ctrlPr>
                        <w:rPr>
                          <w:rFonts w:ascii="Cambria Math" w:hAnsi="Cambria Math"/>
                          <w:i/>
                        </w:rPr>
                      </m:ctrlPr>
                    </m:dPr>
                    <m:e>
                      <m:r>
                        <w:rPr>
                          <w:rFonts w:ascii="Cambria Math" w:hAnsi="Cambria Math"/>
                        </w:rPr>
                        <m:t>v</m:t>
                      </m:r>
                    </m:e>
                  </m:d>
                </m:e>
              </m:d>
            </m:e>
          </m:nary>
          <m:r>
            <w:rPr>
              <w:rFonts w:ascii="Cambria Math" w:eastAsiaTheme="minorEastAsia" w:hAnsi="Cambria Math"/>
            </w:rPr>
            <m:t>=θ</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E</m:t>
                  </m:r>
                </m:e>
              </m:d>
            </m:e>
          </m:d>
        </m:oMath>
      </m:oMathPara>
    </w:p>
    <w:p w:rsidR="00F0784E" w:rsidRDefault="00F0784E" w:rsidP="00F0784E">
      <w:pPr>
        <w:rPr>
          <w:b/>
        </w:rPr>
      </w:pPr>
    </w:p>
    <w:p w:rsidR="00F0784E" w:rsidRDefault="00F0784E" w:rsidP="00F0784E">
      <w:r w:rsidRPr="00030B55">
        <w:rPr>
          <w:b/>
          <w:color w:val="00B050"/>
        </w:rPr>
        <w:t>Step #3</w:t>
      </w:r>
      <w:r w:rsidRPr="00030B55">
        <w:rPr>
          <w:color w:val="00B050"/>
        </w:rPr>
        <w:t>:</w:t>
      </w:r>
      <w:r>
        <w:t xml:space="preserve"> Initialize a</w:t>
      </w:r>
      <w:r w:rsidR="00276CAF">
        <w:t>n empty,</w:t>
      </w:r>
      <w:r>
        <w:t xml:space="preserve"> standard</w:t>
      </w:r>
      <w:r w:rsidR="008216D9">
        <w:t>, FIFO</w:t>
      </w:r>
      <w:r>
        <w:t xml:space="preserve"> queue, </w:t>
      </w:r>
      <w:r>
        <w:rPr>
          <w:i/>
        </w:rPr>
        <w:t>Q</w:t>
      </w:r>
      <w:r>
        <w:t>.  The running time of this step is:</w:t>
      </w:r>
    </w:p>
    <w:p w:rsidR="00F0784E" w:rsidRDefault="00F0784E" w:rsidP="00F0784E"/>
    <w:p w:rsidR="00F0784E" w:rsidRDefault="00F0784E" w:rsidP="00F0784E">
      <m:oMathPara>
        <m:oMath>
          <m:r>
            <w:rPr>
              <w:rFonts w:ascii="Cambria Math" w:hAnsi="Cambria Math"/>
            </w:rPr>
            <m:t>θ(1)</m:t>
          </m:r>
        </m:oMath>
      </m:oMathPara>
    </w:p>
    <w:p w:rsidR="00F0784E" w:rsidRDefault="00F0784E" w:rsidP="00F0784E"/>
    <w:p w:rsidR="00F0784E" w:rsidRPr="00147988" w:rsidRDefault="00F0784E" w:rsidP="00F0784E">
      <w:r w:rsidRPr="00030B55">
        <w:rPr>
          <w:b/>
          <w:color w:val="00B050"/>
        </w:rPr>
        <w:t>Step #</w:t>
      </w:r>
      <w:r w:rsidR="00147988" w:rsidRPr="00030B55">
        <w:rPr>
          <w:b/>
          <w:color w:val="00B050"/>
        </w:rPr>
        <w:t>4</w:t>
      </w:r>
      <w:r w:rsidRPr="00030B55">
        <w:rPr>
          <w:b/>
          <w:color w:val="00B050"/>
        </w:rPr>
        <w:t>:</w:t>
      </w:r>
      <w:r>
        <w:t xml:space="preserve"> Iterate through the |</w:t>
      </w:r>
      <w:r>
        <w:rPr>
          <w:i/>
        </w:rPr>
        <w:t>V</w:t>
      </w:r>
      <w:r>
        <w:t>| counters</w:t>
      </w:r>
      <w:r w:rsidR="0027758B">
        <w:t xml:space="preserve"> (i.e. array </w:t>
      </w:r>
      <w:r w:rsidR="0027758B" w:rsidRPr="007612D1">
        <w:rPr>
          <w:rFonts w:ascii="Courier New" w:hAnsi="Courier New" w:cs="Courier New"/>
        </w:rPr>
        <w:t>In</w:t>
      </w:r>
      <w:r w:rsidR="0027758B">
        <w:rPr>
          <w:rFonts w:ascii="Courier New" w:hAnsi="Courier New" w:cs="Courier New"/>
        </w:rPr>
        <w:t>D</w:t>
      </w:r>
      <w:r w:rsidR="0027758B" w:rsidRPr="007612D1">
        <w:rPr>
          <w:rFonts w:ascii="Courier New" w:hAnsi="Courier New" w:cs="Courier New"/>
        </w:rPr>
        <w:t>eg</w:t>
      </w:r>
      <w:r w:rsidR="0027758B">
        <w:t>)</w:t>
      </w:r>
      <w:r>
        <w:t xml:space="preserve"> created in step #1 and </w:t>
      </w:r>
      <w:r w:rsidR="008E617C">
        <w:t>loaded</w:t>
      </w:r>
      <w:r>
        <w:t xml:space="preserve"> i</w:t>
      </w:r>
      <w:r w:rsidR="00147988">
        <w:t xml:space="preserve">n step #2.  If the counter for a vertex, </w:t>
      </w:r>
      <w:r w:rsidR="00147988">
        <w:rPr>
          <w:i/>
        </w:rPr>
        <w:t>v</w:t>
      </w:r>
      <w:r w:rsidR="00147988">
        <w:t>, is 0, then add it to the queue</w:t>
      </w:r>
      <w:r w:rsidR="00E061A9">
        <w:t xml:space="preserve"> (</w:t>
      </w:r>
      <w:r w:rsidR="00E061A9">
        <w:rPr>
          <w:i/>
        </w:rPr>
        <w:t>Q</w:t>
      </w:r>
      <w:r w:rsidR="00E061A9">
        <w:t>)</w:t>
      </w:r>
      <w:r w:rsidR="00147988">
        <w:t xml:space="preserve"> </w:t>
      </w:r>
      <w:r w:rsidR="00FB3A0C">
        <w:t xml:space="preserve">initialized </w:t>
      </w:r>
      <w:r w:rsidR="00147988">
        <w:t>in step #3.  The running time of this step is:</w:t>
      </w:r>
    </w:p>
    <w:p w:rsidR="00147988" w:rsidRDefault="00147988" w:rsidP="00147988"/>
    <w:p w:rsidR="00147988" w:rsidRDefault="00147988" w:rsidP="00147988">
      <m:oMathPara>
        <m:oMath>
          <m:r>
            <w:rPr>
              <w:rFonts w:ascii="Cambria Math" w:hAnsi="Cambria Math"/>
            </w:rPr>
            <m:t>θ(</m:t>
          </m:r>
          <m:d>
            <m:dPr>
              <m:begChr m:val="|"/>
              <m:endChr m:val="|"/>
              <m:ctrlPr>
                <w:rPr>
                  <w:rFonts w:ascii="Cambria Math" w:hAnsi="Cambria Math"/>
                  <w:i/>
                </w:rPr>
              </m:ctrlPr>
            </m:dPr>
            <m:e>
              <m:r>
                <w:rPr>
                  <w:rFonts w:ascii="Cambria Math" w:hAnsi="Cambria Math"/>
                </w:rPr>
                <m:t>V</m:t>
              </m:r>
            </m:e>
          </m:d>
          <m:r>
            <w:rPr>
              <w:rFonts w:ascii="Cambria Math" w:hAnsi="Cambria Math"/>
            </w:rPr>
            <m:t>)</m:t>
          </m:r>
        </m:oMath>
      </m:oMathPara>
    </w:p>
    <w:p w:rsidR="00161A73" w:rsidRDefault="00161A73" w:rsidP="00161A73"/>
    <w:p w:rsidR="00161A73" w:rsidRDefault="00161A73" w:rsidP="00161A73">
      <w:r w:rsidRPr="00030B55">
        <w:rPr>
          <w:b/>
          <w:color w:val="00B050"/>
        </w:rPr>
        <w:t>Step #5:</w:t>
      </w:r>
      <w:r>
        <w:t xml:space="preserve"> Initialize a counter that </w:t>
      </w:r>
      <w:r w:rsidR="001C025E">
        <w:t>represents the number of completed vertices</w:t>
      </w:r>
      <w:r w:rsidR="004B5536">
        <w:t>.  C</w:t>
      </w:r>
      <w:r w:rsidR="001C025E">
        <w:t xml:space="preserve">all </w:t>
      </w:r>
      <w:r w:rsidR="00CD0AF2">
        <w:t>this</w:t>
      </w:r>
      <w:r w:rsidR="001C025E">
        <w:t xml:space="preserve"> counter “</w:t>
      </w:r>
      <w:r w:rsidR="00E209F0">
        <w:rPr>
          <w:rFonts w:ascii="Courier New" w:hAnsi="Courier New" w:cs="Courier New"/>
        </w:rPr>
        <w:t>Numb_C</w:t>
      </w:r>
      <w:r w:rsidR="001C025E" w:rsidRPr="001C025E">
        <w:rPr>
          <w:rFonts w:ascii="Courier New" w:hAnsi="Courier New" w:cs="Courier New"/>
        </w:rPr>
        <w:t>ompleted</w:t>
      </w:r>
      <w:r w:rsidR="00E209F0">
        <w:rPr>
          <w:rFonts w:ascii="Courier New" w:hAnsi="Courier New" w:cs="Courier New"/>
        </w:rPr>
        <w:t>_Vertices</w:t>
      </w:r>
      <w:r w:rsidR="001C025E">
        <w:t>”</w:t>
      </w:r>
      <w:r w:rsidR="004B5536">
        <w:t>, and set it to 0</w:t>
      </w:r>
      <w:r w:rsidR="001C025E">
        <w:t>.</w:t>
      </w:r>
      <w:r w:rsidR="003E6CDD">
        <w:t xml:space="preserve">  The running time of this step is:</w:t>
      </w:r>
    </w:p>
    <w:p w:rsidR="003E6CDD" w:rsidRDefault="003E6CDD" w:rsidP="003E6CDD"/>
    <w:p w:rsidR="003E6CDD" w:rsidRDefault="003E6CDD" w:rsidP="003E6CDD">
      <m:oMathPara>
        <m:oMath>
          <m:r>
            <w:rPr>
              <w:rFonts w:ascii="Cambria Math" w:hAnsi="Cambria Math"/>
            </w:rPr>
            <m:t>θ(1)</m:t>
          </m:r>
        </m:oMath>
      </m:oMathPara>
    </w:p>
    <w:p w:rsidR="003E6CDD" w:rsidRDefault="003E6CDD" w:rsidP="003E6CDD"/>
    <w:p w:rsidR="00C071CB" w:rsidRPr="00C071CB" w:rsidRDefault="00C071CB" w:rsidP="00161A73">
      <w:r w:rsidRPr="00030B55">
        <w:rPr>
          <w:b/>
          <w:color w:val="00B050"/>
        </w:rPr>
        <w:t>Step #6:</w:t>
      </w:r>
      <w:r>
        <w:t xml:space="preserve"> </w:t>
      </w:r>
      <w:r w:rsidR="00C83C81">
        <w:t xml:space="preserve">Initialize an empty list.  This list will store the </w:t>
      </w:r>
      <w:r w:rsidR="00737E26">
        <w:t>result</w:t>
      </w:r>
      <w:r w:rsidR="00C83C81">
        <w:t xml:space="preserve"> of the topological sort, and is in the form of a linked list of vertices</w:t>
      </w:r>
      <w:r>
        <w:t xml:space="preserve">. Call this list </w:t>
      </w:r>
      <w:r w:rsidRPr="00C071CB">
        <w:rPr>
          <w:rFonts w:ascii="Courier New" w:hAnsi="Courier New" w:cs="Courier New"/>
        </w:rPr>
        <w:t>Top</w:t>
      </w:r>
      <w:r w:rsidR="00E24D06">
        <w:rPr>
          <w:rFonts w:ascii="Courier New" w:hAnsi="Courier New" w:cs="Courier New"/>
        </w:rPr>
        <w:t>oloigcal_</w:t>
      </w:r>
      <w:r w:rsidRPr="00C071CB">
        <w:rPr>
          <w:rFonts w:ascii="Courier New" w:hAnsi="Courier New" w:cs="Courier New"/>
        </w:rPr>
        <w:t>Order</w:t>
      </w:r>
      <w:r>
        <w:t xml:space="preserve">.  </w:t>
      </w:r>
      <w:r w:rsidR="00B85799">
        <w:t>This list will be loaded from the head to the tail as explained in step #7</w:t>
      </w:r>
      <w:r w:rsidR="00DE634A">
        <w:t xml:space="preserve"> below</w:t>
      </w:r>
      <w:r w:rsidR="00B85799">
        <w:t xml:space="preserve">.  </w:t>
      </w:r>
      <w:r>
        <w:t>The running time of this step is:</w:t>
      </w:r>
    </w:p>
    <w:p w:rsidR="00C071CB" w:rsidRDefault="00C071CB" w:rsidP="00C071CB"/>
    <w:p w:rsidR="00C071CB" w:rsidRDefault="00C071CB" w:rsidP="00C071CB">
      <m:oMathPara>
        <m:oMath>
          <m:r>
            <w:rPr>
              <w:rFonts w:ascii="Cambria Math" w:hAnsi="Cambria Math"/>
            </w:rPr>
            <m:t>θ(1)</m:t>
          </m:r>
        </m:oMath>
      </m:oMathPara>
    </w:p>
    <w:p w:rsidR="00C071CB" w:rsidRDefault="00C071CB" w:rsidP="00C071CB"/>
    <w:p w:rsidR="00161A73" w:rsidRPr="00C43DBA" w:rsidRDefault="00161A73" w:rsidP="00161A73">
      <w:r w:rsidRPr="00030B55">
        <w:rPr>
          <w:b/>
          <w:color w:val="00B050"/>
        </w:rPr>
        <w:t>Step #</w:t>
      </w:r>
      <w:r w:rsidR="00C071CB" w:rsidRPr="00030B55">
        <w:rPr>
          <w:b/>
          <w:color w:val="00B050"/>
        </w:rPr>
        <w:t>7</w:t>
      </w:r>
      <w:r w:rsidRPr="00030B55">
        <w:rPr>
          <w:b/>
          <w:color w:val="00B050"/>
        </w:rPr>
        <w:t>:</w:t>
      </w:r>
      <w:r>
        <w:t xml:space="preserve"> </w:t>
      </w:r>
      <w:r w:rsidR="00C43DBA">
        <w:t>Create a while loop that runs until</w:t>
      </w:r>
      <w:r w:rsidR="00EF1366">
        <w:t xml:space="preserve"> the queue,</w:t>
      </w:r>
      <w:r w:rsidR="00C43DBA">
        <w:t xml:space="preserve"> </w:t>
      </w:r>
      <w:r w:rsidR="00C43DBA">
        <w:rPr>
          <w:i/>
        </w:rPr>
        <w:t>Q</w:t>
      </w:r>
      <w:r w:rsidR="00EF1366">
        <w:t>,</w:t>
      </w:r>
      <w:r w:rsidR="00C43DBA">
        <w:t xml:space="preserve"> </w:t>
      </w:r>
      <w:r w:rsidR="005C66EE">
        <w:t xml:space="preserve">(created in step #3) </w:t>
      </w:r>
      <w:r w:rsidR="00C43DBA">
        <w:t>is empty</w:t>
      </w:r>
      <w:r w:rsidR="00BC1C01">
        <w:t xml:space="preserve"> (i.e. </w:t>
      </w:r>
      <m:oMath>
        <m:d>
          <m:dPr>
            <m:begChr m:val="|"/>
            <m:endChr m:val="|"/>
            <m:ctrlPr>
              <w:rPr>
                <w:rFonts w:ascii="Cambria Math" w:hAnsi="Cambria Math"/>
                <w:i/>
              </w:rPr>
            </m:ctrlPr>
          </m:dPr>
          <m:e>
            <m:r>
              <w:rPr>
                <w:rFonts w:ascii="Cambria Math" w:hAnsi="Cambria Math"/>
              </w:rPr>
              <m:t>Q</m:t>
            </m:r>
          </m:e>
        </m:d>
        <m:r>
          <w:rPr>
            <w:rFonts w:ascii="Cambria Math" w:hAnsi="Cambria Math"/>
          </w:rPr>
          <m:t>==0</m:t>
        </m:r>
      </m:oMath>
      <w:r w:rsidR="00BC1C01">
        <w:t>)</w:t>
      </w:r>
      <w:r w:rsidR="00C43DBA">
        <w:t>.</w:t>
      </w:r>
    </w:p>
    <w:p w:rsidR="00161A73" w:rsidRPr="00E209F0" w:rsidRDefault="00161A73" w:rsidP="00E97AFB">
      <w:pPr>
        <w:tabs>
          <w:tab w:val="left" w:pos="720"/>
          <w:tab w:val="left" w:pos="1080"/>
          <w:tab w:val="left" w:pos="1440"/>
          <w:tab w:val="left" w:pos="1800"/>
        </w:tabs>
        <w:ind w:left="360"/>
        <w:rPr>
          <w:sz w:val="16"/>
          <w:szCs w:val="16"/>
        </w:rPr>
      </w:pPr>
    </w:p>
    <w:p w:rsidR="00161A73" w:rsidRPr="00E209F0" w:rsidRDefault="00161A73" w:rsidP="00E97AFB">
      <w:pPr>
        <w:tabs>
          <w:tab w:val="left" w:pos="720"/>
          <w:tab w:val="left" w:pos="1080"/>
          <w:tab w:val="left" w:pos="1440"/>
          <w:tab w:val="left" w:pos="1800"/>
        </w:tabs>
        <w:ind w:left="360"/>
        <w:rPr>
          <w:rFonts w:ascii="Courier New" w:hAnsi="Courier New" w:cs="Courier New"/>
          <w:color w:val="00B050"/>
          <w:sz w:val="16"/>
          <w:szCs w:val="16"/>
        </w:rPr>
      </w:pPr>
      <w:r w:rsidRPr="00E209F0">
        <w:rPr>
          <w:rFonts w:ascii="Courier New" w:hAnsi="Courier New" w:cs="Courier New"/>
          <w:b/>
          <w:color w:val="4F81BD" w:themeColor="accent1"/>
          <w:sz w:val="16"/>
          <w:szCs w:val="16"/>
        </w:rPr>
        <w:t>while</w:t>
      </w:r>
      <w:r w:rsidRPr="00E209F0">
        <w:rPr>
          <w:rFonts w:ascii="Courier New" w:hAnsi="Courier New" w:cs="Courier New"/>
          <w:sz w:val="16"/>
          <w:szCs w:val="16"/>
        </w:rPr>
        <w:t xml:space="preserve">(|Q| &gt; 0 ){ </w:t>
      </w:r>
      <w:r w:rsidR="001C025E" w:rsidRPr="00E209F0">
        <w:rPr>
          <w:rFonts w:ascii="Courier New" w:hAnsi="Courier New" w:cs="Courier New"/>
          <w:sz w:val="16"/>
          <w:szCs w:val="16"/>
        </w:rPr>
        <w:tab/>
      </w:r>
      <w:r w:rsidR="001C025E" w:rsidRPr="00E209F0">
        <w:rPr>
          <w:rFonts w:ascii="Courier New" w:hAnsi="Courier New" w:cs="Courier New"/>
          <w:sz w:val="16"/>
          <w:szCs w:val="16"/>
        </w:rPr>
        <w:tab/>
      </w:r>
      <w:r w:rsidRPr="00E209F0">
        <w:rPr>
          <w:rFonts w:ascii="Courier New" w:hAnsi="Courier New" w:cs="Courier New"/>
          <w:color w:val="00B050"/>
          <w:sz w:val="16"/>
          <w:szCs w:val="16"/>
        </w:rPr>
        <w:t>//---- Execute the loop until the</w:t>
      </w:r>
      <w:r w:rsidR="001C025E" w:rsidRPr="00E209F0">
        <w:rPr>
          <w:rFonts w:ascii="Courier New" w:hAnsi="Courier New" w:cs="Courier New"/>
          <w:color w:val="00B050"/>
          <w:sz w:val="16"/>
          <w:szCs w:val="16"/>
        </w:rPr>
        <w:t xml:space="preserve"> queue is empty</w:t>
      </w:r>
      <w:r w:rsidRPr="00E209F0">
        <w:rPr>
          <w:rFonts w:ascii="Courier New" w:hAnsi="Courier New" w:cs="Courier New"/>
          <w:color w:val="00B050"/>
          <w:sz w:val="16"/>
          <w:szCs w:val="16"/>
        </w:rPr>
        <w:t xml:space="preserve"> </w:t>
      </w:r>
    </w:p>
    <w:p w:rsidR="001C025E" w:rsidRPr="00E209F0" w:rsidRDefault="001C025E" w:rsidP="00E97AFB">
      <w:pPr>
        <w:tabs>
          <w:tab w:val="left" w:pos="720"/>
          <w:tab w:val="left" w:pos="1080"/>
          <w:tab w:val="left" w:pos="1440"/>
          <w:tab w:val="left" w:pos="1800"/>
        </w:tabs>
        <w:ind w:left="360"/>
        <w:rPr>
          <w:rFonts w:ascii="Courier New" w:hAnsi="Courier New" w:cs="Courier New"/>
          <w:sz w:val="16"/>
          <w:szCs w:val="16"/>
        </w:rPr>
      </w:pPr>
      <w:r w:rsidRPr="00E209F0">
        <w:rPr>
          <w:rFonts w:ascii="Courier New" w:hAnsi="Courier New" w:cs="Courier New"/>
          <w:color w:val="00B050"/>
          <w:sz w:val="16"/>
          <w:szCs w:val="16"/>
        </w:rPr>
        <w:tab/>
      </w:r>
      <w:r w:rsidRPr="00E209F0">
        <w:rPr>
          <w:rFonts w:ascii="Courier New" w:hAnsi="Courier New" w:cs="Courier New"/>
          <w:sz w:val="16"/>
          <w:szCs w:val="16"/>
        </w:rPr>
        <w:t>v = DEQUEUE(Q)</w:t>
      </w:r>
      <w:r w:rsidRPr="00E209F0">
        <w:rPr>
          <w:rFonts w:ascii="Courier New" w:hAnsi="Courier New" w:cs="Courier New"/>
          <w:sz w:val="16"/>
          <w:szCs w:val="16"/>
        </w:rPr>
        <w:tab/>
      </w:r>
      <w:r w:rsidR="00E97AFB" w:rsidRPr="00E209F0">
        <w:rPr>
          <w:rFonts w:ascii="Courier New" w:hAnsi="Courier New" w:cs="Courier New"/>
          <w:sz w:val="16"/>
          <w:szCs w:val="16"/>
        </w:rPr>
        <w:tab/>
      </w:r>
      <w:r w:rsidRPr="00E209F0">
        <w:rPr>
          <w:rFonts w:ascii="Courier New" w:hAnsi="Courier New" w:cs="Courier New"/>
          <w:color w:val="00B050"/>
          <w:sz w:val="16"/>
          <w:szCs w:val="16"/>
        </w:rPr>
        <w:t xml:space="preserve">//---- Pop off </w:t>
      </w:r>
      <w:r w:rsidR="006C0F4B" w:rsidRPr="00E209F0">
        <w:rPr>
          <w:rFonts w:ascii="Courier New" w:hAnsi="Courier New" w:cs="Courier New"/>
          <w:color w:val="00B050"/>
          <w:sz w:val="16"/>
          <w:szCs w:val="16"/>
        </w:rPr>
        <w:t xml:space="preserve">the next </w:t>
      </w:r>
      <w:r w:rsidR="000056DB">
        <w:rPr>
          <w:rFonts w:ascii="Courier New" w:hAnsi="Courier New" w:cs="Courier New"/>
          <w:color w:val="00B050"/>
          <w:sz w:val="16"/>
          <w:szCs w:val="16"/>
        </w:rPr>
        <w:t>vertex</w:t>
      </w:r>
      <w:r w:rsidR="006C0F4B" w:rsidRPr="00E209F0">
        <w:rPr>
          <w:rFonts w:ascii="Courier New" w:hAnsi="Courier New" w:cs="Courier New"/>
          <w:color w:val="00B050"/>
          <w:sz w:val="16"/>
          <w:szCs w:val="16"/>
        </w:rPr>
        <w:t xml:space="preserve"> with no incoming edges</w:t>
      </w:r>
    </w:p>
    <w:p w:rsidR="001C025E" w:rsidRPr="00E209F0" w:rsidRDefault="006C0F4B" w:rsidP="00E97AFB">
      <w:pPr>
        <w:tabs>
          <w:tab w:val="left" w:pos="720"/>
          <w:tab w:val="left" w:pos="1080"/>
          <w:tab w:val="left" w:pos="1440"/>
          <w:tab w:val="left" w:pos="1800"/>
        </w:tabs>
        <w:ind w:left="360"/>
        <w:rPr>
          <w:rFonts w:ascii="Courier New" w:hAnsi="Courier New" w:cs="Courier New"/>
          <w:color w:val="00B050"/>
          <w:sz w:val="16"/>
          <w:szCs w:val="16"/>
        </w:rPr>
      </w:pPr>
      <w:r w:rsidRPr="00E209F0">
        <w:rPr>
          <w:rFonts w:ascii="Courier New" w:hAnsi="Courier New" w:cs="Courier New"/>
          <w:sz w:val="16"/>
          <w:szCs w:val="16"/>
        </w:rPr>
        <w:tab/>
      </w:r>
      <w:r w:rsidR="00E209F0" w:rsidRPr="00E209F0">
        <w:rPr>
          <w:rFonts w:ascii="Courier New" w:hAnsi="Courier New" w:cs="Courier New"/>
          <w:sz w:val="16"/>
          <w:szCs w:val="16"/>
        </w:rPr>
        <w:t xml:space="preserve">Numb_Completed_Vertices </w:t>
      </w:r>
      <w:r w:rsidRPr="00E209F0">
        <w:rPr>
          <w:rFonts w:ascii="Courier New" w:hAnsi="Courier New" w:cs="Courier New"/>
          <w:sz w:val="16"/>
          <w:szCs w:val="16"/>
        </w:rPr>
        <w:t xml:space="preserve">= </w:t>
      </w:r>
      <w:r w:rsidR="00E209F0" w:rsidRPr="00E209F0">
        <w:rPr>
          <w:rFonts w:ascii="Courier New" w:hAnsi="Courier New" w:cs="Courier New"/>
          <w:sz w:val="16"/>
          <w:szCs w:val="16"/>
        </w:rPr>
        <w:t xml:space="preserve">Numb_Completed_Vertices </w:t>
      </w:r>
      <w:r w:rsidRPr="00E209F0">
        <w:rPr>
          <w:rFonts w:ascii="Courier New" w:hAnsi="Courier New" w:cs="Courier New"/>
          <w:sz w:val="16"/>
          <w:szCs w:val="16"/>
        </w:rPr>
        <w:t>+</w:t>
      </w:r>
      <w:r w:rsidR="00E209F0" w:rsidRPr="00E209F0">
        <w:rPr>
          <w:rFonts w:ascii="Courier New" w:hAnsi="Courier New" w:cs="Courier New"/>
          <w:sz w:val="16"/>
          <w:szCs w:val="16"/>
        </w:rPr>
        <w:t xml:space="preserve"> </w:t>
      </w:r>
      <w:r w:rsidRPr="00E209F0">
        <w:rPr>
          <w:rFonts w:ascii="Courier New" w:hAnsi="Courier New" w:cs="Courier New"/>
          <w:sz w:val="16"/>
          <w:szCs w:val="16"/>
        </w:rPr>
        <w:t xml:space="preserve">1 </w:t>
      </w:r>
      <w:r w:rsidRPr="00E209F0">
        <w:rPr>
          <w:rFonts w:ascii="Courier New" w:hAnsi="Courier New" w:cs="Courier New"/>
          <w:color w:val="00B050"/>
          <w:sz w:val="16"/>
          <w:szCs w:val="16"/>
        </w:rPr>
        <w:t>//--- Increment number of completed vertices</w:t>
      </w:r>
    </w:p>
    <w:p w:rsidR="00E209F0" w:rsidRPr="00E209F0" w:rsidRDefault="00E209F0" w:rsidP="00E209F0">
      <w:pPr>
        <w:tabs>
          <w:tab w:val="left" w:pos="720"/>
          <w:tab w:val="left" w:pos="1080"/>
          <w:tab w:val="left" w:pos="1440"/>
          <w:tab w:val="left" w:pos="1800"/>
        </w:tabs>
        <w:rPr>
          <w:rFonts w:ascii="Courier New" w:hAnsi="Courier New" w:cs="Courier New"/>
          <w:sz w:val="16"/>
          <w:szCs w:val="16"/>
        </w:rPr>
      </w:pPr>
    </w:p>
    <w:p w:rsidR="00E209F0" w:rsidRPr="00E209F0" w:rsidRDefault="00E209F0" w:rsidP="00E209F0">
      <w:pPr>
        <w:tabs>
          <w:tab w:val="left" w:pos="720"/>
          <w:tab w:val="left" w:pos="1080"/>
          <w:tab w:val="left" w:pos="1440"/>
          <w:tab w:val="left" w:pos="1800"/>
        </w:tabs>
        <w:ind w:left="360"/>
        <w:rPr>
          <w:rFonts w:ascii="Courier New" w:hAnsi="Courier New" w:cs="Courier New"/>
          <w:sz w:val="16"/>
          <w:szCs w:val="16"/>
        </w:rPr>
      </w:pPr>
      <w:r w:rsidRPr="00E209F0">
        <w:rPr>
          <w:rFonts w:ascii="Courier New" w:hAnsi="Courier New" w:cs="Courier New"/>
          <w:sz w:val="16"/>
          <w:szCs w:val="16"/>
        </w:rPr>
        <w:tab/>
        <w:t xml:space="preserve">Add vertex v to the end (tail) of the list </w:t>
      </w:r>
      <w:r w:rsidRPr="00E209F0">
        <w:rPr>
          <w:rFonts w:ascii="Courier New" w:hAnsi="Courier New" w:cs="Courier New"/>
          <w:b/>
          <w:i/>
          <w:sz w:val="16"/>
          <w:szCs w:val="16"/>
        </w:rPr>
        <w:t>Topological_Order</w:t>
      </w:r>
    </w:p>
    <w:p w:rsidR="00E209F0" w:rsidRPr="00E209F0" w:rsidRDefault="00E209F0" w:rsidP="00E209F0">
      <w:pPr>
        <w:tabs>
          <w:tab w:val="left" w:pos="720"/>
          <w:tab w:val="left" w:pos="1080"/>
          <w:tab w:val="left" w:pos="1440"/>
          <w:tab w:val="left" w:pos="1800"/>
        </w:tabs>
        <w:rPr>
          <w:rFonts w:ascii="Courier New" w:hAnsi="Courier New" w:cs="Courier New"/>
          <w:color w:val="00B050"/>
          <w:sz w:val="16"/>
          <w:szCs w:val="16"/>
        </w:rPr>
      </w:pPr>
    </w:p>
    <w:p w:rsidR="007612D1" w:rsidRPr="00E209F0" w:rsidRDefault="007612D1" w:rsidP="00E97AFB">
      <w:pPr>
        <w:tabs>
          <w:tab w:val="left" w:pos="720"/>
          <w:tab w:val="left" w:pos="1080"/>
          <w:tab w:val="left" w:pos="1440"/>
          <w:tab w:val="left" w:pos="1800"/>
        </w:tabs>
        <w:ind w:left="360"/>
        <w:rPr>
          <w:rFonts w:ascii="Courier New" w:hAnsi="Courier New" w:cs="Courier New"/>
          <w:i/>
          <w:color w:val="00B050"/>
          <w:sz w:val="16"/>
          <w:szCs w:val="16"/>
        </w:rPr>
      </w:pPr>
      <w:r w:rsidRPr="00E209F0">
        <w:rPr>
          <w:rFonts w:ascii="Courier New" w:hAnsi="Courier New" w:cs="Courier New"/>
          <w:color w:val="00B050"/>
          <w:sz w:val="16"/>
          <w:szCs w:val="16"/>
        </w:rPr>
        <w:tab/>
        <w:t>//---- Iterate through each edge in the adjacency list of</w:t>
      </w:r>
      <w:r w:rsidR="0056670E">
        <w:rPr>
          <w:rFonts w:ascii="Courier New" w:hAnsi="Courier New" w:cs="Courier New"/>
          <w:color w:val="00B050"/>
          <w:sz w:val="16"/>
          <w:szCs w:val="16"/>
        </w:rPr>
        <w:t xml:space="preserve"> the dequeued vertex,</w:t>
      </w:r>
      <w:r w:rsidRPr="00E209F0">
        <w:rPr>
          <w:rFonts w:ascii="Courier New" w:hAnsi="Courier New" w:cs="Courier New"/>
          <w:color w:val="00B050"/>
          <w:sz w:val="16"/>
          <w:szCs w:val="16"/>
        </w:rPr>
        <w:t xml:space="preserve"> </w:t>
      </w:r>
      <w:r w:rsidRPr="00E209F0">
        <w:rPr>
          <w:rFonts w:ascii="Courier New" w:hAnsi="Courier New" w:cs="Courier New"/>
          <w:i/>
          <w:color w:val="00B050"/>
          <w:sz w:val="16"/>
          <w:szCs w:val="16"/>
        </w:rPr>
        <w:t>v</w:t>
      </w:r>
    </w:p>
    <w:p w:rsidR="006C0F4B" w:rsidRPr="00E209F0" w:rsidRDefault="00E97AFB" w:rsidP="00E97AFB">
      <w:pPr>
        <w:tabs>
          <w:tab w:val="left" w:pos="720"/>
          <w:tab w:val="left" w:pos="1080"/>
          <w:tab w:val="left" w:pos="1440"/>
          <w:tab w:val="left" w:pos="1800"/>
        </w:tabs>
        <w:ind w:left="360"/>
        <w:rPr>
          <w:rFonts w:ascii="Courier New" w:hAnsi="Courier New" w:cs="Courier New"/>
          <w:sz w:val="16"/>
          <w:szCs w:val="16"/>
        </w:rPr>
      </w:pPr>
      <w:r w:rsidRPr="00E209F0">
        <w:rPr>
          <w:rFonts w:ascii="Courier New" w:hAnsi="Courier New" w:cs="Courier New"/>
          <w:color w:val="00B050"/>
          <w:sz w:val="16"/>
          <w:szCs w:val="16"/>
        </w:rPr>
        <w:tab/>
      </w:r>
      <w:r w:rsidR="007612D1" w:rsidRPr="00E209F0">
        <w:rPr>
          <w:rFonts w:ascii="Courier New" w:hAnsi="Courier New" w:cs="Courier New"/>
          <w:b/>
          <w:color w:val="4F81BD" w:themeColor="accent1"/>
          <w:sz w:val="16"/>
          <w:szCs w:val="16"/>
        </w:rPr>
        <w:t>for each</w:t>
      </w:r>
      <w:r w:rsidR="007612D1" w:rsidRPr="00E209F0">
        <w:rPr>
          <w:rFonts w:ascii="Courier New" w:hAnsi="Courier New" w:cs="Courier New"/>
          <w:sz w:val="16"/>
          <w:szCs w:val="16"/>
        </w:rPr>
        <w:t xml:space="preserve"> e </w:t>
      </w:r>
      <w:r w:rsidR="007612D1" w:rsidRPr="00E209F0">
        <w:rPr>
          <w:rFonts w:ascii="Courier New" w:hAnsi="Courier New" w:cs="Courier New"/>
          <w:b/>
          <w:color w:val="4F81BD" w:themeColor="accent1"/>
          <w:sz w:val="16"/>
          <w:szCs w:val="16"/>
        </w:rPr>
        <w:t>in</w:t>
      </w:r>
      <w:r w:rsidR="007612D1" w:rsidRPr="00E209F0">
        <w:rPr>
          <w:rFonts w:ascii="Courier New" w:hAnsi="Courier New" w:cs="Courier New"/>
          <w:sz w:val="16"/>
          <w:szCs w:val="16"/>
        </w:rPr>
        <w:t xml:space="preserve"> Adj[v]{</w:t>
      </w:r>
    </w:p>
    <w:p w:rsidR="00CE44EE" w:rsidRPr="00E209F0" w:rsidRDefault="007612D1" w:rsidP="00CE44EE">
      <w:pPr>
        <w:tabs>
          <w:tab w:val="left" w:pos="720"/>
          <w:tab w:val="left" w:pos="1080"/>
          <w:tab w:val="left" w:pos="1440"/>
          <w:tab w:val="left" w:pos="1800"/>
        </w:tabs>
        <w:ind w:left="360"/>
        <w:rPr>
          <w:rFonts w:ascii="Courier New" w:hAnsi="Courier New" w:cs="Courier New"/>
          <w:i/>
          <w:color w:val="00B050"/>
          <w:sz w:val="16"/>
          <w:szCs w:val="16"/>
        </w:rPr>
      </w:pPr>
      <w:r w:rsidRPr="00E209F0">
        <w:rPr>
          <w:rFonts w:ascii="Courier New" w:hAnsi="Courier New" w:cs="Courier New"/>
          <w:b/>
          <w:color w:val="4F81BD" w:themeColor="accent1"/>
          <w:sz w:val="16"/>
          <w:szCs w:val="16"/>
        </w:rPr>
        <w:tab/>
      </w:r>
      <w:r w:rsidRPr="00E209F0">
        <w:rPr>
          <w:rFonts w:ascii="Courier New" w:hAnsi="Courier New" w:cs="Courier New"/>
          <w:b/>
          <w:color w:val="4F81BD" w:themeColor="accent1"/>
          <w:sz w:val="16"/>
          <w:szCs w:val="16"/>
        </w:rPr>
        <w:tab/>
      </w:r>
      <w:r w:rsidR="00CE44EE" w:rsidRPr="00E209F0">
        <w:rPr>
          <w:rFonts w:ascii="Courier New" w:hAnsi="Courier New" w:cs="Courier New"/>
          <w:sz w:val="16"/>
          <w:szCs w:val="16"/>
        </w:rPr>
        <w:t>InDeg[e.head] = InDeg[e.</w:t>
      </w:r>
      <w:r w:rsidR="00D4118D" w:rsidRPr="00E209F0">
        <w:rPr>
          <w:rFonts w:ascii="Courier New" w:hAnsi="Courier New" w:cs="Courier New"/>
          <w:sz w:val="16"/>
          <w:szCs w:val="16"/>
        </w:rPr>
        <w:t>head</w:t>
      </w:r>
      <w:r w:rsidR="00CE44EE" w:rsidRPr="00E209F0">
        <w:rPr>
          <w:rFonts w:ascii="Courier New" w:hAnsi="Courier New" w:cs="Courier New"/>
          <w:sz w:val="16"/>
          <w:szCs w:val="16"/>
        </w:rPr>
        <w:t xml:space="preserve">] – 1 </w:t>
      </w:r>
      <w:r w:rsidR="00CE44EE" w:rsidRPr="00E209F0">
        <w:rPr>
          <w:rFonts w:ascii="Courier New" w:hAnsi="Courier New" w:cs="Courier New"/>
          <w:color w:val="00B050"/>
          <w:sz w:val="16"/>
          <w:szCs w:val="16"/>
        </w:rPr>
        <w:t xml:space="preserve">//-- Decrement numb InDeg for </w:t>
      </w:r>
      <w:r w:rsidR="00D4118D" w:rsidRPr="00E209F0">
        <w:rPr>
          <w:rFonts w:ascii="Courier New" w:hAnsi="Courier New" w:cs="Courier New"/>
          <w:color w:val="00B050"/>
          <w:sz w:val="16"/>
          <w:szCs w:val="16"/>
        </w:rPr>
        <w:t>head vertex</w:t>
      </w:r>
    </w:p>
    <w:p w:rsidR="007612D1" w:rsidRPr="00E209F0" w:rsidRDefault="00A531EA" w:rsidP="00E97AFB">
      <w:pPr>
        <w:tabs>
          <w:tab w:val="left" w:pos="720"/>
          <w:tab w:val="left" w:pos="1080"/>
          <w:tab w:val="left" w:pos="1440"/>
          <w:tab w:val="left" w:pos="1800"/>
        </w:tabs>
        <w:ind w:left="360"/>
        <w:rPr>
          <w:rFonts w:ascii="Courier New" w:hAnsi="Courier New" w:cs="Courier New"/>
          <w:sz w:val="16"/>
          <w:szCs w:val="16"/>
        </w:rPr>
      </w:pPr>
      <w:r w:rsidRPr="00E209F0">
        <w:rPr>
          <w:rFonts w:ascii="Courier New" w:hAnsi="Courier New" w:cs="Courier New"/>
          <w:sz w:val="16"/>
          <w:szCs w:val="16"/>
        </w:rPr>
        <w:tab/>
      </w:r>
      <w:r w:rsidRPr="00E209F0">
        <w:rPr>
          <w:rFonts w:ascii="Courier New" w:hAnsi="Courier New" w:cs="Courier New"/>
          <w:sz w:val="16"/>
          <w:szCs w:val="16"/>
        </w:rPr>
        <w:tab/>
      </w:r>
      <w:r w:rsidRPr="00E209F0">
        <w:rPr>
          <w:rFonts w:ascii="Courier New" w:hAnsi="Courier New" w:cs="Courier New"/>
          <w:b/>
          <w:color w:val="4F81BD" w:themeColor="accent1"/>
          <w:sz w:val="16"/>
          <w:szCs w:val="16"/>
        </w:rPr>
        <w:t>If</w:t>
      </w:r>
      <w:r w:rsidR="002B6B3E" w:rsidRPr="00E209F0">
        <w:rPr>
          <w:rFonts w:ascii="Courier New" w:hAnsi="Courier New" w:cs="Courier New"/>
          <w:b/>
          <w:color w:val="4F81BD" w:themeColor="accent1"/>
          <w:sz w:val="16"/>
          <w:szCs w:val="16"/>
        </w:rPr>
        <w:t xml:space="preserve"> </w:t>
      </w:r>
      <w:r w:rsidRPr="00E209F0">
        <w:rPr>
          <w:rFonts w:ascii="Courier New" w:hAnsi="Courier New" w:cs="Courier New"/>
          <w:sz w:val="16"/>
          <w:szCs w:val="16"/>
        </w:rPr>
        <w:t xml:space="preserve">(InDeg[e.head] == 0) </w:t>
      </w:r>
      <w:r w:rsidRPr="00E209F0">
        <w:rPr>
          <w:rFonts w:ascii="Courier New" w:hAnsi="Courier New" w:cs="Courier New"/>
          <w:b/>
          <w:color w:val="4F81BD" w:themeColor="accent1"/>
          <w:sz w:val="16"/>
          <w:szCs w:val="16"/>
        </w:rPr>
        <w:t>Then</w:t>
      </w:r>
    </w:p>
    <w:p w:rsidR="00A531EA" w:rsidRPr="00E209F0" w:rsidRDefault="00A531EA" w:rsidP="00E97AFB">
      <w:pPr>
        <w:tabs>
          <w:tab w:val="left" w:pos="720"/>
          <w:tab w:val="left" w:pos="1080"/>
          <w:tab w:val="left" w:pos="1440"/>
          <w:tab w:val="left" w:pos="1800"/>
        </w:tabs>
        <w:ind w:left="360"/>
        <w:rPr>
          <w:rFonts w:ascii="Courier New" w:hAnsi="Courier New" w:cs="Courier New"/>
          <w:sz w:val="16"/>
          <w:szCs w:val="16"/>
        </w:rPr>
      </w:pPr>
      <w:r w:rsidRPr="00E209F0">
        <w:rPr>
          <w:rFonts w:ascii="Courier New" w:hAnsi="Courier New" w:cs="Courier New"/>
          <w:sz w:val="16"/>
          <w:szCs w:val="16"/>
        </w:rPr>
        <w:tab/>
      </w:r>
      <w:r w:rsidRPr="00E209F0">
        <w:rPr>
          <w:rFonts w:ascii="Courier New" w:hAnsi="Courier New" w:cs="Courier New"/>
          <w:sz w:val="16"/>
          <w:szCs w:val="16"/>
        </w:rPr>
        <w:tab/>
      </w:r>
      <w:r w:rsidRPr="00E209F0">
        <w:rPr>
          <w:rFonts w:ascii="Courier New" w:hAnsi="Courier New" w:cs="Courier New"/>
          <w:sz w:val="16"/>
          <w:szCs w:val="16"/>
        </w:rPr>
        <w:tab/>
      </w:r>
      <w:r w:rsidR="002705DF">
        <w:rPr>
          <w:rFonts w:ascii="Courier New" w:hAnsi="Courier New" w:cs="Courier New"/>
          <w:sz w:val="16"/>
          <w:szCs w:val="16"/>
        </w:rPr>
        <w:t>EN</w:t>
      </w:r>
      <w:r w:rsidRPr="00E209F0">
        <w:rPr>
          <w:rFonts w:ascii="Courier New" w:hAnsi="Courier New" w:cs="Courier New"/>
          <w:sz w:val="16"/>
          <w:szCs w:val="16"/>
        </w:rPr>
        <w:t>QUEUE(Q, e.head)</w:t>
      </w:r>
    </w:p>
    <w:p w:rsidR="007612D1" w:rsidRPr="00E209F0" w:rsidRDefault="007612D1" w:rsidP="00E97AFB">
      <w:pPr>
        <w:tabs>
          <w:tab w:val="left" w:pos="720"/>
          <w:tab w:val="left" w:pos="1080"/>
          <w:tab w:val="left" w:pos="1440"/>
          <w:tab w:val="left" w:pos="1800"/>
        </w:tabs>
        <w:ind w:left="360"/>
        <w:rPr>
          <w:rFonts w:ascii="Courier New" w:hAnsi="Courier New" w:cs="Courier New"/>
          <w:sz w:val="16"/>
          <w:szCs w:val="16"/>
        </w:rPr>
      </w:pPr>
      <w:r w:rsidRPr="00E209F0">
        <w:rPr>
          <w:rFonts w:ascii="Courier New" w:hAnsi="Courier New" w:cs="Courier New"/>
          <w:sz w:val="16"/>
          <w:szCs w:val="16"/>
        </w:rPr>
        <w:lastRenderedPageBreak/>
        <w:tab/>
        <w:t>}</w:t>
      </w:r>
    </w:p>
    <w:p w:rsidR="007612D1" w:rsidRPr="00E209F0" w:rsidRDefault="007612D1" w:rsidP="00E97AFB">
      <w:pPr>
        <w:tabs>
          <w:tab w:val="left" w:pos="720"/>
          <w:tab w:val="left" w:pos="1080"/>
          <w:tab w:val="left" w:pos="1440"/>
          <w:tab w:val="left" w:pos="1800"/>
        </w:tabs>
        <w:ind w:left="360"/>
        <w:rPr>
          <w:rFonts w:ascii="Courier New" w:hAnsi="Courier New" w:cs="Courier New"/>
          <w:sz w:val="16"/>
          <w:szCs w:val="16"/>
        </w:rPr>
      </w:pPr>
    </w:p>
    <w:p w:rsidR="00161A73" w:rsidRPr="00E209F0" w:rsidRDefault="00161A73" w:rsidP="00E97AFB">
      <w:pPr>
        <w:tabs>
          <w:tab w:val="left" w:pos="720"/>
          <w:tab w:val="left" w:pos="1080"/>
          <w:tab w:val="left" w:pos="1440"/>
          <w:tab w:val="left" w:pos="1800"/>
        </w:tabs>
        <w:ind w:left="360"/>
        <w:rPr>
          <w:rFonts w:ascii="Courier New" w:hAnsi="Courier New" w:cs="Courier New"/>
          <w:sz w:val="16"/>
          <w:szCs w:val="16"/>
        </w:rPr>
      </w:pPr>
      <w:r w:rsidRPr="00E209F0">
        <w:rPr>
          <w:rFonts w:ascii="Courier New" w:hAnsi="Courier New" w:cs="Courier New"/>
          <w:sz w:val="16"/>
          <w:szCs w:val="16"/>
        </w:rPr>
        <w:t>}</w:t>
      </w:r>
    </w:p>
    <w:p w:rsidR="00161A73" w:rsidRDefault="00161A73" w:rsidP="00161A73"/>
    <w:p w:rsidR="00E209F0" w:rsidRPr="000452F0" w:rsidRDefault="00396F8B" w:rsidP="00396F8B">
      <w:pPr>
        <w:tabs>
          <w:tab w:val="left" w:pos="720"/>
        </w:tabs>
      </w:pPr>
      <w:r>
        <w:tab/>
      </w:r>
      <w:r w:rsidR="00FA11FC">
        <w:t>This algorithm iterates through th</w:t>
      </w:r>
      <w:r w:rsidR="006D131B">
        <w:t xml:space="preserve">e queue, </w:t>
      </w:r>
      <w:r w:rsidR="006D131B">
        <w:rPr>
          <w:i/>
        </w:rPr>
        <w:t>Q</w:t>
      </w:r>
      <w:r w:rsidR="006D131B">
        <w:t>, which contains all vertices</w:t>
      </w:r>
      <w:r w:rsidR="00FA11FC">
        <w:t xml:space="preserve"> with zero incoming edges.  At each iteration of the loop, the head element of the queue (i.e. vertex </w:t>
      </w:r>
      <w:r w:rsidR="00FA11FC">
        <w:rPr>
          <w:i/>
        </w:rPr>
        <w:t>v</w:t>
      </w:r>
      <w:r w:rsidR="00FA11FC">
        <w:t xml:space="preserve">) is dequeued.  </w:t>
      </w:r>
      <w:r w:rsidR="00E209F0">
        <w:t xml:space="preserve">Once a vertex is dequeued, that vertex is added to the list of the topologically sorted vertices.  Unlike the textbook algorithm that does topological sorting using Depth-First </w:t>
      </w:r>
      <w:r w:rsidR="004D6336">
        <w:t>Search</w:t>
      </w:r>
      <w:r w:rsidR="00E209F0">
        <w:t xml:space="preserve"> and </w:t>
      </w:r>
      <w:r w:rsidR="00702193">
        <w:t>builds the topologically sorted list</w:t>
      </w:r>
      <w:r w:rsidR="00E209F0">
        <w:t xml:space="preserve"> from least precedence to highest precedence, this algorithm builds the </w:t>
      </w:r>
      <w:r w:rsidR="00866DD9">
        <w:t>list</w:t>
      </w:r>
      <w:r w:rsidR="00E209F0">
        <w:t xml:space="preserve"> from highest precedence to lowest precedence.  As such, as each new </w:t>
      </w:r>
      <w:r w:rsidR="00293443">
        <w:t>vertex</w:t>
      </w:r>
      <w:r w:rsidR="00E209F0">
        <w:t xml:space="preserve"> is added to the list of vertices, it is added at the end (tail) of the list and </w:t>
      </w:r>
      <w:r w:rsidR="00E209F0" w:rsidRPr="00E209F0">
        <w:rPr>
          <w:b/>
          <w:i/>
        </w:rPr>
        <w:t>not</w:t>
      </w:r>
      <w:r w:rsidR="00E209F0">
        <w:t xml:space="preserve"> the head.</w:t>
      </w:r>
      <w:r w:rsidR="00866DD9">
        <w:t xml:space="preserve">  This is required because those vertices with lowest in-degree (i.e. </w:t>
      </w:r>
      <w:r w:rsidR="00D52BCB" w:rsidRPr="00D52BCB">
        <w:rPr>
          <w:i/>
        </w:rPr>
        <w:t>InDeg</w:t>
      </w:r>
      <w:r w:rsidR="00D52BCB">
        <w:t>[</w:t>
      </w:r>
      <w:r w:rsidR="00D52BCB" w:rsidRPr="00D52BCB">
        <w:rPr>
          <w:i/>
        </w:rPr>
        <w:t>v</w:t>
      </w:r>
      <w:r w:rsidR="00D52BCB">
        <w:t xml:space="preserve">] == </w:t>
      </w:r>
      <w:r w:rsidR="00866DD9">
        <w:t xml:space="preserve">0) in this algorithm have the highest precedence.  </w:t>
      </w:r>
      <w:r w:rsidR="000452F0">
        <w:t xml:space="preserve">In addition to mark that vertex, </w:t>
      </w:r>
      <w:r w:rsidR="000452F0">
        <w:rPr>
          <w:i/>
        </w:rPr>
        <w:t>v</w:t>
      </w:r>
      <w:r w:rsidR="000452F0">
        <w:t>, has been processed, a counter, “</w:t>
      </w:r>
      <w:r w:rsidR="000452F0">
        <w:rPr>
          <w:rFonts w:ascii="Courier New" w:hAnsi="Courier New" w:cs="Courier New"/>
        </w:rPr>
        <w:t>Numb_C</w:t>
      </w:r>
      <w:r w:rsidR="000452F0" w:rsidRPr="001C025E">
        <w:rPr>
          <w:rFonts w:ascii="Courier New" w:hAnsi="Courier New" w:cs="Courier New"/>
        </w:rPr>
        <w:t>ompleted</w:t>
      </w:r>
      <w:r w:rsidR="000452F0">
        <w:rPr>
          <w:rFonts w:ascii="Courier New" w:hAnsi="Courier New" w:cs="Courier New"/>
        </w:rPr>
        <w:t>_Vertices</w:t>
      </w:r>
      <w:r w:rsidR="000452F0">
        <w:t>”, is incremented.  This will be used to determine if the graph has a cycle.</w:t>
      </w:r>
      <w:r w:rsidR="005216F1">
        <w:t xml:space="preserve">  Both of these steps are </w:t>
      </w:r>
      <w:r w:rsidR="00F3058D">
        <w:t>require</w:t>
      </w:r>
      <w:r w:rsidR="0011316B">
        <w:t xml:space="preserve"> a total of</w:t>
      </w:r>
      <w:r w:rsidR="005216F1">
        <w:t xml:space="preserve"> </w:t>
      </w:r>
      <m:oMath>
        <m:r>
          <w:rPr>
            <w:rFonts w:ascii="Cambria Math" w:hAnsi="Cambria Math"/>
          </w:rPr>
          <m:t>θ(1)</m:t>
        </m:r>
      </m:oMath>
      <w:r w:rsidR="005216F1">
        <w:rPr>
          <w:rFonts w:eastAsiaTheme="minorEastAsia"/>
        </w:rPr>
        <w:t xml:space="preserve"> time.</w:t>
      </w:r>
    </w:p>
    <w:p w:rsidR="00E209F0" w:rsidRDefault="00E209F0" w:rsidP="00396F8B">
      <w:pPr>
        <w:tabs>
          <w:tab w:val="left" w:pos="720"/>
        </w:tabs>
      </w:pPr>
    </w:p>
    <w:p w:rsidR="00CC5FF0" w:rsidRDefault="00E209F0" w:rsidP="00396F8B">
      <w:pPr>
        <w:tabs>
          <w:tab w:val="left" w:pos="720"/>
        </w:tabs>
      </w:pPr>
      <w:r>
        <w:tab/>
      </w:r>
      <w:r w:rsidR="00FA11FC">
        <w:t>For each outgoing edge from</w:t>
      </w:r>
      <w:r w:rsidR="00811BC4">
        <w:t xml:space="preserve"> dequeued</w:t>
      </w:r>
      <w:r w:rsidR="00FA11FC">
        <w:t xml:space="preserve"> vertex </w:t>
      </w:r>
      <w:r w:rsidR="00FA11FC" w:rsidRPr="00811BC4">
        <w:rPr>
          <w:i/>
        </w:rPr>
        <w:t>v</w:t>
      </w:r>
      <w:r w:rsidR="00FA11FC">
        <w:t xml:space="preserve">, the head of the edge (i.e. the destination vertex) has its associated counter of incoming edges decremented by 1.  </w:t>
      </w:r>
      <w:r w:rsidR="00CC5FF0">
        <w:t>There are then two possible scenarios:</w:t>
      </w:r>
    </w:p>
    <w:p w:rsidR="00CC5FF0" w:rsidRDefault="00CC5FF0" w:rsidP="00396F8B">
      <w:pPr>
        <w:tabs>
          <w:tab w:val="left" w:pos="720"/>
        </w:tabs>
      </w:pPr>
    </w:p>
    <w:p w:rsidR="00C37AAB" w:rsidRDefault="00CC5FF0" w:rsidP="00CC5FF0">
      <w:pPr>
        <w:tabs>
          <w:tab w:val="left" w:pos="720"/>
        </w:tabs>
      </w:pPr>
      <w:r w:rsidRPr="00C37AAB">
        <w:rPr>
          <w:b/>
          <w:color w:val="4F81BD" w:themeColor="accent1"/>
        </w:rPr>
        <w:t>Case #1:</w:t>
      </w:r>
      <w:r>
        <w:t xml:space="preserve"> The In-Degree of the Edge’s Head is not Zero – The loop would skip the </w:t>
      </w:r>
      <w:r w:rsidRPr="00C37AAB">
        <w:rPr>
          <w:rFonts w:ascii="Courier New" w:hAnsi="Courier New" w:cs="Courier New"/>
        </w:rPr>
        <w:t>if</w:t>
      </w:r>
      <w:r>
        <w:t xml:space="preserve"> s</w:t>
      </w:r>
      <w:r w:rsidR="00C37AAB">
        <w:t xml:space="preserve">tatement and continue executing.  This is done because the vertex at the edge’s head </w:t>
      </w:r>
      <w:r w:rsidR="00D10980">
        <w:t xml:space="preserve">is still dependent on one or more other vertices.  </w:t>
      </w:r>
    </w:p>
    <w:p w:rsidR="00C37AAB" w:rsidRDefault="00C37AAB" w:rsidP="00CC5FF0">
      <w:pPr>
        <w:tabs>
          <w:tab w:val="left" w:pos="720"/>
        </w:tabs>
      </w:pPr>
    </w:p>
    <w:p w:rsidR="00070564" w:rsidRDefault="00C37AAB" w:rsidP="00CC5FF0">
      <w:pPr>
        <w:tabs>
          <w:tab w:val="left" w:pos="720"/>
        </w:tabs>
      </w:pPr>
      <w:r>
        <w:rPr>
          <w:b/>
          <w:color w:val="4F81BD" w:themeColor="accent1"/>
        </w:rPr>
        <w:t>Case #2</w:t>
      </w:r>
      <w:r w:rsidRPr="00C37AAB">
        <w:rPr>
          <w:b/>
          <w:color w:val="4F81BD" w:themeColor="accent1"/>
        </w:rPr>
        <w:t>:</w:t>
      </w:r>
      <w:r>
        <w:t xml:space="preserve"> T</w:t>
      </w:r>
      <w:r w:rsidR="00FA11FC">
        <w:t xml:space="preserve">he </w:t>
      </w:r>
      <w:r>
        <w:t>I</w:t>
      </w:r>
      <w:r w:rsidR="00FA11FC">
        <w:t>n-</w:t>
      </w:r>
      <w:r>
        <w:t>Degree of the E</w:t>
      </w:r>
      <w:r w:rsidR="00FA11FC">
        <w:t>dge’s</w:t>
      </w:r>
      <w:r>
        <w:t xml:space="preserve"> Head is Z</w:t>
      </w:r>
      <w:r w:rsidR="00FA11FC">
        <w:t>ero</w:t>
      </w:r>
      <w:r>
        <w:t xml:space="preserve"> – The </w:t>
      </w:r>
      <w:r w:rsidRPr="00C37AAB">
        <w:rPr>
          <w:rFonts w:ascii="Courier New" w:hAnsi="Courier New" w:cs="Courier New"/>
        </w:rPr>
        <w:t>if</w:t>
      </w:r>
      <w:r>
        <w:t xml:space="preserve"> block would be executed and the</w:t>
      </w:r>
      <w:r w:rsidR="00FA11FC">
        <w:t xml:space="preserve"> </w:t>
      </w:r>
      <w:r w:rsidR="00901C55">
        <w:t>head</w:t>
      </w:r>
      <w:r w:rsidR="00FA11FC">
        <w:t xml:space="preserve"> vertex</w:t>
      </w:r>
      <w:r>
        <w:t xml:space="preserve"> of the edge</w:t>
      </w:r>
      <w:r w:rsidR="00FA11FC">
        <w:t xml:space="preserve"> is added to the queue, </w:t>
      </w:r>
      <w:r w:rsidR="00FA11FC" w:rsidRPr="00CC5FF0">
        <w:rPr>
          <w:i/>
        </w:rPr>
        <w:t>Q</w:t>
      </w:r>
      <w:r w:rsidR="008E0C0C">
        <w:t>; this is done because for the reduced graph</w:t>
      </w:r>
      <w:r w:rsidR="006D131B">
        <w:t xml:space="preserve"> with vertex</w:t>
      </w:r>
      <w:r w:rsidR="00901C55">
        <w:t>,</w:t>
      </w:r>
      <w:r w:rsidR="006D131B">
        <w:t xml:space="preserve"> </w:t>
      </w:r>
      <w:r w:rsidR="006D131B" w:rsidRPr="00CC5FF0">
        <w:rPr>
          <w:i/>
        </w:rPr>
        <w:t>v</w:t>
      </w:r>
      <w:r w:rsidR="00901C55">
        <w:t>,</w:t>
      </w:r>
      <w:r w:rsidR="006D131B">
        <w:t xml:space="preserve"> and edge</w:t>
      </w:r>
      <w:r w:rsidR="00901C55">
        <w:t>,</w:t>
      </w:r>
      <w:r w:rsidR="006D131B">
        <w:t xml:space="preserve"> </w:t>
      </w:r>
      <w:r w:rsidR="006D131B" w:rsidRPr="00CC5FF0">
        <w:rPr>
          <w:i/>
        </w:rPr>
        <w:t>e</w:t>
      </w:r>
      <w:r w:rsidR="00901C55" w:rsidRPr="00901C55">
        <w:t>,</w:t>
      </w:r>
      <w:r w:rsidR="006D131B" w:rsidRPr="00CC5FF0">
        <w:rPr>
          <w:i/>
        </w:rPr>
        <w:t xml:space="preserve"> </w:t>
      </w:r>
      <w:r w:rsidR="006D131B">
        <w:t>removed</w:t>
      </w:r>
      <w:r w:rsidR="00901C55">
        <w:t xml:space="preserve">, the </w:t>
      </w:r>
      <w:r w:rsidR="00E2129F">
        <w:t>head</w:t>
      </w:r>
      <w:r w:rsidR="000910CF">
        <w:t xml:space="preserve"> </w:t>
      </w:r>
      <w:r w:rsidR="008E0C0C">
        <w:t>vertex no longer has any more parents</w:t>
      </w:r>
      <w:r w:rsidR="00FA11FC">
        <w:t xml:space="preserve">.   Otherwise, </w:t>
      </w:r>
    </w:p>
    <w:p w:rsidR="00396F8B" w:rsidRDefault="00396F8B" w:rsidP="00396F8B">
      <w:pPr>
        <w:tabs>
          <w:tab w:val="left" w:pos="720"/>
        </w:tabs>
        <w:ind w:firstLine="360"/>
      </w:pPr>
    </w:p>
    <w:p w:rsidR="00E24D06" w:rsidRDefault="00396F8B" w:rsidP="00843A2A">
      <w:pPr>
        <w:ind w:firstLine="360"/>
      </w:pPr>
      <w:r>
        <w:t xml:space="preserve">The tight bound on the running time of this step requires </w:t>
      </w:r>
      <w:r w:rsidR="00EA58BE">
        <w:t>aggregate</w:t>
      </w:r>
      <w:r>
        <w:t xml:space="preserve"> analysis.  First, each vertex can only be enqueued (and in turn dequeued) once since it is only enqueued </w:t>
      </w:r>
      <w:r w:rsidR="00AF1329">
        <w:t>when</w:t>
      </w:r>
      <w:r>
        <w:t xml:space="preserve"> it no longer depends on any other edge</w:t>
      </w:r>
      <w:r w:rsidR="002664D7">
        <w:t xml:space="preserve">; hence, the </w:t>
      </w:r>
      <w:r w:rsidR="002664D7" w:rsidRPr="002664D7">
        <w:rPr>
          <w:rFonts w:ascii="Courier New" w:hAnsi="Courier New" w:cs="Courier New"/>
        </w:rPr>
        <w:t>while</w:t>
      </w:r>
      <w:r>
        <w:t xml:space="preserve"> </w:t>
      </w:r>
      <w:r w:rsidR="002664D7">
        <w:t xml:space="preserve">loop </w:t>
      </w:r>
      <w:r>
        <w:t>can be run a maximum of |</w:t>
      </w:r>
      <w:r w:rsidRPr="002664D7">
        <w:rPr>
          <w:i/>
        </w:rPr>
        <w:t>V</w:t>
      </w:r>
      <w:r>
        <w:t xml:space="preserve">| times.  </w:t>
      </w:r>
      <w:r w:rsidRPr="00030B55">
        <w:rPr>
          <w:b/>
          <w:color w:val="943634" w:themeColor="accent2" w:themeShade="BF"/>
        </w:rPr>
        <w:t xml:space="preserve"> </w:t>
      </w:r>
      <w:r w:rsidR="00E24D06" w:rsidRPr="00030B55">
        <w:rPr>
          <w:b/>
          <w:color w:val="943634" w:themeColor="accent2" w:themeShade="BF"/>
        </w:rPr>
        <w:t>If the graph has a cycle, the while loop will exit before all vertices have been processed</w:t>
      </w:r>
      <w:r w:rsidR="00A82924">
        <w:rPr>
          <w:b/>
          <w:color w:val="943634" w:themeColor="accent2" w:themeShade="BF"/>
        </w:rPr>
        <w:t xml:space="preserve"> (i.e. enqueued)</w:t>
      </w:r>
      <w:r w:rsidR="00E24D06" w:rsidRPr="00030B55">
        <w:rPr>
          <w:b/>
          <w:color w:val="943634" w:themeColor="accent2" w:themeShade="BF"/>
        </w:rPr>
        <w:t xml:space="preserve">.  This possibility will be checked </w:t>
      </w:r>
      <w:r w:rsidR="00030B55" w:rsidRPr="00030B55">
        <w:rPr>
          <w:b/>
          <w:color w:val="943634" w:themeColor="accent2" w:themeShade="BF"/>
        </w:rPr>
        <w:t xml:space="preserve">for </w:t>
      </w:r>
      <w:r w:rsidR="00E24D06" w:rsidRPr="00030B55">
        <w:rPr>
          <w:b/>
          <w:color w:val="943634" w:themeColor="accent2" w:themeShade="BF"/>
        </w:rPr>
        <w:t>in step #8 below.</w:t>
      </w:r>
    </w:p>
    <w:p w:rsidR="00E24D06" w:rsidRDefault="00E24D06" w:rsidP="00843A2A">
      <w:pPr>
        <w:ind w:firstLine="360"/>
      </w:pPr>
    </w:p>
    <w:p w:rsidR="00396F8B" w:rsidRDefault="00396F8B" w:rsidP="00843A2A">
      <w:pPr>
        <w:ind w:firstLine="360"/>
      </w:pPr>
      <w:r>
        <w:t xml:space="preserve">Second, for each vertex, </w:t>
      </w:r>
      <w:r>
        <w:rPr>
          <w:i/>
        </w:rPr>
        <w:t>v</w:t>
      </w:r>
      <w:r>
        <w:t xml:space="preserve">, the inner </w:t>
      </w:r>
      <w:r w:rsidRPr="002664D7">
        <w:rPr>
          <w:rFonts w:ascii="Courier New" w:hAnsi="Courier New" w:cs="Courier New"/>
        </w:rPr>
        <w:t>for</w:t>
      </w:r>
      <w:r>
        <w:t xml:space="preserve"> loop is run |</w:t>
      </w:r>
      <w:r>
        <w:rPr>
          <w:i/>
        </w:rPr>
        <w:t>Adj</w:t>
      </w:r>
      <w:r>
        <w:t>[</w:t>
      </w:r>
      <w:r w:rsidRPr="00396F8B">
        <w:rPr>
          <w:i/>
        </w:rPr>
        <w:t>v</w:t>
      </w:r>
      <w:r>
        <w:t xml:space="preserve">]| times.  Hence, the combined running time of each iteration of the </w:t>
      </w:r>
      <w:r w:rsidRPr="008D445F">
        <w:rPr>
          <w:rFonts w:ascii="Courier New" w:hAnsi="Courier New" w:cs="Courier New"/>
        </w:rPr>
        <w:t>while</w:t>
      </w:r>
      <w:r>
        <w:t xml:space="preserve"> loop is:</w:t>
      </w:r>
    </w:p>
    <w:p w:rsidR="00396F8B" w:rsidRDefault="00396F8B" w:rsidP="00396F8B"/>
    <w:p w:rsidR="00396F8B" w:rsidRDefault="00396F8B" w:rsidP="00843A2A">
      <w:pPr>
        <w:ind w:firstLine="360"/>
      </w:pPr>
      <m:oMathPara>
        <m:oMath>
          <m:r>
            <w:rPr>
              <w:rFonts w:ascii="Cambria Math" w:hAnsi="Cambria Math"/>
            </w:rPr>
            <m:t>θ</m:t>
          </m:r>
          <m:d>
            <m:dPr>
              <m:ctrlPr>
                <w:rPr>
                  <w:rFonts w:ascii="Cambria Math" w:hAnsi="Cambria Math"/>
                  <w:i/>
                </w:rPr>
              </m:ctrlPr>
            </m:dPr>
            <m:e>
              <m:r>
                <w:rPr>
                  <w:rFonts w:ascii="Cambria Math" w:hAnsi="Cambria Math"/>
                </w:rPr>
                <m:t>1+</m:t>
              </m:r>
              <m:d>
                <m:dPr>
                  <m:begChr m:val="|"/>
                  <m:endChr m:val="|"/>
                  <m:ctrlPr>
                    <w:rPr>
                      <w:rFonts w:ascii="Cambria Math" w:hAnsi="Cambria Math"/>
                      <w:i/>
                    </w:rPr>
                  </m:ctrlPr>
                </m:dPr>
                <m:e>
                  <m:r>
                    <w:rPr>
                      <w:rFonts w:ascii="Cambria Math" w:hAnsi="Cambria Math"/>
                    </w:rPr>
                    <m:t>Adj</m:t>
                  </m:r>
                  <m:d>
                    <m:dPr>
                      <m:begChr m:val="["/>
                      <m:endChr m:val="]"/>
                      <m:ctrlPr>
                        <w:rPr>
                          <w:rFonts w:ascii="Cambria Math" w:hAnsi="Cambria Math"/>
                          <w:i/>
                        </w:rPr>
                      </m:ctrlPr>
                    </m:dPr>
                    <m:e>
                      <m:r>
                        <w:rPr>
                          <w:rFonts w:ascii="Cambria Math" w:hAnsi="Cambria Math"/>
                        </w:rPr>
                        <m:t>v</m:t>
                      </m:r>
                    </m:e>
                  </m:d>
                </m:e>
              </m:d>
            </m:e>
          </m:d>
        </m:oMath>
      </m:oMathPara>
    </w:p>
    <w:p w:rsidR="00396F8B" w:rsidRDefault="00396F8B" w:rsidP="00396F8B"/>
    <w:p w:rsidR="00396F8B" w:rsidRDefault="00396F8B" w:rsidP="00396F8B">
      <w:r>
        <w:t xml:space="preserve">Since the </w:t>
      </w:r>
      <w:r w:rsidRPr="008D445F">
        <w:rPr>
          <w:rFonts w:ascii="Courier New" w:hAnsi="Courier New" w:cs="Courier New"/>
        </w:rPr>
        <w:t>while</w:t>
      </w:r>
      <w:r>
        <w:t xml:space="preserve"> loop is executed a maximum of |</w:t>
      </w:r>
      <w:r>
        <w:rPr>
          <w:i/>
        </w:rPr>
        <w:t>V</w:t>
      </w:r>
      <w:r>
        <w:t>| times, its total running time is:</w:t>
      </w:r>
    </w:p>
    <w:p w:rsidR="00396F8B" w:rsidRDefault="00396F8B" w:rsidP="00396F8B"/>
    <w:p w:rsidR="00396F8B" w:rsidRDefault="00342616" w:rsidP="00396F8B">
      <w:pPr>
        <w:ind w:firstLine="360"/>
      </w:pPr>
      <m:oMathPara>
        <m:oMath>
          <m:nary>
            <m:naryPr>
              <m:chr m:val="∑"/>
              <m:supHide m:val="on"/>
              <m:ctrlPr>
                <w:rPr>
                  <w:rFonts w:ascii="Cambria Math" w:hAnsi="Cambria Math"/>
                  <w:i/>
                </w:rPr>
              </m:ctrlPr>
            </m:naryPr>
            <m:sub>
              <m:r>
                <w:rPr>
                  <w:rFonts w:ascii="Cambria Math" w:hAnsi="Cambria Math"/>
                </w:rPr>
                <m:t>v∈V</m:t>
              </m:r>
            </m:sub>
            <m:sup/>
            <m:e>
              <m:r>
                <w:rPr>
                  <w:rFonts w:ascii="Cambria Math" w:hAnsi="Cambria Math"/>
                </w:rPr>
                <m:t>θ</m:t>
              </m:r>
              <m:d>
                <m:dPr>
                  <m:ctrlPr>
                    <w:rPr>
                      <w:rFonts w:ascii="Cambria Math" w:hAnsi="Cambria Math"/>
                      <w:i/>
                    </w:rPr>
                  </m:ctrlPr>
                </m:dPr>
                <m:e>
                  <m:r>
                    <w:rPr>
                      <w:rFonts w:ascii="Cambria Math" w:hAnsi="Cambria Math"/>
                    </w:rPr>
                    <m:t>1+</m:t>
                  </m:r>
                  <m:d>
                    <m:dPr>
                      <m:begChr m:val="|"/>
                      <m:endChr m:val="|"/>
                      <m:ctrlPr>
                        <w:rPr>
                          <w:rFonts w:ascii="Cambria Math" w:hAnsi="Cambria Math"/>
                          <w:i/>
                        </w:rPr>
                      </m:ctrlPr>
                    </m:dPr>
                    <m:e>
                      <m:r>
                        <w:rPr>
                          <w:rFonts w:ascii="Cambria Math" w:hAnsi="Cambria Math"/>
                        </w:rPr>
                        <m:t>Adj</m:t>
                      </m:r>
                      <m:d>
                        <m:dPr>
                          <m:begChr m:val="["/>
                          <m:endChr m:val="]"/>
                          <m:ctrlPr>
                            <w:rPr>
                              <w:rFonts w:ascii="Cambria Math" w:hAnsi="Cambria Math"/>
                              <w:i/>
                            </w:rPr>
                          </m:ctrlPr>
                        </m:dPr>
                        <m:e>
                          <m:r>
                            <w:rPr>
                              <w:rFonts w:ascii="Cambria Math" w:hAnsi="Cambria Math"/>
                            </w:rPr>
                            <m:t>v</m:t>
                          </m:r>
                        </m:e>
                      </m:d>
                    </m:e>
                  </m:d>
                </m:e>
              </m:d>
              <m:r>
                <w:rPr>
                  <w:rFonts w:ascii="Cambria Math" w:hAnsi="Cambria Math"/>
                </w:rPr>
                <m:t>=O</m:t>
              </m:r>
              <m:d>
                <m:dPr>
                  <m:ctrlPr>
                    <w:rPr>
                      <w:rFonts w:ascii="Cambria Math" w:hAnsi="Cambria Math"/>
                      <w:i/>
                    </w:rPr>
                  </m:ctrlPr>
                </m:dPr>
                <m:e>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E</m:t>
                      </m:r>
                    </m:e>
                  </m:d>
                </m:e>
              </m:d>
            </m:e>
          </m:nary>
        </m:oMath>
      </m:oMathPara>
    </w:p>
    <w:p w:rsidR="00E24D06" w:rsidRDefault="00E24D06" w:rsidP="00E24D06"/>
    <w:p w:rsidR="00E24D06" w:rsidRDefault="00E24D06" w:rsidP="00E24D06">
      <w:r w:rsidRPr="00030B55">
        <w:rPr>
          <w:b/>
          <w:color w:val="00B050"/>
        </w:rPr>
        <w:t>Step #8:</w:t>
      </w:r>
      <w:r>
        <w:t xml:space="preserve"> Check if the counter</w:t>
      </w:r>
      <w:r w:rsidR="00E209F0">
        <w:t>, “</w:t>
      </w:r>
      <w:r w:rsidR="00E209F0" w:rsidRPr="00E209F0">
        <w:rPr>
          <w:rFonts w:ascii="Courier New" w:hAnsi="Courier New" w:cs="Courier New"/>
          <w:sz w:val="20"/>
        </w:rPr>
        <w:t>Numb_Completed_Vertices</w:t>
      </w:r>
      <w:r w:rsidR="00E209F0">
        <w:t xml:space="preserve">”, </w:t>
      </w:r>
      <w:r>
        <w:t xml:space="preserve"> is equal to the number of vertices (i.e. |</w:t>
      </w:r>
      <w:r>
        <w:rPr>
          <w:i/>
        </w:rPr>
        <w:t>V</w:t>
      </w:r>
      <w:r>
        <w:t xml:space="preserve">|).  </w:t>
      </w:r>
      <w:r w:rsidRPr="00030B55">
        <w:rPr>
          <w:b/>
          <w:color w:val="943634" w:themeColor="accent2" w:themeShade="BF"/>
        </w:rPr>
        <w:t xml:space="preserve">If not, then the graph has a cycle, and an error would be returned by the algorithm.  </w:t>
      </w:r>
      <w:r>
        <w:t xml:space="preserve">If they are equal, then the graph is acyclic, and the topologically sorted list of vertices, </w:t>
      </w:r>
      <w:r w:rsidR="00E209F0" w:rsidRPr="002664D7">
        <w:rPr>
          <w:rFonts w:ascii="Courier New" w:hAnsi="Courier New" w:cs="Courier New"/>
          <w:szCs w:val="16"/>
        </w:rPr>
        <w:t>Topological_Order</w:t>
      </w:r>
      <w:r>
        <w:t xml:space="preserve">, is returned by the algorithm. </w:t>
      </w:r>
      <w:r w:rsidR="00030B55">
        <w:t xml:space="preserve">  The running time of this step is:</w:t>
      </w:r>
    </w:p>
    <w:p w:rsidR="00030B55" w:rsidRDefault="00030B55" w:rsidP="00030B55"/>
    <w:p w:rsidR="00030B55" w:rsidRDefault="00030B55" w:rsidP="00030B55">
      <m:oMathPara>
        <m:oMath>
          <m:r>
            <w:rPr>
              <w:rFonts w:ascii="Cambria Math" w:hAnsi="Cambria Math"/>
            </w:rPr>
            <m:t>θ(1)</m:t>
          </m:r>
        </m:oMath>
      </m:oMathPara>
    </w:p>
    <w:p w:rsidR="00030B55" w:rsidRPr="00E24D06" w:rsidRDefault="00030B55" w:rsidP="00E24D06"/>
    <w:p w:rsidR="00E24D06" w:rsidRDefault="00AC3CDA" w:rsidP="00AC3CDA">
      <w:pPr>
        <w:tabs>
          <w:tab w:val="left" w:pos="720"/>
          <w:tab w:val="left" w:pos="1080"/>
          <w:tab w:val="left" w:pos="1440"/>
          <w:tab w:val="left" w:pos="1800"/>
        </w:tabs>
      </w:pPr>
      <w:r>
        <w:t>The total running time of this algorithm is:</w:t>
      </w:r>
    </w:p>
    <w:p w:rsidR="00AC3CDA" w:rsidRDefault="00AC3CDA" w:rsidP="00AC3CDA">
      <w:pPr>
        <w:tabs>
          <w:tab w:val="left" w:pos="720"/>
          <w:tab w:val="left" w:pos="1080"/>
          <w:tab w:val="left" w:pos="1440"/>
          <w:tab w:val="left" w:pos="1800"/>
        </w:tabs>
      </w:pPr>
    </w:p>
    <w:p w:rsidR="00AC3CDA" w:rsidRPr="00AC3CDA" w:rsidRDefault="00AC3CDA" w:rsidP="00AC3CDA">
      <w:pPr>
        <w:tabs>
          <w:tab w:val="left" w:pos="720"/>
          <w:tab w:val="left" w:pos="1080"/>
          <w:tab w:val="left" w:pos="1440"/>
          <w:tab w:val="left" w:pos="1800"/>
        </w:tabs>
        <w:rPr>
          <w:rFonts w:eastAsiaTheme="minorEastAsia"/>
        </w:rPr>
      </w:pPr>
      <m:oMathPara>
        <m:oMath>
          <m:r>
            <w:rPr>
              <w:rFonts w:ascii="Cambria Math" w:hAnsi="Cambria Math"/>
            </w:rPr>
            <m:t>θ</m:t>
          </m:r>
          <m:d>
            <m:dPr>
              <m:ctrlPr>
                <w:rPr>
                  <w:rFonts w:ascii="Cambria Math" w:hAnsi="Cambria Math"/>
                  <w:i/>
                </w:rPr>
              </m:ctrlPr>
            </m:dPr>
            <m:e>
              <m:r>
                <w:rPr>
                  <w:rFonts w:ascii="Cambria Math" w:hAnsi="Cambria Math"/>
                </w:rPr>
                <m:t>Total</m:t>
              </m:r>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8</m:t>
              </m:r>
            </m:sup>
            <m:e>
              <m:r>
                <w:rPr>
                  <w:rFonts w:ascii="Cambria Math" w:hAnsi="Cambria Math"/>
                </w:rPr>
                <m:t>θ</m:t>
              </m:r>
              <m:d>
                <m:dPr>
                  <m:ctrlPr>
                    <w:rPr>
                      <w:rFonts w:ascii="Cambria Math" w:hAnsi="Cambria Math"/>
                      <w:i/>
                    </w:rPr>
                  </m:ctrlPr>
                </m:dPr>
                <m:e>
                  <m:r>
                    <w:rPr>
                      <w:rFonts w:ascii="Cambria Math" w:hAnsi="Cambria Math"/>
                    </w:rPr>
                    <m:t>Ste</m:t>
                  </m:r>
                  <m:sSub>
                    <m:sSubPr>
                      <m:ctrlPr>
                        <w:rPr>
                          <w:rFonts w:ascii="Cambria Math" w:hAnsi="Cambria Math"/>
                          <w:i/>
                        </w:rPr>
                      </m:ctrlPr>
                    </m:sSubPr>
                    <m:e>
                      <m:r>
                        <w:rPr>
                          <w:rFonts w:ascii="Cambria Math" w:hAnsi="Cambria Math"/>
                        </w:rPr>
                        <m:t>p</m:t>
                      </m:r>
                    </m:e>
                    <m:sub>
                      <m:r>
                        <w:rPr>
                          <w:rFonts w:ascii="Cambria Math" w:hAnsi="Cambria Math"/>
                        </w:rPr>
                        <m:t>i</m:t>
                      </m:r>
                    </m:sub>
                  </m:sSub>
                </m:e>
              </m:d>
            </m:e>
          </m:nary>
        </m:oMath>
      </m:oMathPara>
    </w:p>
    <w:p w:rsidR="00AC3CDA" w:rsidRDefault="00AC3CDA" w:rsidP="00AC3CDA">
      <w:pPr>
        <w:tabs>
          <w:tab w:val="left" w:pos="720"/>
          <w:tab w:val="left" w:pos="1080"/>
          <w:tab w:val="left" w:pos="1440"/>
          <w:tab w:val="left" w:pos="1800"/>
        </w:tabs>
      </w:pPr>
    </w:p>
    <w:p w:rsidR="00AC3CDA" w:rsidRDefault="00AC3CDA" w:rsidP="00AC3CDA">
      <m:oMathPara>
        <m:oMath>
          <m:r>
            <w:rPr>
              <w:rFonts w:ascii="Cambria Math" w:hAnsi="Cambria Math"/>
            </w:rPr>
            <w:lastRenderedPageBreak/>
            <m:t>θ</m:t>
          </m:r>
          <m:d>
            <m:dPr>
              <m:ctrlPr>
                <w:rPr>
                  <w:rFonts w:ascii="Cambria Math" w:hAnsi="Cambria Math"/>
                  <w:i/>
                </w:rPr>
              </m:ctrlPr>
            </m:dPr>
            <m:e>
              <m:r>
                <w:rPr>
                  <w:rFonts w:ascii="Cambria Math" w:hAnsi="Cambria Math"/>
                </w:rPr>
                <m:t>Total</m:t>
              </m:r>
            </m:e>
          </m:d>
          <m:r>
            <w:rPr>
              <w:rFonts w:ascii="Cambria Math" w:hAnsi="Cambria Math"/>
            </w:rPr>
            <m:t>=θ</m:t>
          </m:r>
          <m:d>
            <m:dPr>
              <m:ctrlPr>
                <w:rPr>
                  <w:rFonts w:ascii="Cambria Math" w:hAnsi="Cambria Math"/>
                  <w:i/>
                </w:rPr>
              </m:ctrlPr>
            </m:dPr>
            <m:e>
              <m:r>
                <w:rPr>
                  <w:rFonts w:ascii="Cambria Math" w:hAnsi="Cambria Math"/>
                </w:rPr>
                <m:t>1</m:t>
              </m:r>
            </m:e>
          </m:d>
          <m:r>
            <w:rPr>
              <w:rFonts w:ascii="Cambria Math" w:hAnsi="Cambria Math"/>
            </w:rPr>
            <m:t>+</m:t>
          </m:r>
          <m:r>
            <w:rPr>
              <w:rFonts w:ascii="Cambria Math" w:eastAsiaTheme="minorEastAsia" w:hAnsi="Cambria Math"/>
            </w:rPr>
            <m:t>θ</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E</m:t>
                  </m:r>
                </m:e>
              </m:d>
            </m:e>
          </m:d>
          <m:r>
            <w:rPr>
              <w:rFonts w:ascii="Cambria Math" w:eastAsiaTheme="minorEastAsia" w:hAnsi="Cambria Math"/>
            </w:rPr>
            <m:t>+</m:t>
          </m:r>
          <m:r>
            <w:rPr>
              <w:rFonts w:ascii="Cambria Math" w:hAnsi="Cambria Math"/>
            </w:rPr>
            <m:t>θ</m:t>
          </m:r>
          <m:d>
            <m:dPr>
              <m:ctrlPr>
                <w:rPr>
                  <w:rFonts w:ascii="Cambria Math" w:hAnsi="Cambria Math"/>
                  <w:i/>
                </w:rPr>
              </m:ctrlPr>
            </m:dPr>
            <m:e>
              <m:r>
                <w:rPr>
                  <w:rFonts w:ascii="Cambria Math" w:hAnsi="Cambria Math"/>
                </w:rPr>
                <m:t>1</m:t>
              </m:r>
            </m:e>
          </m:d>
          <m:r>
            <w:rPr>
              <w:rFonts w:ascii="Cambria Math" w:hAnsi="Cambria Math"/>
            </w:rPr>
            <m:t>+θ</m:t>
          </m:r>
          <m:d>
            <m:dPr>
              <m:ctrlPr>
                <w:rPr>
                  <w:rFonts w:ascii="Cambria Math" w:hAnsi="Cambria Math"/>
                  <w:i/>
                </w:rPr>
              </m:ctrlPr>
            </m:dPr>
            <m:e>
              <m:d>
                <m:dPr>
                  <m:begChr m:val="|"/>
                  <m:endChr m:val="|"/>
                  <m:ctrlPr>
                    <w:rPr>
                      <w:rFonts w:ascii="Cambria Math" w:hAnsi="Cambria Math"/>
                      <w:i/>
                    </w:rPr>
                  </m:ctrlPr>
                </m:dPr>
                <m:e>
                  <m:r>
                    <w:rPr>
                      <w:rFonts w:ascii="Cambria Math" w:hAnsi="Cambria Math"/>
                    </w:rPr>
                    <m:t>V</m:t>
                  </m:r>
                </m:e>
              </m:d>
            </m:e>
          </m:d>
          <m:r>
            <w:rPr>
              <w:rFonts w:ascii="Cambria Math" w:hAnsi="Cambria Math"/>
            </w:rPr>
            <m:t>+θ</m:t>
          </m:r>
          <m:d>
            <m:dPr>
              <m:ctrlPr>
                <w:rPr>
                  <w:rFonts w:ascii="Cambria Math" w:hAnsi="Cambria Math"/>
                  <w:i/>
                </w:rPr>
              </m:ctrlPr>
            </m:dPr>
            <m:e>
              <m:r>
                <w:rPr>
                  <w:rFonts w:ascii="Cambria Math" w:hAnsi="Cambria Math"/>
                </w:rPr>
                <m:t>1</m:t>
              </m:r>
            </m:e>
          </m:d>
          <m:r>
            <w:rPr>
              <w:rFonts w:ascii="Cambria Math" w:hAnsi="Cambria Math"/>
            </w:rPr>
            <m:t>+θ</m:t>
          </m:r>
          <m:d>
            <m:dPr>
              <m:ctrlPr>
                <w:rPr>
                  <w:rFonts w:ascii="Cambria Math" w:hAnsi="Cambria Math"/>
                  <w:i/>
                </w:rPr>
              </m:ctrlPr>
            </m:dPr>
            <m:e>
              <m:r>
                <w:rPr>
                  <w:rFonts w:ascii="Cambria Math" w:hAnsi="Cambria Math"/>
                </w:rPr>
                <m:t>1</m:t>
              </m:r>
            </m:e>
          </m:d>
          <m:r>
            <w:rPr>
              <w:rFonts w:ascii="Cambria Math" w:hAnsi="Cambria Math"/>
            </w:rPr>
            <m:t>+O</m:t>
          </m:r>
          <m:d>
            <m:dPr>
              <m:ctrlPr>
                <w:rPr>
                  <w:rFonts w:ascii="Cambria Math" w:hAnsi="Cambria Math"/>
                  <w:i/>
                </w:rPr>
              </m:ctrlPr>
            </m:dPr>
            <m:e>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E</m:t>
                  </m:r>
                </m:e>
              </m:d>
            </m:e>
          </m:d>
          <m:r>
            <w:rPr>
              <w:rFonts w:ascii="Cambria Math" w:hAnsi="Cambria Math"/>
            </w:rPr>
            <m:t>+θ(1)</m:t>
          </m:r>
        </m:oMath>
      </m:oMathPara>
    </w:p>
    <w:p w:rsidR="00AC3CDA" w:rsidRDefault="00342616" w:rsidP="00AC3CDA">
      <w:pPr>
        <w:tabs>
          <w:tab w:val="left" w:pos="720"/>
          <w:tab w:val="left" w:pos="1080"/>
          <w:tab w:val="left" w:pos="1440"/>
          <w:tab w:val="left" w:pos="1800"/>
        </w:tabs>
      </w:pPr>
      <w:r>
        <w:rPr>
          <w:noProof/>
        </w:rPr>
        <w:pict>
          <v:rect id="_x0000_s1059" style="position:absolute;margin-left:206.9pt;margin-top:11.4pt;width:126.2pt;height:18.2pt;z-index:-251656192"/>
        </w:pict>
      </w:r>
    </w:p>
    <w:p w:rsidR="00F0784E" w:rsidRPr="00496477" w:rsidRDefault="00AC3CDA" w:rsidP="00E427ED">
      <w:pPr>
        <w:rPr>
          <w:rFonts w:eastAsiaTheme="minorEastAsia"/>
        </w:rPr>
      </w:pPr>
      <m:oMathPara>
        <m:oMath>
          <m:r>
            <w:rPr>
              <w:rFonts w:ascii="Cambria Math" w:hAnsi="Cambria Math"/>
            </w:rPr>
            <m:t>θ</m:t>
          </m:r>
          <m:d>
            <m:dPr>
              <m:ctrlPr>
                <w:rPr>
                  <w:rFonts w:ascii="Cambria Math" w:hAnsi="Cambria Math"/>
                  <w:i/>
                </w:rPr>
              </m:ctrlPr>
            </m:dPr>
            <m:e>
              <m:r>
                <w:rPr>
                  <w:rFonts w:ascii="Cambria Math" w:hAnsi="Cambria Math"/>
                </w:rPr>
                <m:t>Total</m:t>
              </m:r>
            </m:e>
          </m:d>
          <m:r>
            <w:rPr>
              <w:rFonts w:ascii="Cambria Math" w:hAnsi="Cambria Math"/>
            </w:rPr>
            <m:t>=</m:t>
          </m:r>
          <m:r>
            <w:rPr>
              <w:rFonts w:ascii="Cambria Math" w:eastAsiaTheme="minorEastAsia" w:hAnsi="Cambria Math"/>
            </w:rPr>
            <m:t>θ</m:t>
          </m:r>
          <m:d>
            <m:dPr>
              <m:ctrlPr>
                <w:rPr>
                  <w:rFonts w:ascii="Cambria Math" w:hAnsi="Cambria Math"/>
                  <w:i/>
                </w:rPr>
              </m:ctrlPr>
            </m:dPr>
            <m:e>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E</m:t>
                  </m:r>
                </m:e>
              </m:d>
            </m:e>
          </m:d>
        </m:oMath>
      </m:oMathPara>
    </w:p>
    <w:p w:rsidR="00496477" w:rsidRDefault="00496477">
      <w:pPr>
        <w:spacing w:after="200" w:line="276" w:lineRule="auto"/>
        <w:rPr>
          <w:rFonts w:eastAsiaTheme="minorEastAsia"/>
        </w:rPr>
      </w:pPr>
      <w:r>
        <w:rPr>
          <w:rFonts w:eastAsiaTheme="minorEastAsia"/>
        </w:rPr>
        <w:br w:type="page"/>
      </w:r>
    </w:p>
    <w:p w:rsidR="00496477" w:rsidRDefault="00496477" w:rsidP="00E427ED">
      <w:pPr>
        <w:rPr>
          <w:rFonts w:eastAsiaTheme="minorEastAsia"/>
        </w:rPr>
      </w:pPr>
    </w:p>
    <w:p w:rsidR="00AF51A4" w:rsidRPr="006D7220" w:rsidRDefault="00AF51A4" w:rsidP="00E427ED">
      <w:pPr>
        <w:jc w:val="center"/>
        <w:rPr>
          <w:rFonts w:eastAsiaTheme="minorEastAsia"/>
        </w:rPr>
      </w:pPr>
      <w:r w:rsidRPr="00D93B46">
        <w:rPr>
          <w:b/>
          <w:sz w:val="48"/>
          <w:szCs w:val="48"/>
        </w:rPr>
        <w:t>Problem #</w:t>
      </w:r>
      <w:r>
        <w:rPr>
          <w:b/>
          <w:sz w:val="48"/>
          <w:szCs w:val="48"/>
        </w:rPr>
        <w:t>5</w:t>
      </w:r>
    </w:p>
    <w:p w:rsidR="00AF51A4" w:rsidRDefault="00AF51A4" w:rsidP="00E427ED"/>
    <w:p w:rsidR="009334D1" w:rsidRDefault="009334D1" w:rsidP="009334D1">
      <w:pPr>
        <w:ind w:firstLine="720"/>
      </w:pPr>
      <w:r>
        <w:t xml:space="preserve">Given a graph, </w:t>
      </w:r>
      <w:r>
        <w:rPr>
          <w:i/>
        </w:rPr>
        <w:t>G</w:t>
      </w:r>
      <w:r w:rsidR="000E3F90">
        <w:t xml:space="preserve">, with weight function, </w:t>
      </w:r>
      <w:r w:rsidR="000E3F90">
        <w:rPr>
          <w:i/>
        </w:rPr>
        <w:t>W</w:t>
      </w:r>
      <w:r w:rsidR="000E3F90">
        <w:t>,</w:t>
      </w:r>
      <w:r>
        <w:t xml:space="preserve"> the simplest way to find the maximum </w:t>
      </w:r>
      <w:r w:rsidR="008C74F3">
        <w:t>spanning</w:t>
      </w:r>
      <w:r>
        <w:t xml:space="preserve"> tree is to transform the graph into a modified form and then to run one of the minimum spanning tree algorithms on it.  There are two ways to transform the graph</w:t>
      </w:r>
      <w:r w:rsidR="000D5218">
        <w:t>;</w:t>
      </w:r>
      <w:r>
        <w:t xml:space="preserve"> the first way </w:t>
      </w:r>
      <w:r w:rsidR="000E3F90">
        <w:t>would work on the majority of graphs that are normally encountered in real world applications</w:t>
      </w:r>
      <w:r>
        <w:t>, while the second one</w:t>
      </w:r>
      <w:r w:rsidR="000E3F90">
        <w:t xml:space="preserve"> is guaranteed to work on all graphs</w:t>
      </w:r>
      <w:r>
        <w:t>.</w:t>
      </w:r>
    </w:p>
    <w:p w:rsidR="000E3F90" w:rsidRDefault="000E3F90" w:rsidP="000E3F90"/>
    <w:p w:rsidR="00644621" w:rsidRDefault="000E3F90" w:rsidP="00644621">
      <w:pPr>
        <w:rPr>
          <w:rFonts w:eastAsiaTheme="minorEastAsia"/>
        </w:rPr>
      </w:pPr>
      <w:r w:rsidRPr="00581446">
        <w:rPr>
          <w:b/>
          <w:color w:val="00B050"/>
        </w:rPr>
        <w:t>Option #1:</w:t>
      </w:r>
      <w:r>
        <w:t xml:space="preserve"> </w:t>
      </w:r>
      <w:r w:rsidR="007413D1">
        <w:t>For</w:t>
      </w:r>
      <w:r>
        <w:t xml:space="preserve"> all edges, </w:t>
      </w:r>
      <w:r w:rsidRPr="009334D1">
        <w:rPr>
          <w:i/>
        </w:rPr>
        <w:t>e</w:t>
      </w:r>
      <w:r>
        <w:t xml:space="preserve"> (where </w:t>
      </w:r>
      <m:oMath>
        <m:r>
          <w:rPr>
            <w:rFonts w:ascii="Cambria Math" w:hAnsi="Cambria Math"/>
          </w:rPr>
          <m:t>e∈E</m:t>
        </m:r>
      </m:oMath>
      <w:r w:rsidR="007413D1">
        <w:rPr>
          <w:rFonts w:eastAsiaTheme="minorEastAsia"/>
        </w:rPr>
        <w:t>), and associated edge weights</w:t>
      </w:r>
      <w:r>
        <w:rPr>
          <w:rFonts w:eastAsiaTheme="minorEastAsia"/>
        </w:rPr>
        <w:t xml:space="preserve"> w</w:t>
      </w:r>
      <w:r>
        <w:rPr>
          <w:rFonts w:eastAsiaTheme="minorEastAsia"/>
          <w:vertAlign w:val="subscript"/>
        </w:rPr>
        <w:t>e</w:t>
      </w:r>
      <w:r w:rsidR="007413D1">
        <w:rPr>
          <w:rFonts w:eastAsiaTheme="minorEastAsia"/>
          <w:vertAlign w:val="subscript"/>
        </w:rPr>
        <w:t>,</w:t>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e</m:t>
            </m:r>
          </m:sub>
        </m:sSub>
        <m:r>
          <w:rPr>
            <w:rFonts w:ascii="Cambria Math" w:eastAsiaTheme="minorEastAsia" w:hAnsi="Cambria Math"/>
          </w:rPr>
          <m:t>∈W</m:t>
        </m:r>
      </m:oMath>
      <w:r>
        <w:rPr>
          <w:rFonts w:eastAsiaTheme="minorEastAsia"/>
        </w:rPr>
        <w:t>)</w:t>
      </w:r>
      <w:r w:rsidR="007413D1">
        <w:rPr>
          <w:rFonts w:eastAsiaTheme="minorEastAsia"/>
        </w:rPr>
        <w:t>,</w:t>
      </w:r>
      <w:r>
        <w:rPr>
          <w:rFonts w:eastAsiaTheme="minorEastAsia"/>
        </w:rPr>
        <w:t xml:space="preserve">  </w:t>
      </w:r>
      <w:r w:rsidR="00644621">
        <w:rPr>
          <w:rFonts w:eastAsiaTheme="minorEastAsia"/>
        </w:rPr>
        <w:t xml:space="preserve">define a modified weight,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e</m:t>
            </m:r>
          </m:sub>
          <m:sup>
            <m:r>
              <w:rPr>
                <w:rFonts w:ascii="Cambria Math" w:eastAsiaTheme="minorEastAsia" w:hAnsi="Cambria Math"/>
              </w:rPr>
              <m:t>'</m:t>
            </m:r>
          </m:sup>
        </m:sSubSup>
      </m:oMath>
      <w:r w:rsidR="00644621">
        <w:rPr>
          <w:rFonts w:eastAsiaTheme="minorEastAsia"/>
        </w:rPr>
        <w:t>, as:</w:t>
      </w:r>
    </w:p>
    <w:p w:rsidR="00644621" w:rsidRDefault="00644621" w:rsidP="00644621">
      <w:pPr>
        <w:rPr>
          <w:rFonts w:eastAsiaTheme="minorEastAsia"/>
        </w:rPr>
      </w:pPr>
    </w:p>
    <w:p w:rsidR="00644621" w:rsidRDefault="00342616" w:rsidP="00644621">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e</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e</m:t>
                  </m:r>
                </m:sub>
              </m:sSub>
            </m:den>
          </m:f>
        </m:oMath>
      </m:oMathPara>
    </w:p>
    <w:p w:rsidR="000E3F90" w:rsidRPr="009334D1" w:rsidRDefault="000E3F90" w:rsidP="000E3F90"/>
    <w:p w:rsidR="009334D1" w:rsidRDefault="00644621" w:rsidP="009334D1">
      <w:r>
        <w:t>Note that option 1 only works for weight functions where are all edge weights are greater than 0.</w:t>
      </w:r>
    </w:p>
    <w:p w:rsidR="000E3F90" w:rsidRDefault="000E3F90" w:rsidP="009334D1"/>
    <w:p w:rsidR="00114824" w:rsidRDefault="000E3F90" w:rsidP="009334D1">
      <w:pPr>
        <w:rPr>
          <w:rFonts w:eastAsiaTheme="minorEastAsia"/>
        </w:rPr>
      </w:pPr>
      <w:r w:rsidRPr="00581446">
        <w:rPr>
          <w:b/>
          <w:color w:val="00B050"/>
        </w:rPr>
        <w:t>Option #2</w:t>
      </w:r>
      <w:r w:rsidR="009334D1" w:rsidRPr="00581446">
        <w:rPr>
          <w:b/>
          <w:color w:val="00B050"/>
        </w:rPr>
        <w:t xml:space="preserve">: </w:t>
      </w:r>
      <w:r w:rsidR="00D062C2">
        <w:t>For</w:t>
      </w:r>
      <w:r>
        <w:t xml:space="preserve"> all edges</w:t>
      </w:r>
      <w:r w:rsidR="009334D1">
        <w:t xml:space="preserve">, </w:t>
      </w:r>
      <w:r w:rsidR="009334D1" w:rsidRPr="009334D1">
        <w:rPr>
          <w:i/>
        </w:rPr>
        <w:t>e</w:t>
      </w:r>
      <w:r w:rsidR="009334D1">
        <w:t xml:space="preserve"> (where </w:t>
      </w:r>
      <m:oMath>
        <m:r>
          <w:rPr>
            <w:rFonts w:ascii="Cambria Math" w:hAnsi="Cambria Math"/>
          </w:rPr>
          <m:t>e∈E</m:t>
        </m:r>
      </m:oMath>
      <w:r>
        <w:rPr>
          <w:rFonts w:eastAsiaTheme="minorEastAsia"/>
        </w:rPr>
        <w:t>)</w:t>
      </w:r>
      <w:r w:rsidR="007413D1" w:rsidRPr="007413D1">
        <w:rPr>
          <w:rFonts w:eastAsiaTheme="minorEastAsia"/>
        </w:rPr>
        <w:t xml:space="preserve"> </w:t>
      </w:r>
      <w:r w:rsidR="007413D1">
        <w:rPr>
          <w:rFonts w:eastAsiaTheme="minorEastAsia"/>
        </w:rPr>
        <w:t xml:space="preserve">, and associated edge </w:t>
      </w:r>
      <w:r w:rsidR="00166A39">
        <w:rPr>
          <w:rFonts w:eastAsiaTheme="minorEastAsia"/>
        </w:rPr>
        <w:t>weight,</w:t>
      </w:r>
      <w:r w:rsidR="009334D1">
        <w:rPr>
          <w:rFonts w:eastAsiaTheme="minorEastAsia"/>
        </w:rPr>
        <w:t xml:space="preserve"> w</w:t>
      </w:r>
      <w:r w:rsidR="009334D1">
        <w:rPr>
          <w:rFonts w:eastAsiaTheme="minorEastAsia"/>
          <w:vertAlign w:val="subscript"/>
        </w:rPr>
        <w:t>e</w:t>
      </w:r>
      <w:r w:rsidR="009334D1">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e</m:t>
            </m:r>
          </m:sub>
        </m:sSub>
        <m:r>
          <w:rPr>
            <w:rFonts w:ascii="Cambria Math" w:eastAsiaTheme="minorEastAsia" w:hAnsi="Cambria Math"/>
          </w:rPr>
          <m:t>∈W</m:t>
        </m:r>
      </m:oMath>
      <w:r w:rsidR="009334D1">
        <w:rPr>
          <w:rFonts w:eastAsiaTheme="minorEastAsia"/>
        </w:rPr>
        <w:t>)</w:t>
      </w:r>
      <w:r w:rsidR="00166A39">
        <w:rPr>
          <w:rFonts w:eastAsiaTheme="minorEastAsia"/>
        </w:rPr>
        <w:t>,</w:t>
      </w:r>
      <w:r>
        <w:rPr>
          <w:rFonts w:eastAsiaTheme="minorEastAsia"/>
        </w:rPr>
        <w:t xml:space="preserve">  </w:t>
      </w:r>
      <w:r w:rsidR="00114824">
        <w:rPr>
          <w:rFonts w:eastAsiaTheme="minorEastAsia"/>
        </w:rPr>
        <w:t>define a</w:t>
      </w:r>
      <w:r w:rsidR="00581446">
        <w:rPr>
          <w:rFonts w:eastAsiaTheme="minorEastAsia"/>
        </w:rPr>
        <w:t xml:space="preserve"> modified</w:t>
      </w:r>
      <w:r w:rsidR="00114824">
        <w:rPr>
          <w:rFonts w:eastAsiaTheme="minorEastAsia"/>
        </w:rPr>
        <w:t xml:space="preserve"> weight,</w:t>
      </w:r>
      <w:r w:rsidR="00581446">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e</m:t>
            </m:r>
          </m:sub>
          <m:sup>
            <m:r>
              <w:rPr>
                <w:rFonts w:ascii="Cambria Math" w:eastAsiaTheme="minorEastAsia" w:hAnsi="Cambria Math"/>
              </w:rPr>
              <m:t>'</m:t>
            </m:r>
          </m:sup>
        </m:sSubSup>
      </m:oMath>
      <w:r w:rsidR="00114824">
        <w:rPr>
          <w:rFonts w:eastAsiaTheme="minorEastAsia"/>
        </w:rPr>
        <w:t>, as:</w:t>
      </w:r>
    </w:p>
    <w:p w:rsidR="00114824" w:rsidRDefault="00114824" w:rsidP="009334D1">
      <w:pPr>
        <w:rPr>
          <w:rFonts w:eastAsiaTheme="minorEastAsia"/>
        </w:rPr>
      </w:pPr>
    </w:p>
    <w:p w:rsidR="00114824" w:rsidRDefault="00342616" w:rsidP="009334D1">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e</m:t>
              </m:r>
            </m:sub>
            <m:sup>
              <m:r>
                <w:rPr>
                  <w:rFonts w:ascii="Cambria Math" w:eastAsiaTheme="minorEastAsia" w:hAnsi="Cambria Math"/>
                </w:rPr>
                <m:t>'</m:t>
              </m:r>
            </m:sup>
          </m:sSubSup>
          <m:r>
            <w:rPr>
              <w:rFonts w:ascii="Cambria Math" w:eastAsiaTheme="minorEastAsia" w:hAnsi="Cambria Math"/>
            </w:rPr>
            <m:t>= -1∙</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e</m:t>
              </m:r>
            </m:sub>
          </m:sSub>
        </m:oMath>
      </m:oMathPara>
    </w:p>
    <w:p w:rsidR="00114824" w:rsidRDefault="00114824" w:rsidP="009334D1">
      <w:pPr>
        <w:rPr>
          <w:rFonts w:eastAsiaTheme="minorEastAsia"/>
        </w:rPr>
      </w:pPr>
    </w:p>
    <w:p w:rsidR="00633F48" w:rsidRDefault="005F10B6" w:rsidP="009334D1">
      <w:pPr>
        <w:rPr>
          <w:rFonts w:eastAsiaTheme="minorEastAsia"/>
        </w:rPr>
      </w:pPr>
      <w:r>
        <w:rPr>
          <w:rFonts w:eastAsiaTheme="minorEastAsia"/>
        </w:rPr>
        <w:t xml:space="preserve">Define W’ as the set of all modified edge weights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e</m:t>
            </m:r>
          </m:sub>
          <m:sup>
            <m:r>
              <w:rPr>
                <w:rFonts w:ascii="Cambria Math" w:eastAsiaTheme="minorEastAsia" w:hAnsi="Cambria Math"/>
              </w:rPr>
              <m:t>'</m:t>
            </m:r>
          </m:sup>
        </m:sSubSup>
      </m:oMath>
      <w:r w:rsidR="000E3F90">
        <w:rPr>
          <w:rFonts w:eastAsiaTheme="minorEastAsia"/>
        </w:rPr>
        <w:t xml:space="preserve">.  </w:t>
      </w:r>
    </w:p>
    <w:p w:rsidR="00633F48" w:rsidRDefault="00633F48" w:rsidP="009334D1">
      <w:pPr>
        <w:rPr>
          <w:rFonts w:eastAsiaTheme="minorEastAsia"/>
        </w:rPr>
      </w:pPr>
    </w:p>
    <w:p w:rsidR="00A94795" w:rsidRDefault="00D93DD9" w:rsidP="00A94795">
      <w:pPr>
        <w:ind w:firstLine="720"/>
        <w:rPr>
          <w:rFonts w:eastAsiaTheme="minorEastAsia"/>
        </w:rPr>
      </w:pPr>
      <w:r>
        <w:rPr>
          <w:rFonts w:eastAsiaTheme="minorEastAsia"/>
        </w:rPr>
        <w:t>Depending on how the weights are stored, the running time of the weight function conversion may vary.  If the weights are stored in essentially a long array with constant time look-up, then the running time would be:</w:t>
      </w:r>
    </w:p>
    <w:p w:rsidR="00A94795" w:rsidRDefault="00A94795" w:rsidP="00D93DD9">
      <w:pPr>
        <w:jc w:val="center"/>
        <w:rPr>
          <w:rFonts w:eastAsiaTheme="minorEastAsia"/>
        </w:rPr>
      </w:pPr>
    </w:p>
    <w:p w:rsidR="00A94795" w:rsidRDefault="00342616" w:rsidP="00D93DD9">
      <w:pPr>
        <w:jc w:val="center"/>
        <w:rPr>
          <w:rFonts w:eastAsiaTheme="minorEastAsia"/>
        </w:rPr>
      </w:pPr>
      <m:oMathPara>
        <m:oMath>
          <m:nary>
            <m:naryPr>
              <m:chr m:val="∑"/>
              <m:supHide m:val="on"/>
              <m:ctrlPr>
                <w:rPr>
                  <w:rFonts w:ascii="Cambria Math" w:eastAsiaTheme="minorEastAsia" w:hAnsi="Cambria Math"/>
                  <w:i/>
                </w:rPr>
              </m:ctrlPr>
            </m:naryPr>
            <m:sub>
              <m:r>
                <w:rPr>
                  <w:rFonts w:ascii="Cambria Math" w:eastAsiaTheme="minorEastAsia" w:hAnsi="Cambria Math"/>
                </w:rPr>
                <m:t>e∈E</m:t>
              </m:r>
            </m:sub>
            <m:sup/>
            <m:e>
              <m:r>
                <w:rPr>
                  <w:rFonts w:ascii="Cambria Math" w:eastAsiaTheme="minorEastAsia" w:hAnsi="Cambria Math"/>
                </w:rPr>
                <m:t>θ(1)</m:t>
              </m:r>
            </m:e>
          </m:nary>
          <m:r>
            <w:rPr>
              <w:rFonts w:ascii="Cambria Math" w:eastAsiaTheme="minorEastAsia" w:hAnsi="Cambria Math"/>
            </w:rPr>
            <m:t>=θ</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E</m:t>
                  </m:r>
                </m:e>
              </m:d>
            </m:e>
          </m:d>
        </m:oMath>
      </m:oMathPara>
    </w:p>
    <w:p w:rsidR="00A94795" w:rsidRDefault="00A94795" w:rsidP="00D93DD9">
      <w:pPr>
        <w:rPr>
          <w:rFonts w:eastAsiaTheme="minorEastAsia"/>
        </w:rPr>
      </w:pPr>
    </w:p>
    <w:p w:rsidR="00D93DD9" w:rsidRDefault="00D93DD9" w:rsidP="00D93DD9">
      <w:pPr>
        <w:rPr>
          <w:rFonts w:eastAsiaTheme="minorEastAsia"/>
        </w:rPr>
      </w:pPr>
      <w:r>
        <w:rPr>
          <w:rFonts w:eastAsiaTheme="minorEastAsia"/>
        </w:rPr>
        <w:t>If the weights are stored in a structure similar to the adjacency list, then the running time would be:</w:t>
      </w:r>
    </w:p>
    <w:p w:rsidR="00D93DD9" w:rsidRDefault="00D93DD9" w:rsidP="00D93DD9">
      <w:pPr>
        <w:rPr>
          <w:rFonts w:eastAsiaTheme="minorEastAsia"/>
        </w:rPr>
      </w:pPr>
    </w:p>
    <w:p w:rsidR="00D93DD9" w:rsidRDefault="00D93DD9" w:rsidP="00D93DD9">
      <w:pPr>
        <w:jc w:val="center"/>
        <w:rPr>
          <w:rFonts w:eastAsiaTheme="minorEastAsia"/>
        </w:rPr>
      </w:pPr>
    </w:p>
    <w:p w:rsidR="00D93DD9" w:rsidRDefault="00342616" w:rsidP="00D93DD9">
      <w:pPr>
        <w:jc w:val="center"/>
        <w:rPr>
          <w:rFonts w:eastAsiaTheme="minorEastAsia"/>
        </w:rPr>
      </w:pPr>
      <m:oMathPara>
        <m:oMath>
          <m:nary>
            <m:naryPr>
              <m:chr m:val="∑"/>
              <m:supHide m:val="on"/>
              <m:ctrlPr>
                <w:rPr>
                  <w:rFonts w:ascii="Cambria Math" w:eastAsiaTheme="minorEastAsia" w:hAnsi="Cambria Math"/>
                  <w:i/>
                </w:rPr>
              </m:ctrlPr>
            </m:naryPr>
            <m:sub>
              <m:r>
                <w:rPr>
                  <w:rFonts w:ascii="Cambria Math" w:eastAsiaTheme="minorEastAsia" w:hAnsi="Cambria Math"/>
                </w:rPr>
                <m:t>v∈V</m:t>
              </m:r>
            </m:sub>
            <m:sup/>
            <m:e>
              <m:r>
                <w:rPr>
                  <w:rFonts w:ascii="Cambria Math" w:eastAsiaTheme="minorEastAsia" w:hAnsi="Cambria Math"/>
                </w:rPr>
                <m:t>θ(1+</m:t>
              </m:r>
              <m:d>
                <m:dPr>
                  <m:begChr m:val="|"/>
                  <m:endChr m:val="|"/>
                  <m:ctrlPr>
                    <w:rPr>
                      <w:rFonts w:ascii="Cambria Math" w:eastAsiaTheme="minorEastAsia" w:hAnsi="Cambria Math"/>
                      <w:i/>
                    </w:rPr>
                  </m:ctrlPr>
                </m:dPr>
                <m:e>
                  <m:r>
                    <w:rPr>
                      <w:rFonts w:ascii="Cambria Math" w:eastAsiaTheme="minorEastAsia" w:hAnsi="Cambria Math"/>
                    </w:rPr>
                    <m:t>Adj</m:t>
                  </m:r>
                  <m:d>
                    <m:dPr>
                      <m:begChr m:val="["/>
                      <m:endChr m:val="]"/>
                      <m:ctrlPr>
                        <w:rPr>
                          <w:rFonts w:ascii="Cambria Math" w:eastAsiaTheme="minorEastAsia" w:hAnsi="Cambria Math"/>
                          <w:i/>
                        </w:rPr>
                      </m:ctrlPr>
                    </m:dPr>
                    <m:e>
                      <m:r>
                        <w:rPr>
                          <w:rFonts w:ascii="Cambria Math" w:eastAsiaTheme="minorEastAsia" w:hAnsi="Cambria Math"/>
                        </w:rPr>
                        <m:t>v</m:t>
                      </m:r>
                    </m:e>
                  </m:d>
                </m:e>
              </m:d>
              <m:r>
                <w:rPr>
                  <w:rFonts w:ascii="Cambria Math" w:eastAsiaTheme="minorEastAsia" w:hAnsi="Cambria Math"/>
                </w:rPr>
                <m:t>)</m:t>
              </m:r>
            </m:e>
          </m:nary>
          <m:r>
            <w:rPr>
              <w:rFonts w:ascii="Cambria Math" w:eastAsiaTheme="minorEastAsia" w:hAnsi="Cambria Math"/>
            </w:rPr>
            <m:t>=θ</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E</m:t>
                  </m:r>
                </m:e>
              </m:d>
            </m:e>
          </m:d>
        </m:oMath>
      </m:oMathPara>
    </w:p>
    <w:p w:rsidR="00D93DD9" w:rsidRDefault="00D93DD9" w:rsidP="00D93DD9">
      <w:pPr>
        <w:rPr>
          <w:rFonts w:eastAsiaTheme="minorEastAsia"/>
        </w:rPr>
      </w:pPr>
    </w:p>
    <w:p w:rsidR="00D93DD9" w:rsidRDefault="00D93DD9" w:rsidP="00D93DD9">
      <w:pPr>
        <w:rPr>
          <w:rFonts w:eastAsiaTheme="minorEastAsia"/>
        </w:rPr>
      </w:pPr>
      <w:r>
        <w:rPr>
          <w:rFonts w:eastAsiaTheme="minorEastAsia"/>
        </w:rPr>
        <w:t>The running time to transform the weight function is independent of whether option #1 or option #2 are used.</w:t>
      </w:r>
    </w:p>
    <w:p w:rsidR="00D93DD9" w:rsidRDefault="00D93DD9" w:rsidP="00D93DD9">
      <w:pPr>
        <w:rPr>
          <w:rFonts w:eastAsiaTheme="minorEastAsia"/>
        </w:rPr>
      </w:pPr>
    </w:p>
    <w:p w:rsidR="00A9684E" w:rsidRDefault="00633F48" w:rsidP="00D93DD9">
      <w:pPr>
        <w:rPr>
          <w:rFonts w:eastAsiaTheme="minorEastAsia"/>
        </w:rPr>
      </w:pPr>
      <w:r>
        <w:rPr>
          <w:rFonts w:eastAsiaTheme="minorEastAsia"/>
        </w:rPr>
        <w:t xml:space="preserve">By using </w:t>
      </w:r>
      <w:r w:rsidR="007D35C9">
        <w:rPr>
          <w:rFonts w:eastAsiaTheme="minorEastAsia"/>
        </w:rPr>
        <w:t xml:space="preserve">either of </w:t>
      </w:r>
      <w:r>
        <w:rPr>
          <w:rFonts w:eastAsiaTheme="minorEastAsia"/>
        </w:rPr>
        <w:t>the two transformation methods described above</w:t>
      </w:r>
      <w:r w:rsidR="000E3F90">
        <w:rPr>
          <w:rFonts w:eastAsiaTheme="minorEastAsia"/>
        </w:rPr>
        <w:t xml:space="preserve">, the </w:t>
      </w:r>
      <w:r w:rsidR="001E0A05">
        <w:rPr>
          <w:rFonts w:eastAsiaTheme="minorEastAsia"/>
        </w:rPr>
        <w:t xml:space="preserve">edges that previously had the maximum weight </w:t>
      </w:r>
      <w:r w:rsidR="00A94795">
        <w:rPr>
          <w:rFonts w:eastAsiaTheme="minorEastAsia"/>
        </w:rPr>
        <w:t xml:space="preserve">in </w:t>
      </w:r>
      <w:r w:rsidR="00A94795" w:rsidRPr="00A94795">
        <w:rPr>
          <w:rFonts w:eastAsiaTheme="minorEastAsia"/>
          <w:i/>
        </w:rPr>
        <w:t>W</w:t>
      </w:r>
      <w:r w:rsidR="00A94795">
        <w:rPr>
          <w:rFonts w:eastAsiaTheme="minorEastAsia"/>
        </w:rPr>
        <w:t xml:space="preserve"> </w:t>
      </w:r>
      <w:r w:rsidR="001E0A05">
        <w:rPr>
          <w:rFonts w:eastAsiaTheme="minorEastAsia"/>
        </w:rPr>
        <w:t>have the minimum weight</w:t>
      </w:r>
      <w:r w:rsidR="00A94795">
        <w:rPr>
          <w:rFonts w:eastAsiaTheme="minorEastAsia"/>
        </w:rPr>
        <w:t xml:space="preserve"> in </w:t>
      </w:r>
      <w:r w:rsidR="00A94795" w:rsidRPr="00A94795">
        <w:rPr>
          <w:rFonts w:eastAsiaTheme="minorEastAsia"/>
          <w:i/>
        </w:rPr>
        <w:t>W</w:t>
      </w:r>
      <w:r w:rsidR="00A94795">
        <w:rPr>
          <w:rFonts w:eastAsiaTheme="minorEastAsia"/>
        </w:rPr>
        <w:t>’</w:t>
      </w:r>
      <w:r w:rsidR="00091862">
        <w:rPr>
          <w:rFonts w:eastAsiaTheme="minorEastAsia"/>
        </w:rPr>
        <w:t xml:space="preserve">.  Similarly, </w:t>
      </w:r>
      <w:r w:rsidR="001E0A05">
        <w:rPr>
          <w:rFonts w:eastAsiaTheme="minorEastAsia"/>
        </w:rPr>
        <w:t xml:space="preserve">those edges that previously had the minimum weight </w:t>
      </w:r>
      <w:r w:rsidR="00A94795">
        <w:rPr>
          <w:rFonts w:eastAsiaTheme="minorEastAsia"/>
        </w:rPr>
        <w:t xml:space="preserve">in </w:t>
      </w:r>
      <w:r w:rsidR="00A94795" w:rsidRPr="00A94795">
        <w:rPr>
          <w:rFonts w:eastAsiaTheme="minorEastAsia"/>
          <w:i/>
        </w:rPr>
        <w:t>W</w:t>
      </w:r>
      <w:r w:rsidR="00A94795">
        <w:rPr>
          <w:rFonts w:eastAsiaTheme="minorEastAsia"/>
        </w:rPr>
        <w:t xml:space="preserve"> </w:t>
      </w:r>
      <w:r w:rsidR="001E0A05">
        <w:rPr>
          <w:rFonts w:eastAsiaTheme="minorEastAsia"/>
        </w:rPr>
        <w:t>have the maximum edge weight</w:t>
      </w:r>
      <w:r w:rsidR="00A94795">
        <w:rPr>
          <w:rFonts w:eastAsiaTheme="minorEastAsia"/>
        </w:rPr>
        <w:t xml:space="preserve"> in </w:t>
      </w:r>
      <w:r w:rsidR="00A94795" w:rsidRPr="00A94795">
        <w:rPr>
          <w:rFonts w:eastAsiaTheme="minorEastAsia"/>
          <w:i/>
        </w:rPr>
        <w:t>W</w:t>
      </w:r>
      <w:r w:rsidR="00A94795">
        <w:rPr>
          <w:rFonts w:eastAsiaTheme="minorEastAsia"/>
        </w:rPr>
        <w:t>’</w:t>
      </w:r>
      <w:r w:rsidR="001E0A05">
        <w:rPr>
          <w:rFonts w:eastAsiaTheme="minorEastAsia"/>
        </w:rPr>
        <w:t>.</w:t>
      </w:r>
      <w:r w:rsidR="00A94795">
        <w:rPr>
          <w:rFonts w:eastAsiaTheme="minorEastAsia"/>
        </w:rPr>
        <w:t xml:space="preserve"> </w:t>
      </w:r>
      <w:r w:rsidR="003616BE">
        <w:rPr>
          <w:rFonts w:eastAsiaTheme="minorEastAsia"/>
        </w:rPr>
        <w:t xml:space="preserve"> </w:t>
      </w:r>
    </w:p>
    <w:p w:rsidR="00A9684E" w:rsidRDefault="00A9684E" w:rsidP="00A94795">
      <w:pPr>
        <w:ind w:firstLine="720"/>
        <w:rPr>
          <w:rFonts w:eastAsiaTheme="minorEastAsia"/>
        </w:rPr>
      </w:pPr>
    </w:p>
    <w:p w:rsidR="00A9684E" w:rsidRDefault="003616BE" w:rsidP="00A9684E">
      <w:pPr>
        <w:ind w:firstLine="720"/>
        <w:rPr>
          <w:rFonts w:eastAsiaTheme="minorEastAsia"/>
        </w:rPr>
      </w:pPr>
      <w:r>
        <w:rPr>
          <w:rFonts w:eastAsiaTheme="minorEastAsia"/>
        </w:rPr>
        <w:t>Given this transformation, you can now use either Prim’s or Kruskal’s algorithm</w:t>
      </w:r>
      <w:r w:rsidR="00320CFA">
        <w:rPr>
          <w:rFonts w:eastAsiaTheme="minorEastAsia"/>
        </w:rPr>
        <w:t>s</w:t>
      </w:r>
      <w:r>
        <w:rPr>
          <w:rFonts w:eastAsiaTheme="minorEastAsia"/>
        </w:rPr>
        <w:t xml:space="preserve"> to find the minimum spanning tree on </w:t>
      </w:r>
      <w:r>
        <w:rPr>
          <w:rFonts w:eastAsiaTheme="minorEastAsia"/>
          <w:i/>
        </w:rPr>
        <w:t>G</w:t>
      </w:r>
      <w:r>
        <w:rPr>
          <w:rFonts w:eastAsiaTheme="minorEastAsia"/>
        </w:rPr>
        <w:t xml:space="preserve"> and </w:t>
      </w:r>
      <w:r w:rsidRPr="003616BE">
        <w:rPr>
          <w:rFonts w:eastAsiaTheme="minorEastAsia"/>
          <w:i/>
        </w:rPr>
        <w:t>W’</w:t>
      </w:r>
      <w:r>
        <w:rPr>
          <w:rFonts w:eastAsiaTheme="minorEastAsia"/>
        </w:rPr>
        <w:t xml:space="preserve">; this equates to the maximum spanning tree on </w:t>
      </w:r>
      <w:r w:rsidRPr="003616BE">
        <w:rPr>
          <w:rFonts w:eastAsiaTheme="minorEastAsia"/>
          <w:i/>
        </w:rPr>
        <w:t>G</w:t>
      </w:r>
      <w:r>
        <w:rPr>
          <w:rFonts w:eastAsiaTheme="minorEastAsia"/>
        </w:rPr>
        <w:t xml:space="preserve"> and </w:t>
      </w:r>
      <w:r w:rsidRPr="003616BE">
        <w:rPr>
          <w:rFonts w:eastAsiaTheme="minorEastAsia"/>
          <w:i/>
        </w:rPr>
        <w:t>W</w:t>
      </w:r>
      <w:r>
        <w:rPr>
          <w:rFonts w:eastAsiaTheme="minorEastAsia"/>
        </w:rPr>
        <w:t>.</w:t>
      </w:r>
      <w:r w:rsidR="00A9684E">
        <w:rPr>
          <w:rFonts w:eastAsiaTheme="minorEastAsia"/>
        </w:rPr>
        <w:t xml:space="preserve">  Both Prim’s and Kruskal’s algorithm</w:t>
      </w:r>
      <w:r w:rsidR="00721AFC">
        <w:rPr>
          <w:rFonts w:eastAsiaTheme="minorEastAsia"/>
        </w:rPr>
        <w:t>s have</w:t>
      </w:r>
      <w:r w:rsidR="00A9684E">
        <w:rPr>
          <w:rFonts w:eastAsiaTheme="minorEastAsia"/>
        </w:rPr>
        <w:t xml:space="preserve"> a running time of:</w:t>
      </w:r>
    </w:p>
    <w:p w:rsidR="00A9684E" w:rsidRDefault="00A9684E" w:rsidP="00D93DD9">
      <w:pPr>
        <w:jc w:val="center"/>
        <w:rPr>
          <w:rFonts w:eastAsiaTheme="minorEastAsia"/>
        </w:rPr>
      </w:pPr>
    </w:p>
    <w:p w:rsidR="00A9684E" w:rsidRDefault="00A9684E" w:rsidP="00D93DD9">
      <w:pPr>
        <w:jc w:val="center"/>
      </w:pPr>
      <m:oMathPara>
        <m:oMath>
          <m:r>
            <w:rPr>
              <w:rFonts w:ascii="Cambria Math" w:hAnsi="Cambria Math"/>
            </w:rPr>
            <m:t>O</m:t>
          </m:r>
          <m:d>
            <m:dPr>
              <m:ctrlPr>
                <w:rPr>
                  <w:rFonts w:ascii="Cambria Math" w:hAnsi="Cambria Math"/>
                  <w:i/>
                </w:rPr>
              </m:ctrlPr>
            </m:dPr>
            <m:e>
              <m:d>
                <m:dPr>
                  <m:begChr m:val="|"/>
                  <m:endChr m:val="|"/>
                  <m:ctrlPr>
                    <w:rPr>
                      <w:rFonts w:ascii="Cambria Math" w:hAnsi="Cambria Math"/>
                      <w:i/>
                    </w:rPr>
                  </m:ctrlPr>
                </m:dPr>
                <m:e>
                  <m:r>
                    <w:rPr>
                      <w:rFonts w:ascii="Cambria Math" w:hAnsi="Cambria Math"/>
                    </w:rPr>
                    <m:t>E</m:t>
                  </m:r>
                </m:e>
              </m:d>
              <m:func>
                <m:funcPr>
                  <m:ctrlPr>
                    <w:rPr>
                      <w:rFonts w:ascii="Cambria Math" w:hAnsi="Cambria Math"/>
                      <w:i/>
                    </w:rPr>
                  </m:ctrlPr>
                </m:funcPr>
                <m:fName>
                  <m:r>
                    <m:rPr>
                      <m:sty m:val="p"/>
                    </m:rPr>
                    <w:rPr>
                      <w:rFonts w:ascii="Cambria Math" w:hAnsi="Cambria Math"/>
                    </w:rPr>
                    <m:t>∙lg</m:t>
                  </m:r>
                </m:fName>
                <m:e>
                  <m:d>
                    <m:dPr>
                      <m:ctrlPr>
                        <w:rPr>
                          <w:rFonts w:ascii="Cambria Math" w:hAnsi="Cambria Math"/>
                          <w:i/>
                        </w:rPr>
                      </m:ctrlPr>
                    </m:dPr>
                    <m:e>
                      <m:d>
                        <m:dPr>
                          <m:begChr m:val="|"/>
                          <m:endChr m:val="|"/>
                          <m:ctrlPr>
                            <w:rPr>
                              <w:rFonts w:ascii="Cambria Math" w:hAnsi="Cambria Math"/>
                              <w:i/>
                            </w:rPr>
                          </m:ctrlPr>
                        </m:dPr>
                        <m:e>
                          <m:r>
                            <w:rPr>
                              <w:rFonts w:ascii="Cambria Math" w:hAnsi="Cambria Math"/>
                            </w:rPr>
                            <m:t>V</m:t>
                          </m:r>
                        </m:e>
                      </m:d>
                    </m:e>
                  </m:d>
                </m:e>
              </m:func>
            </m:e>
          </m:d>
        </m:oMath>
      </m:oMathPara>
    </w:p>
    <w:p w:rsidR="00A9684E" w:rsidRDefault="00A9684E" w:rsidP="00D93DD9">
      <w:pPr>
        <w:jc w:val="center"/>
      </w:pPr>
    </w:p>
    <w:p w:rsidR="00A9684E" w:rsidRDefault="007F7031" w:rsidP="00A9684E">
      <w:r>
        <w:t>Using the worst case of the two running times to convert the weight function, the total running time would be:</w:t>
      </w:r>
    </w:p>
    <w:p w:rsidR="00A9684E" w:rsidRPr="00A9684E" w:rsidRDefault="00A9684E" w:rsidP="00A9684E"/>
    <w:p w:rsidR="00A9684E" w:rsidRDefault="007F7031" w:rsidP="00A9684E">
      <m:oMathPara>
        <m:oMath>
          <m:r>
            <w:rPr>
              <w:rFonts w:ascii="Cambria Math" w:hAnsi="Cambria Math"/>
            </w:rPr>
            <m:t>θ</m:t>
          </m:r>
          <m:d>
            <m:dPr>
              <m:ctrlPr>
                <w:rPr>
                  <w:rFonts w:ascii="Cambria Math" w:hAnsi="Cambria Math"/>
                  <w:i/>
                </w:rPr>
              </m:ctrlPr>
            </m:dPr>
            <m:e>
              <m:r>
                <w:rPr>
                  <w:rFonts w:ascii="Cambria Math" w:hAnsi="Cambria Math"/>
                </w:rPr>
                <m:t>Step#1</m:t>
              </m:r>
            </m:e>
          </m:d>
          <m:r>
            <w:rPr>
              <w:rFonts w:ascii="Cambria Math" w:hAnsi="Cambria Math"/>
            </w:rPr>
            <m:t>+θ</m:t>
          </m:r>
          <m:d>
            <m:dPr>
              <m:ctrlPr>
                <w:rPr>
                  <w:rFonts w:ascii="Cambria Math" w:hAnsi="Cambria Math"/>
                  <w:i/>
                </w:rPr>
              </m:ctrlPr>
            </m:dPr>
            <m:e>
              <m:r>
                <w:rPr>
                  <w:rFonts w:ascii="Cambria Math" w:hAnsi="Cambria Math"/>
                </w:rPr>
                <m:t>Step#2</m:t>
              </m:r>
            </m:e>
          </m:d>
          <m:r>
            <w:rPr>
              <w:rFonts w:ascii="Cambria Math" w:hAnsi="Cambria Math"/>
            </w:rPr>
            <m:t>= θ</m:t>
          </m:r>
          <m:d>
            <m:dPr>
              <m:ctrlPr>
                <w:rPr>
                  <w:rFonts w:ascii="Cambria Math" w:hAnsi="Cambria Math"/>
                  <w:i/>
                </w:rPr>
              </m:ctrlPr>
            </m:dPr>
            <m:e>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E</m:t>
                  </m:r>
                </m:e>
              </m:d>
            </m:e>
          </m:d>
          <m:r>
            <w:rPr>
              <w:rFonts w:ascii="Cambria Math" w:hAnsi="Cambria Math"/>
            </w:rPr>
            <m:t>+O</m:t>
          </m:r>
          <m:d>
            <m:dPr>
              <m:ctrlPr>
                <w:rPr>
                  <w:rFonts w:ascii="Cambria Math" w:hAnsi="Cambria Math"/>
                  <w:i/>
                </w:rPr>
              </m:ctrlPr>
            </m:dPr>
            <m:e>
              <m:d>
                <m:dPr>
                  <m:begChr m:val="|"/>
                  <m:endChr m:val="|"/>
                  <m:ctrlPr>
                    <w:rPr>
                      <w:rFonts w:ascii="Cambria Math" w:hAnsi="Cambria Math"/>
                      <w:i/>
                    </w:rPr>
                  </m:ctrlPr>
                </m:dPr>
                <m:e>
                  <m:r>
                    <w:rPr>
                      <w:rFonts w:ascii="Cambria Math" w:hAnsi="Cambria Math"/>
                    </w:rPr>
                    <m:t>E</m:t>
                  </m:r>
                </m:e>
              </m:d>
              <m:func>
                <m:funcPr>
                  <m:ctrlPr>
                    <w:rPr>
                      <w:rFonts w:ascii="Cambria Math" w:hAnsi="Cambria Math"/>
                      <w:i/>
                    </w:rPr>
                  </m:ctrlPr>
                </m:funcPr>
                <m:fName>
                  <m:r>
                    <m:rPr>
                      <m:sty m:val="p"/>
                    </m:rPr>
                    <w:rPr>
                      <w:rFonts w:ascii="Cambria Math" w:hAnsi="Cambria Math"/>
                    </w:rPr>
                    <m:t>∙lg</m:t>
                  </m:r>
                </m:fName>
                <m:e>
                  <m:d>
                    <m:dPr>
                      <m:ctrlPr>
                        <w:rPr>
                          <w:rFonts w:ascii="Cambria Math" w:hAnsi="Cambria Math"/>
                          <w:i/>
                        </w:rPr>
                      </m:ctrlPr>
                    </m:dPr>
                    <m:e>
                      <m:d>
                        <m:dPr>
                          <m:begChr m:val="|"/>
                          <m:endChr m:val="|"/>
                          <m:ctrlPr>
                            <w:rPr>
                              <w:rFonts w:ascii="Cambria Math" w:hAnsi="Cambria Math"/>
                              <w:i/>
                            </w:rPr>
                          </m:ctrlPr>
                        </m:dPr>
                        <m:e>
                          <m:r>
                            <w:rPr>
                              <w:rFonts w:ascii="Cambria Math" w:hAnsi="Cambria Math"/>
                            </w:rPr>
                            <m:t>V</m:t>
                          </m:r>
                        </m:e>
                      </m:d>
                    </m:e>
                  </m:d>
                </m:e>
              </m:func>
            </m:e>
          </m:d>
        </m:oMath>
      </m:oMathPara>
    </w:p>
    <w:p w:rsidR="00A9684E" w:rsidRDefault="00A9684E" w:rsidP="00E427ED">
      <w:pPr>
        <w:rPr>
          <w:b/>
        </w:rPr>
      </w:pPr>
    </w:p>
    <w:p w:rsidR="007F7031" w:rsidRPr="007F7031" w:rsidRDefault="007F7031" w:rsidP="00E427ED">
      <w:r>
        <w:t>Since in an undirected, connected graph, the number of edges |</w:t>
      </w:r>
      <w:r w:rsidRPr="007F7031">
        <w:rPr>
          <w:i/>
        </w:rPr>
        <w:t>E</w:t>
      </w:r>
      <w:r>
        <w:t>| is:</w:t>
      </w:r>
    </w:p>
    <w:p w:rsidR="007F7031" w:rsidRPr="007F7031" w:rsidRDefault="007F7031" w:rsidP="00E427ED"/>
    <w:p w:rsidR="007F7031" w:rsidRPr="007F7031" w:rsidRDefault="00342616" w:rsidP="00E427ED">
      <m:oMathPara>
        <m:oMath>
          <m:d>
            <m:dPr>
              <m:begChr m:val="|"/>
              <m:endChr m:val="|"/>
              <m:ctrlPr>
                <w:rPr>
                  <w:rFonts w:ascii="Cambria Math" w:hAnsi="Cambria Math"/>
                  <w:i/>
                </w:rPr>
              </m:ctrlPr>
            </m:dPr>
            <m:e>
              <m:r>
                <w:rPr>
                  <w:rFonts w:ascii="Cambria Math" w:hAnsi="Cambria Math"/>
                </w:rPr>
                <m:t>E</m:t>
              </m:r>
            </m:e>
          </m:d>
          <m:r>
            <w:rPr>
              <w:rFonts w:ascii="Cambria Math" w:hAnsi="Cambria Math"/>
            </w:rPr>
            <m:t>≥</m:t>
          </m:r>
          <m:d>
            <m:dPr>
              <m:begChr m:val="|"/>
              <m:endChr m:val="|"/>
              <m:ctrlPr>
                <w:rPr>
                  <w:rFonts w:ascii="Cambria Math" w:hAnsi="Cambria Math"/>
                  <w:i/>
                </w:rPr>
              </m:ctrlPr>
            </m:dPr>
            <m:e>
              <m:r>
                <w:rPr>
                  <w:rFonts w:ascii="Cambria Math" w:hAnsi="Cambria Math"/>
                </w:rPr>
                <m:t>V</m:t>
              </m:r>
            </m:e>
          </m:d>
          <m:r>
            <w:rPr>
              <w:rFonts w:ascii="Cambria Math" w:hAnsi="Cambria Math"/>
            </w:rPr>
            <m:t>-1</m:t>
          </m:r>
        </m:oMath>
      </m:oMathPara>
    </w:p>
    <w:p w:rsidR="007F7031" w:rsidRPr="007F7031" w:rsidRDefault="007F7031" w:rsidP="00E427ED"/>
    <w:p w:rsidR="007F7031" w:rsidRDefault="007F7031" w:rsidP="00E427ED">
      <w:r>
        <w:t>Then the number total running time simplifies to:</w:t>
      </w:r>
    </w:p>
    <w:p w:rsidR="007F7031" w:rsidRPr="00A9684E" w:rsidRDefault="00342616" w:rsidP="007F7031">
      <w:r>
        <w:rPr>
          <w:noProof/>
        </w:rPr>
        <w:pict>
          <v:rect id="_x0000_s1091" style="position:absolute;margin-left:152.25pt;margin-top:11.05pt;width:234.25pt;height:19.1pt;z-index:-251655168"/>
        </w:pict>
      </w:r>
    </w:p>
    <w:p w:rsidR="007F7031" w:rsidRDefault="007F7031" w:rsidP="007F7031">
      <m:oMathPara>
        <m:oMath>
          <m:r>
            <w:rPr>
              <w:rFonts w:ascii="Cambria Math" w:hAnsi="Cambria Math"/>
            </w:rPr>
            <m:t>θ</m:t>
          </m:r>
          <m:d>
            <m:dPr>
              <m:ctrlPr>
                <w:rPr>
                  <w:rFonts w:ascii="Cambria Math" w:hAnsi="Cambria Math"/>
                  <w:i/>
                </w:rPr>
              </m:ctrlPr>
            </m:dPr>
            <m:e>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E</m:t>
                  </m:r>
                </m:e>
              </m:d>
            </m:e>
          </m:d>
          <m:r>
            <w:rPr>
              <w:rFonts w:ascii="Cambria Math" w:hAnsi="Cambria Math"/>
            </w:rPr>
            <m:t>+O</m:t>
          </m:r>
          <m:d>
            <m:dPr>
              <m:ctrlPr>
                <w:rPr>
                  <w:rFonts w:ascii="Cambria Math" w:hAnsi="Cambria Math"/>
                  <w:i/>
                </w:rPr>
              </m:ctrlPr>
            </m:dPr>
            <m:e>
              <m:d>
                <m:dPr>
                  <m:begChr m:val="|"/>
                  <m:endChr m:val="|"/>
                  <m:ctrlPr>
                    <w:rPr>
                      <w:rFonts w:ascii="Cambria Math" w:hAnsi="Cambria Math"/>
                      <w:i/>
                    </w:rPr>
                  </m:ctrlPr>
                </m:dPr>
                <m:e>
                  <m:r>
                    <w:rPr>
                      <w:rFonts w:ascii="Cambria Math" w:hAnsi="Cambria Math"/>
                    </w:rPr>
                    <m:t>E</m:t>
                  </m:r>
                </m:e>
              </m:d>
              <m:func>
                <m:funcPr>
                  <m:ctrlPr>
                    <w:rPr>
                      <w:rFonts w:ascii="Cambria Math" w:hAnsi="Cambria Math"/>
                      <w:i/>
                    </w:rPr>
                  </m:ctrlPr>
                </m:funcPr>
                <m:fName>
                  <m:r>
                    <m:rPr>
                      <m:sty m:val="p"/>
                    </m:rPr>
                    <w:rPr>
                      <w:rFonts w:ascii="Cambria Math" w:hAnsi="Cambria Math"/>
                    </w:rPr>
                    <m:t>∙lg</m:t>
                  </m:r>
                </m:fName>
                <m:e>
                  <m:d>
                    <m:dPr>
                      <m:ctrlPr>
                        <w:rPr>
                          <w:rFonts w:ascii="Cambria Math" w:hAnsi="Cambria Math"/>
                          <w:i/>
                        </w:rPr>
                      </m:ctrlPr>
                    </m:dPr>
                    <m:e>
                      <m:d>
                        <m:dPr>
                          <m:begChr m:val="|"/>
                          <m:endChr m:val="|"/>
                          <m:ctrlPr>
                            <w:rPr>
                              <w:rFonts w:ascii="Cambria Math" w:hAnsi="Cambria Math"/>
                              <w:i/>
                            </w:rPr>
                          </m:ctrlPr>
                        </m:dPr>
                        <m:e>
                          <m:r>
                            <w:rPr>
                              <w:rFonts w:ascii="Cambria Math" w:hAnsi="Cambria Math"/>
                            </w:rPr>
                            <m:t>V</m:t>
                          </m:r>
                        </m:e>
                      </m:d>
                    </m:e>
                  </m:d>
                </m:e>
              </m:func>
            </m:e>
          </m:d>
          <m:r>
            <w:rPr>
              <w:rFonts w:ascii="Cambria Math" w:hAnsi="Cambria Math"/>
            </w:rPr>
            <m:t>= O</m:t>
          </m:r>
          <m:d>
            <m:dPr>
              <m:ctrlPr>
                <w:rPr>
                  <w:rFonts w:ascii="Cambria Math" w:hAnsi="Cambria Math"/>
                  <w:i/>
                </w:rPr>
              </m:ctrlPr>
            </m:dPr>
            <m:e>
              <m:d>
                <m:dPr>
                  <m:begChr m:val="|"/>
                  <m:endChr m:val="|"/>
                  <m:ctrlPr>
                    <w:rPr>
                      <w:rFonts w:ascii="Cambria Math" w:hAnsi="Cambria Math"/>
                      <w:i/>
                    </w:rPr>
                  </m:ctrlPr>
                </m:dPr>
                <m:e>
                  <m:r>
                    <w:rPr>
                      <w:rFonts w:ascii="Cambria Math" w:hAnsi="Cambria Math"/>
                    </w:rPr>
                    <m:t>E</m:t>
                  </m:r>
                </m:e>
              </m:d>
              <m:func>
                <m:funcPr>
                  <m:ctrlPr>
                    <w:rPr>
                      <w:rFonts w:ascii="Cambria Math" w:hAnsi="Cambria Math"/>
                      <w:i/>
                    </w:rPr>
                  </m:ctrlPr>
                </m:funcPr>
                <m:fName>
                  <m:r>
                    <m:rPr>
                      <m:sty m:val="p"/>
                    </m:rPr>
                    <w:rPr>
                      <w:rFonts w:ascii="Cambria Math" w:hAnsi="Cambria Math"/>
                    </w:rPr>
                    <m:t>∙lg</m:t>
                  </m:r>
                </m:fName>
                <m:e>
                  <m:d>
                    <m:dPr>
                      <m:ctrlPr>
                        <w:rPr>
                          <w:rFonts w:ascii="Cambria Math" w:hAnsi="Cambria Math"/>
                          <w:i/>
                        </w:rPr>
                      </m:ctrlPr>
                    </m:dPr>
                    <m:e>
                      <m:d>
                        <m:dPr>
                          <m:begChr m:val="|"/>
                          <m:endChr m:val="|"/>
                          <m:ctrlPr>
                            <w:rPr>
                              <w:rFonts w:ascii="Cambria Math" w:hAnsi="Cambria Math"/>
                              <w:i/>
                            </w:rPr>
                          </m:ctrlPr>
                        </m:dPr>
                        <m:e>
                          <m:r>
                            <w:rPr>
                              <w:rFonts w:ascii="Cambria Math" w:hAnsi="Cambria Math"/>
                            </w:rPr>
                            <m:t>V</m:t>
                          </m:r>
                        </m:e>
                      </m:d>
                    </m:e>
                  </m:d>
                </m:e>
              </m:func>
            </m:e>
          </m:d>
        </m:oMath>
      </m:oMathPara>
    </w:p>
    <w:p w:rsidR="007F7031" w:rsidRPr="007F7031" w:rsidRDefault="007F7031" w:rsidP="00E427ED"/>
    <w:p w:rsidR="00DC4629" w:rsidRPr="00E4421C" w:rsidRDefault="00A9684E" w:rsidP="00E427ED">
      <w:pPr>
        <w:rPr>
          <w:b/>
        </w:rPr>
      </w:pPr>
      <w:r>
        <w:t>Note this is the same asymptotic runtime as the</w:t>
      </w:r>
      <w:r w:rsidR="00BF22DC">
        <w:t xml:space="preserve"> standard</w:t>
      </w:r>
      <w:r>
        <w:t xml:space="preserve"> minimum spanning tree algorithm</w:t>
      </w:r>
      <w:r w:rsidR="004B0A9B">
        <w:t>s</w:t>
      </w:r>
      <w:r>
        <w:t>.</w:t>
      </w:r>
      <w:r w:rsidR="00DC4629" w:rsidRPr="00E4421C">
        <w:rPr>
          <w:b/>
        </w:rPr>
        <w:br w:type="page"/>
      </w:r>
    </w:p>
    <w:p w:rsidR="00DC4629" w:rsidRPr="006D7220" w:rsidRDefault="00DC4629" w:rsidP="00E427ED">
      <w:pPr>
        <w:jc w:val="center"/>
        <w:rPr>
          <w:rFonts w:eastAsiaTheme="minorEastAsia"/>
        </w:rPr>
      </w:pPr>
      <w:r w:rsidRPr="00D93B46">
        <w:rPr>
          <w:b/>
          <w:sz w:val="48"/>
          <w:szCs w:val="48"/>
        </w:rPr>
        <w:lastRenderedPageBreak/>
        <w:t>Problem #</w:t>
      </w:r>
      <w:r w:rsidR="004F3C3F">
        <w:rPr>
          <w:b/>
          <w:sz w:val="48"/>
          <w:szCs w:val="48"/>
        </w:rPr>
        <w:t>6</w:t>
      </w:r>
    </w:p>
    <w:p w:rsidR="00D56EC4" w:rsidRDefault="00D56EC4" w:rsidP="00E427ED">
      <w:pPr>
        <w:rPr>
          <w:b/>
        </w:rPr>
      </w:pPr>
    </w:p>
    <w:p w:rsidR="00065E61" w:rsidRDefault="00D56EC4" w:rsidP="00E427ED">
      <w:pPr>
        <w:ind w:firstLine="720"/>
      </w:pPr>
      <w:r w:rsidRPr="00D56EC4">
        <w:t>Dependin</w:t>
      </w:r>
      <w:r>
        <w:t xml:space="preserve">g on the location of the maximum edge within the graph, it may or may not be included in the minimum spanning tree.  If a graph is undirected and connected with the number of edges equal to the number of vertices, then the graph has </w:t>
      </w:r>
      <w:r w:rsidR="00B90BEE">
        <w:t xml:space="preserve">a </w:t>
      </w:r>
      <w:r w:rsidR="00477D2D">
        <w:t xml:space="preserve">simple </w:t>
      </w:r>
      <w:r>
        <w:t>cycle</w:t>
      </w:r>
      <w:r w:rsidR="008A5FA4">
        <w:rPr>
          <w:rStyle w:val="FootnoteReference"/>
        </w:rPr>
        <w:footnoteReference w:id="2"/>
      </w:r>
      <w:r>
        <w:t xml:space="preserve">. </w:t>
      </w:r>
      <w:r w:rsidR="00065E61">
        <w:t xml:space="preserve">If the maximum weighted edge is part of </w:t>
      </w:r>
      <w:r w:rsidR="001175F7">
        <w:t>the</w:t>
      </w:r>
      <w:r w:rsidR="00065E61">
        <w:t xml:space="preserve"> </w:t>
      </w:r>
      <w:r w:rsidR="00171B93">
        <w:t xml:space="preserve">simple </w:t>
      </w:r>
      <w:r w:rsidR="00065E61">
        <w:t xml:space="preserve">cycle, then it would not be in the minimum spanning tree.  However, if the edge is not part of a </w:t>
      </w:r>
      <w:r w:rsidR="00EA0AEB">
        <w:t xml:space="preserve">simple </w:t>
      </w:r>
      <w:r w:rsidR="00065E61">
        <w:t xml:space="preserve">cycle, then it would be included in the minimum spanning tree.  Below are two example graphs.  </w:t>
      </w:r>
    </w:p>
    <w:p w:rsidR="00065E61" w:rsidRDefault="00065E61" w:rsidP="00E427ED"/>
    <w:p w:rsidR="00D56EC4" w:rsidRPr="00D56EC4" w:rsidRDefault="00342616" w:rsidP="00E427ED">
      <w:pPr>
        <w:ind w:firstLine="720"/>
      </w:pPr>
      <w:r>
        <w:fldChar w:fldCharType="begin"/>
      </w:r>
      <w:r w:rsidR="00065E61">
        <w:instrText xml:space="preserve"> REF _Ref386292694 \h </w:instrText>
      </w:r>
      <w:r>
        <w:fldChar w:fldCharType="separate"/>
      </w:r>
      <w:r w:rsidR="003234E5">
        <w:t xml:space="preserve">Figure </w:t>
      </w:r>
      <w:r w:rsidR="003234E5">
        <w:rPr>
          <w:noProof/>
        </w:rPr>
        <w:t>2</w:t>
      </w:r>
      <w:r>
        <w:fldChar w:fldCharType="end"/>
      </w:r>
      <w:r w:rsidR="00065E61">
        <w:t xml:space="preserve"> is a graph with three vertices and three edges.  The minimum spanning tree for this graph contains two edges: (A,B) and (B,C).  Since the maximum weight edge (A,C) is part of a</w:t>
      </w:r>
      <w:r w:rsidR="008F139C">
        <w:t xml:space="preserve"> simple</w:t>
      </w:r>
      <w:r w:rsidR="00065E61">
        <w:t xml:space="preserve"> cycle, it is not included in the minimum spanning tree.</w:t>
      </w:r>
    </w:p>
    <w:p w:rsidR="00065E61" w:rsidRDefault="00065E61" w:rsidP="00E427ED">
      <w:pPr>
        <w:rPr>
          <w:b/>
        </w:rPr>
      </w:pPr>
    </w:p>
    <w:p w:rsidR="00065E61" w:rsidRDefault="00065E61" w:rsidP="00E427ED">
      <w:pPr>
        <w:jc w:val="center"/>
      </w:pPr>
      <w:r>
        <w:object w:dxaOrig="2760" w:dyaOrig="2655">
          <v:shape id="_x0000_i1054" type="#_x0000_t75" style="width:138pt;height:133pt" o:ole="">
            <v:imagedata r:id="rId66" o:title=""/>
          </v:shape>
          <o:OLEObject Type="Embed" ProgID="Visio.Drawing.15" ShapeID="_x0000_i1054" DrawAspect="Content" ObjectID="_1460855378" r:id="rId67"/>
        </w:object>
      </w:r>
    </w:p>
    <w:p w:rsidR="00065E61" w:rsidRDefault="00065E61" w:rsidP="00E427ED">
      <w:pPr>
        <w:pStyle w:val="Caption"/>
        <w:rPr>
          <w:b w:val="0"/>
        </w:rPr>
      </w:pPr>
      <w:bookmarkStart w:id="1" w:name="_Ref386292694"/>
      <w:r>
        <w:t xml:space="preserve">Figure </w:t>
      </w:r>
      <w:fldSimple w:instr=" SEQ Figure \* ARABIC ">
        <w:r w:rsidR="003234E5">
          <w:rPr>
            <w:noProof/>
          </w:rPr>
          <w:t>2</w:t>
        </w:r>
      </w:fldSimple>
      <w:bookmarkEnd w:id="1"/>
      <w:r>
        <w:t xml:space="preserve"> - Graph with Three Vertices where</w:t>
      </w:r>
      <w:r w:rsidR="00E80E46">
        <w:t xml:space="preserve"> the</w:t>
      </w:r>
      <w:r>
        <w:t xml:space="preserve"> Maximum </w:t>
      </w:r>
      <w:r>
        <w:br/>
        <w:t>Weight</w:t>
      </w:r>
      <w:r w:rsidR="00E80E46">
        <w:t>ed</w:t>
      </w:r>
      <w:r>
        <w:t xml:space="preserve"> Edge </w:t>
      </w:r>
      <w:r w:rsidR="00E80E46">
        <w:t xml:space="preserve">(A,C) </w:t>
      </w:r>
      <w:r>
        <w:t>is Not Part of the Minimum Spanning Tree</w:t>
      </w:r>
    </w:p>
    <w:p w:rsidR="00E80E46" w:rsidRDefault="00E80E46" w:rsidP="00E427ED">
      <w:pPr>
        <w:rPr>
          <w:b/>
        </w:rPr>
      </w:pPr>
    </w:p>
    <w:p w:rsidR="00E80E46" w:rsidRDefault="00E80E46" w:rsidP="00E427ED"/>
    <w:p w:rsidR="00E80E46" w:rsidRDefault="00342616" w:rsidP="00E427ED">
      <w:pPr>
        <w:ind w:firstLine="720"/>
      </w:pPr>
      <w:r>
        <w:fldChar w:fldCharType="begin"/>
      </w:r>
      <w:r w:rsidR="00E80E46">
        <w:instrText xml:space="preserve"> REF _Ref386292942 \h </w:instrText>
      </w:r>
      <w:r>
        <w:fldChar w:fldCharType="separate"/>
      </w:r>
      <w:r w:rsidR="003234E5">
        <w:t xml:space="preserve">Figure </w:t>
      </w:r>
      <w:r w:rsidR="003234E5">
        <w:rPr>
          <w:noProof/>
        </w:rPr>
        <w:t>3</w:t>
      </w:r>
      <w:r>
        <w:fldChar w:fldCharType="end"/>
      </w:r>
      <w:r w:rsidR="00E80E46">
        <w:t xml:space="preserve"> is a graph with four vertices and four edges.  The minimum spanning tree for this graph is not unique.  It can be three different trees.  The first is { (A,B), (B,C), (C,D) }; the second is { (A,C), (B,C), (C,D) }, and the third is { (A,B), (A,C), (C,D) }.  Note that all three minimum spanning trees contain the edge (C,D), which has an extremely expens</w:t>
      </w:r>
      <w:r w:rsidR="002B73D7">
        <w:t>ive weight</w:t>
      </w:r>
      <w:r w:rsidR="00E8578F">
        <w:t xml:space="preserve"> (</w:t>
      </w:r>
      <w:r w:rsidR="0011361C">
        <w:t>e.g</w:t>
      </w:r>
      <w:r w:rsidR="00E8578F">
        <w:t>. ∞) that should never be included in a minimum spanning tree if otherwise avoidable</w:t>
      </w:r>
      <w:r w:rsidR="002B73D7">
        <w:t>.  The reason this</w:t>
      </w:r>
      <w:r w:rsidR="00296E27">
        <w:t xml:space="preserve"> maximum weighted</w:t>
      </w:r>
      <w:r w:rsidR="002B73D7">
        <w:t xml:space="preserve"> edge must be in this minimum spanning tree is because it is the only way to </w:t>
      </w:r>
      <w:r w:rsidR="00296E27">
        <w:t>reach</w:t>
      </w:r>
      <w:r w:rsidR="002B73D7">
        <w:t xml:space="preserve"> vertex D.  In</w:t>
      </w:r>
      <w:r w:rsidR="00104A87">
        <w:t xml:space="preserve"> </w:t>
      </w:r>
      <w:r>
        <w:fldChar w:fldCharType="begin"/>
      </w:r>
      <w:r w:rsidR="00104A87">
        <w:instrText xml:space="preserve"> REF _Ref386292694 \h </w:instrText>
      </w:r>
      <w:r>
        <w:fldChar w:fldCharType="separate"/>
      </w:r>
      <w:r w:rsidR="00104A87">
        <w:t xml:space="preserve">Figure </w:t>
      </w:r>
      <w:r w:rsidR="00104A87">
        <w:rPr>
          <w:noProof/>
        </w:rPr>
        <w:t>2</w:t>
      </w:r>
      <w:r>
        <w:fldChar w:fldCharType="end"/>
      </w:r>
      <w:r w:rsidR="002B73D7">
        <w:t>, there was an alternate route to connect A and C since they were part of a</w:t>
      </w:r>
      <w:r w:rsidR="00626EF4">
        <w:t xml:space="preserve"> simple</w:t>
      </w:r>
      <w:r w:rsidR="002B73D7">
        <w:t xml:space="preserve"> cycle.</w:t>
      </w:r>
    </w:p>
    <w:p w:rsidR="00E80E46" w:rsidRDefault="00E80E46" w:rsidP="00E427ED">
      <w:pPr>
        <w:rPr>
          <w:b/>
        </w:rPr>
      </w:pPr>
    </w:p>
    <w:p w:rsidR="00E80E46" w:rsidRDefault="00E80E46" w:rsidP="00E427ED">
      <w:pPr>
        <w:jc w:val="center"/>
      </w:pPr>
      <w:r>
        <w:object w:dxaOrig="4741" w:dyaOrig="2655">
          <v:shape id="_x0000_i1055" type="#_x0000_t75" style="width:237.5pt;height:133pt" o:ole="">
            <v:imagedata r:id="rId68" o:title=""/>
          </v:shape>
          <o:OLEObject Type="Embed" ProgID="Visio.Drawing.15" ShapeID="_x0000_i1055" DrawAspect="Content" ObjectID="_1460855379" r:id="rId69"/>
        </w:object>
      </w:r>
    </w:p>
    <w:p w:rsidR="00E80E46" w:rsidRDefault="00E80E46" w:rsidP="00E427ED">
      <w:pPr>
        <w:pStyle w:val="Caption"/>
        <w:rPr>
          <w:b w:val="0"/>
        </w:rPr>
      </w:pPr>
      <w:bookmarkStart w:id="2" w:name="_Ref386292942"/>
      <w:r>
        <w:t xml:space="preserve">Figure </w:t>
      </w:r>
      <w:fldSimple w:instr=" SEQ Figure \* ARABIC ">
        <w:r w:rsidR="003234E5">
          <w:rPr>
            <w:noProof/>
          </w:rPr>
          <w:t>3</w:t>
        </w:r>
      </w:fldSimple>
      <w:bookmarkEnd w:id="2"/>
      <w:r>
        <w:t xml:space="preserve"> - Graph with Four Vertices where the Maximum </w:t>
      </w:r>
      <w:r>
        <w:br/>
        <w:t>Weighted Edge (C,D) is Part of the Minimum Spanning Tree</w:t>
      </w:r>
    </w:p>
    <w:p w:rsidR="00B723E8" w:rsidRPr="00D56EC4" w:rsidRDefault="00B723E8" w:rsidP="00E427ED">
      <w:pPr>
        <w:rPr>
          <w:b/>
        </w:rPr>
      </w:pPr>
      <w:r w:rsidRPr="00D56EC4">
        <w:rPr>
          <w:b/>
        </w:rPr>
        <w:br w:type="page"/>
      </w:r>
    </w:p>
    <w:p w:rsidR="002F19FA" w:rsidRPr="006D7220" w:rsidRDefault="002F19FA" w:rsidP="00E427ED">
      <w:pPr>
        <w:jc w:val="center"/>
        <w:rPr>
          <w:rFonts w:eastAsiaTheme="minorEastAsia"/>
        </w:rPr>
      </w:pPr>
      <w:r w:rsidRPr="00D93B46">
        <w:rPr>
          <w:b/>
          <w:sz w:val="48"/>
          <w:szCs w:val="48"/>
        </w:rPr>
        <w:lastRenderedPageBreak/>
        <w:t>Problem #</w:t>
      </w:r>
      <w:r>
        <w:rPr>
          <w:b/>
          <w:sz w:val="48"/>
          <w:szCs w:val="48"/>
        </w:rPr>
        <w:t>7</w:t>
      </w:r>
    </w:p>
    <w:p w:rsidR="002F19FA" w:rsidRDefault="002F19FA" w:rsidP="00E427ED"/>
    <w:p w:rsidR="009B0222" w:rsidRDefault="009B0222" w:rsidP="00E427ED">
      <w:r w:rsidRPr="009B0222">
        <w:rPr>
          <w:b/>
        </w:rPr>
        <w:t>Set Cover Problem</w:t>
      </w:r>
      <w:r>
        <w:t xml:space="preserve"> – Given a set </w:t>
      </w:r>
      <w:r w:rsidRPr="009B0222">
        <w:rPr>
          <w:i/>
        </w:rPr>
        <w:t>U</w:t>
      </w:r>
      <w:r>
        <w:t xml:space="preserve"> of </w:t>
      </w:r>
      <w:r>
        <w:rPr>
          <w:i/>
        </w:rPr>
        <w:t>n</w:t>
      </w:r>
      <w:r>
        <w:t xml:space="preserve"> elements, a connection of subsets (e.g. </w:t>
      </w:r>
      <w:r>
        <w:softHyphen/>
      </w:r>
      <w:r w:rsidRPr="009B0222">
        <w:rPr>
          <w:i/>
        </w:rPr>
        <w:t>S</w:t>
      </w:r>
      <w:r w:rsidRPr="009B0222">
        <w:rPr>
          <w:vertAlign w:val="subscript"/>
        </w:rPr>
        <w:t>1</w:t>
      </w:r>
      <w:r>
        <w:rPr>
          <w:vertAlign w:val="subscript"/>
        </w:rPr>
        <w:t xml:space="preserve">, </w:t>
      </w:r>
      <w:r w:rsidRPr="009B0222">
        <w:rPr>
          <w:i/>
        </w:rPr>
        <w:t>S</w:t>
      </w:r>
      <w:r>
        <w:rPr>
          <w:vertAlign w:val="subscript"/>
        </w:rPr>
        <w:t>2</w:t>
      </w:r>
      <w:r>
        <w:t xml:space="preserve">, … </w:t>
      </w:r>
      <w:r w:rsidRPr="009B0222">
        <w:rPr>
          <w:i/>
        </w:rPr>
        <w:t>S</w:t>
      </w:r>
      <w:r w:rsidR="00927B23">
        <w:rPr>
          <w:vertAlign w:val="subscript"/>
        </w:rPr>
        <w:t>m</w:t>
      </w:r>
      <w:r>
        <w:t xml:space="preserve">), and an integer </w:t>
      </w:r>
      <w:r>
        <w:rPr>
          <w:i/>
        </w:rPr>
        <w:t>k</w:t>
      </w:r>
      <w:r>
        <w:t xml:space="preserve">, determine if there exists a collection of at most </w:t>
      </w:r>
      <w:r>
        <w:rPr>
          <w:i/>
        </w:rPr>
        <w:t>k</w:t>
      </w:r>
      <w:r>
        <w:t xml:space="preserve"> of these subsets whose union is </w:t>
      </w:r>
      <w:r w:rsidRPr="009B0222">
        <w:rPr>
          <w:i/>
        </w:rPr>
        <w:t>U</w:t>
      </w:r>
      <w:r>
        <w:t>.</w:t>
      </w:r>
    </w:p>
    <w:p w:rsidR="00E418EB" w:rsidRDefault="00E418EB" w:rsidP="00E427ED"/>
    <w:p w:rsidR="00E418EB" w:rsidRDefault="00E418EB" w:rsidP="00E427ED">
      <w:r w:rsidRPr="00E418EB">
        <w:rPr>
          <w:b/>
          <w:color w:val="00B050"/>
        </w:rPr>
        <w:t>Part A:</w:t>
      </w:r>
      <w:r>
        <w:t xml:space="preserve"> Given an algorithm that solves the set cover problem, describe an algorithm to solve the corresponding optimization problem of finding the fewest number of subsets whose union is </w:t>
      </w:r>
      <w:r w:rsidRPr="00E418EB">
        <w:rPr>
          <w:i/>
        </w:rPr>
        <w:t>U</w:t>
      </w:r>
      <w:r>
        <w:t>.</w:t>
      </w:r>
    </w:p>
    <w:p w:rsidR="00E418EB" w:rsidRDefault="00E418EB" w:rsidP="00E427ED"/>
    <w:p w:rsidR="00927B23" w:rsidRDefault="00927B23" w:rsidP="00E427ED">
      <w:r>
        <w:t>Assign the function name, “</w:t>
      </w:r>
      <w:r w:rsidRPr="00927B23">
        <w:rPr>
          <w:rFonts w:ascii="Courier New" w:hAnsi="Courier New" w:cs="Courier New"/>
        </w:rPr>
        <w:t>SET-COVER-EXISTS</w:t>
      </w:r>
      <w:r>
        <w:t xml:space="preserve">” to the algorithm that solves whether a set-cover of size </w:t>
      </w:r>
      <w:r>
        <w:rPr>
          <w:i/>
        </w:rPr>
        <w:t>k</w:t>
      </w:r>
      <w:r>
        <w:t xml:space="preserve"> exists; it takes three arguments, </w:t>
      </w:r>
      <w:r w:rsidRPr="00927B23">
        <w:rPr>
          <w:i/>
        </w:rPr>
        <w:t>U</w:t>
      </w:r>
      <w:r>
        <w:t xml:space="preserve"> (the set of n elements), </w:t>
      </w:r>
      <w:r>
        <w:rPr>
          <w:i/>
        </w:rPr>
        <w:t>S</w:t>
      </w:r>
      <w:r>
        <w:t xml:space="preserve"> (the collection of all subsets), and </w:t>
      </w:r>
      <w:r w:rsidRPr="00927B23">
        <w:rPr>
          <w:i/>
        </w:rPr>
        <w:t>k</w:t>
      </w:r>
      <w:r>
        <w:t xml:space="preserve"> (the maximum set cover size).  It returns a </w:t>
      </w:r>
      <w:r w:rsidR="00330C72">
        <w:t>Boolean</w:t>
      </w:r>
      <w:r>
        <w:t xml:space="preserve"> result, </w:t>
      </w:r>
      <w:r w:rsidR="00330C72">
        <w:t>“</w:t>
      </w:r>
      <w:r w:rsidRPr="00330C72">
        <w:rPr>
          <w:rFonts w:ascii="Courier New" w:hAnsi="Courier New" w:cs="Courier New"/>
        </w:rPr>
        <w:t>TRUE</w:t>
      </w:r>
      <w:r w:rsidR="00330C72">
        <w:t>”</w:t>
      </w:r>
      <w:r>
        <w:t xml:space="preserve"> if a set cover of at most size </w:t>
      </w:r>
      <w:r>
        <w:rPr>
          <w:i/>
        </w:rPr>
        <w:t>k</w:t>
      </w:r>
      <w:r>
        <w:t xml:space="preserve"> exists, and </w:t>
      </w:r>
      <w:r w:rsidR="00330C72">
        <w:t>“</w:t>
      </w:r>
      <w:r w:rsidRPr="00330C72">
        <w:rPr>
          <w:rFonts w:ascii="Courier New" w:hAnsi="Courier New" w:cs="Courier New"/>
        </w:rPr>
        <w:t>FALSE</w:t>
      </w:r>
      <w:r w:rsidR="00330C72">
        <w:t>”</w:t>
      </w:r>
      <w:r>
        <w:t xml:space="preserve"> otherwise.  Define </w:t>
      </w:r>
      <w:r>
        <w:rPr>
          <w:i/>
        </w:rPr>
        <w:t>m</w:t>
      </w:r>
      <w:r>
        <w:t xml:space="preserve"> as the number of subsets.  </w:t>
      </w:r>
    </w:p>
    <w:p w:rsidR="00330C72" w:rsidRDefault="00330C72" w:rsidP="00E427ED"/>
    <w:p w:rsidR="00330C72" w:rsidRDefault="00330C72" w:rsidP="00E427ED">
      <w:r>
        <w:t xml:space="preserve">The algorithm to return the minimum set cover size is straightforward.  The algorithm, </w:t>
      </w:r>
      <w:r w:rsidRPr="00CB0A78">
        <w:rPr>
          <w:rFonts w:ascii="Courier New" w:hAnsi="Courier New" w:cs="Courier New"/>
        </w:rPr>
        <w:t>MIN-SET-COVER</w:t>
      </w:r>
      <w:r>
        <w:t>, is shown below.  It returns -1 if no set cover exists.</w:t>
      </w:r>
    </w:p>
    <w:p w:rsidR="00330C72" w:rsidRDefault="00330C72" w:rsidP="00E427ED"/>
    <w:p w:rsidR="00330C72" w:rsidRPr="00CB0A78" w:rsidRDefault="00CB0A78" w:rsidP="00CB0A78">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ind w:left="720"/>
        <w:rPr>
          <w:rFonts w:ascii="Courier New" w:hAnsi="Courier New" w:cs="Courier New"/>
          <w:sz w:val="18"/>
          <w:szCs w:val="18"/>
        </w:rPr>
      </w:pPr>
      <w:r w:rsidRPr="00CB0A78">
        <w:rPr>
          <w:rFonts w:ascii="Courier New" w:hAnsi="Courier New" w:cs="Courier New"/>
          <w:b/>
          <w:sz w:val="18"/>
          <w:szCs w:val="18"/>
        </w:rPr>
        <w:t>MIN-SET-COVER</w:t>
      </w:r>
      <w:r w:rsidRPr="00CB0A78">
        <w:rPr>
          <w:rFonts w:ascii="Courier New" w:hAnsi="Courier New" w:cs="Courier New"/>
          <w:sz w:val="18"/>
          <w:szCs w:val="18"/>
        </w:rPr>
        <w:t>(U, S){</w:t>
      </w:r>
    </w:p>
    <w:p w:rsidR="00CB0A78" w:rsidRPr="00CB0A78" w:rsidRDefault="00CB0A78" w:rsidP="00CB0A78">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ind w:left="720"/>
        <w:rPr>
          <w:rFonts w:ascii="Courier New" w:hAnsi="Courier New" w:cs="Courier New"/>
          <w:sz w:val="18"/>
          <w:szCs w:val="18"/>
        </w:rPr>
      </w:pPr>
    </w:p>
    <w:p w:rsidR="00CB0A78" w:rsidRDefault="00CB0A78" w:rsidP="00CB0A78">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ind w:left="720"/>
        <w:rPr>
          <w:rFonts w:ascii="Courier New" w:hAnsi="Courier New" w:cs="Courier New"/>
          <w:b/>
          <w:color w:val="00B050"/>
          <w:sz w:val="18"/>
          <w:szCs w:val="18"/>
        </w:rPr>
      </w:pPr>
      <w:r w:rsidRPr="00CB0A78">
        <w:rPr>
          <w:rFonts w:ascii="Courier New" w:hAnsi="Courier New" w:cs="Courier New"/>
          <w:sz w:val="18"/>
          <w:szCs w:val="18"/>
        </w:rPr>
        <w:tab/>
        <w:t xml:space="preserve">m = |S| </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Pr="00CB0A78">
        <w:rPr>
          <w:rFonts w:ascii="Courier New" w:hAnsi="Courier New" w:cs="Courier New"/>
          <w:b/>
          <w:color w:val="00B050"/>
          <w:sz w:val="18"/>
          <w:szCs w:val="18"/>
        </w:rPr>
        <w:t>//---- m is the number of subsets.</w:t>
      </w:r>
    </w:p>
    <w:p w:rsidR="00CB0A78" w:rsidRPr="00CB0A78" w:rsidRDefault="00CB0A78" w:rsidP="00CB0A78">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ind w:left="720"/>
        <w:rPr>
          <w:rFonts w:ascii="Courier New" w:hAnsi="Courier New" w:cs="Courier New"/>
          <w:b/>
          <w:color w:val="00B050"/>
          <w:sz w:val="18"/>
          <w:szCs w:val="18"/>
        </w:rPr>
      </w:pPr>
      <w:r>
        <w:rPr>
          <w:rFonts w:ascii="Courier New" w:hAnsi="Courier New" w:cs="Courier New"/>
          <w:b/>
          <w:color w:val="00B050"/>
          <w:sz w:val="18"/>
          <w:szCs w:val="18"/>
        </w:rPr>
        <w:tab/>
      </w:r>
      <w:r>
        <w:rPr>
          <w:rFonts w:ascii="Courier New" w:hAnsi="Courier New" w:cs="Courier New"/>
          <w:sz w:val="18"/>
          <w:szCs w:val="18"/>
        </w:rPr>
        <w:t>k</w:t>
      </w:r>
      <w:r w:rsidRPr="00CB0A78">
        <w:rPr>
          <w:rFonts w:ascii="Courier New" w:hAnsi="Courier New" w:cs="Courier New"/>
          <w:sz w:val="18"/>
          <w:szCs w:val="18"/>
        </w:rPr>
        <w:t xml:space="preserve"> =</w:t>
      </w:r>
      <w:r>
        <w:rPr>
          <w:rFonts w:ascii="Courier New" w:hAnsi="Courier New" w:cs="Courier New"/>
          <w:sz w:val="18"/>
          <w:szCs w:val="18"/>
        </w:rPr>
        <w:t xml:space="preserve"> 0</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Pr="00CB0A78">
        <w:rPr>
          <w:rFonts w:ascii="Courier New" w:hAnsi="Courier New" w:cs="Courier New"/>
          <w:b/>
          <w:color w:val="00B050"/>
          <w:sz w:val="18"/>
          <w:szCs w:val="18"/>
        </w:rPr>
        <w:t xml:space="preserve">//---- </w:t>
      </w:r>
      <w:r>
        <w:rPr>
          <w:rFonts w:ascii="Courier New" w:hAnsi="Courier New" w:cs="Courier New"/>
          <w:b/>
          <w:color w:val="00B050"/>
          <w:sz w:val="18"/>
          <w:szCs w:val="18"/>
        </w:rPr>
        <w:t>Set cover size</w:t>
      </w:r>
    </w:p>
    <w:p w:rsidR="00CB0A78" w:rsidRDefault="00CB0A78" w:rsidP="00CB0A78">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ind w:left="720"/>
        <w:rPr>
          <w:rFonts w:ascii="Courier New" w:hAnsi="Courier New" w:cs="Courier New"/>
          <w:sz w:val="18"/>
          <w:szCs w:val="18"/>
        </w:rPr>
      </w:pPr>
      <w:r>
        <w:rPr>
          <w:rFonts w:ascii="Courier New" w:hAnsi="Courier New" w:cs="Courier New"/>
          <w:sz w:val="18"/>
          <w:szCs w:val="18"/>
        </w:rPr>
        <w:tab/>
      </w:r>
      <w:r w:rsidR="00B918F0">
        <w:rPr>
          <w:rFonts w:ascii="Courier New" w:hAnsi="Courier New" w:cs="Courier New"/>
          <w:sz w:val="18"/>
          <w:szCs w:val="18"/>
        </w:rPr>
        <w:t>SET-COVER-FOUND</w:t>
      </w:r>
      <w:r>
        <w:rPr>
          <w:rFonts w:ascii="Courier New" w:hAnsi="Courier New" w:cs="Courier New"/>
          <w:sz w:val="18"/>
          <w:szCs w:val="18"/>
        </w:rPr>
        <w:t xml:space="preserve"> = FALSE </w:t>
      </w:r>
      <w:r>
        <w:rPr>
          <w:rFonts w:ascii="Courier New" w:hAnsi="Courier New" w:cs="Courier New"/>
          <w:sz w:val="18"/>
          <w:szCs w:val="18"/>
        </w:rPr>
        <w:tab/>
      </w:r>
      <w:r w:rsidRPr="00CB0A78">
        <w:rPr>
          <w:rFonts w:ascii="Courier New" w:hAnsi="Courier New" w:cs="Courier New"/>
          <w:b/>
          <w:color w:val="00B050"/>
          <w:sz w:val="18"/>
          <w:szCs w:val="18"/>
        </w:rPr>
        <w:t>//--- Stores whether a set cover has been found</w:t>
      </w:r>
    </w:p>
    <w:p w:rsidR="00CB0A78" w:rsidRDefault="00CB0A78" w:rsidP="00CB0A78">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ind w:left="720"/>
        <w:rPr>
          <w:rFonts w:ascii="Courier New" w:hAnsi="Courier New" w:cs="Courier New"/>
          <w:sz w:val="18"/>
          <w:szCs w:val="18"/>
        </w:rPr>
      </w:pPr>
      <w:r>
        <w:rPr>
          <w:rFonts w:ascii="Courier New" w:hAnsi="Courier New" w:cs="Courier New"/>
          <w:sz w:val="18"/>
          <w:szCs w:val="18"/>
        </w:rPr>
        <w:tab/>
      </w:r>
    </w:p>
    <w:p w:rsidR="00CB0A78" w:rsidRPr="00811BE2" w:rsidRDefault="00CB0A78" w:rsidP="00CB0A78">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ind w:left="720"/>
        <w:rPr>
          <w:rFonts w:ascii="Courier New" w:hAnsi="Courier New" w:cs="Courier New"/>
          <w:b/>
          <w:color w:val="00B050"/>
          <w:sz w:val="18"/>
          <w:szCs w:val="18"/>
        </w:rPr>
      </w:pPr>
      <w:r w:rsidRPr="00811BE2">
        <w:rPr>
          <w:rFonts w:ascii="Courier New" w:hAnsi="Courier New" w:cs="Courier New"/>
          <w:b/>
          <w:color w:val="00B050"/>
          <w:sz w:val="18"/>
          <w:szCs w:val="18"/>
        </w:rPr>
        <w:tab/>
        <w:t xml:space="preserve">//--- Continue </w:t>
      </w:r>
      <w:r w:rsidR="00811BE2" w:rsidRPr="00811BE2">
        <w:rPr>
          <w:rFonts w:ascii="Courier New" w:hAnsi="Courier New" w:cs="Courier New"/>
          <w:b/>
          <w:color w:val="00B050"/>
          <w:sz w:val="18"/>
          <w:szCs w:val="18"/>
        </w:rPr>
        <w:t>looping until k ≤ m (note increment in the loop) or a set cover found</w:t>
      </w:r>
    </w:p>
    <w:p w:rsidR="00811BE2" w:rsidRPr="00811BE2" w:rsidRDefault="00811BE2" w:rsidP="00CB0A78">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ind w:left="720"/>
        <w:rPr>
          <w:rFonts w:ascii="Courier New" w:hAnsi="Courier New" w:cs="Courier New"/>
          <w:b/>
          <w:color w:val="00B050"/>
          <w:sz w:val="18"/>
          <w:szCs w:val="18"/>
        </w:rPr>
      </w:pPr>
      <w:r w:rsidRPr="00811BE2">
        <w:rPr>
          <w:rFonts w:ascii="Courier New" w:hAnsi="Courier New" w:cs="Courier New"/>
          <w:b/>
          <w:color w:val="00B050"/>
          <w:sz w:val="18"/>
          <w:szCs w:val="18"/>
        </w:rPr>
        <w:tab/>
        <w:t>//--- First time, set cover is found, then that is the minimum size since starting from 1</w:t>
      </w:r>
    </w:p>
    <w:p w:rsidR="00CB0A78" w:rsidRDefault="00CB0A78" w:rsidP="00CB0A78">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ind w:left="720"/>
        <w:rPr>
          <w:rFonts w:ascii="Courier New" w:hAnsi="Courier New" w:cs="Courier New"/>
          <w:sz w:val="18"/>
          <w:szCs w:val="18"/>
        </w:rPr>
      </w:pPr>
      <w:r>
        <w:rPr>
          <w:rFonts w:ascii="Courier New" w:hAnsi="Courier New" w:cs="Courier New"/>
          <w:sz w:val="18"/>
          <w:szCs w:val="18"/>
        </w:rPr>
        <w:tab/>
      </w:r>
      <w:r w:rsidRPr="00CB0A78">
        <w:rPr>
          <w:rFonts w:ascii="Courier New" w:hAnsi="Courier New" w:cs="Courier New"/>
          <w:b/>
          <w:color w:val="0070C0"/>
          <w:sz w:val="18"/>
          <w:szCs w:val="18"/>
        </w:rPr>
        <w:t>while</w:t>
      </w:r>
      <w:r>
        <w:rPr>
          <w:rFonts w:ascii="Courier New" w:hAnsi="Courier New" w:cs="Courier New"/>
          <w:sz w:val="18"/>
          <w:szCs w:val="18"/>
        </w:rPr>
        <w:t xml:space="preserve">(k &lt; m </w:t>
      </w:r>
      <w:r w:rsidRPr="00CB0A78">
        <w:rPr>
          <w:rFonts w:ascii="Courier New" w:hAnsi="Courier New" w:cs="Courier New"/>
          <w:b/>
          <w:color w:val="0070C0"/>
          <w:sz w:val="18"/>
          <w:szCs w:val="18"/>
        </w:rPr>
        <w:t>and</w:t>
      </w:r>
      <w:r>
        <w:rPr>
          <w:rFonts w:ascii="Courier New" w:hAnsi="Courier New" w:cs="Courier New"/>
          <w:sz w:val="18"/>
          <w:szCs w:val="18"/>
        </w:rPr>
        <w:t xml:space="preserve"> </w:t>
      </w:r>
      <w:r w:rsidR="00B918F0">
        <w:rPr>
          <w:rFonts w:ascii="Courier New" w:hAnsi="Courier New" w:cs="Courier New"/>
          <w:sz w:val="18"/>
          <w:szCs w:val="18"/>
        </w:rPr>
        <w:t xml:space="preserve">SET-COVER-FOUND </w:t>
      </w:r>
      <w:r>
        <w:rPr>
          <w:rFonts w:ascii="Courier New" w:hAnsi="Courier New" w:cs="Courier New"/>
          <w:sz w:val="18"/>
          <w:szCs w:val="18"/>
        </w:rPr>
        <w:t>=</w:t>
      </w:r>
      <w:r w:rsidR="00B918F0">
        <w:rPr>
          <w:rFonts w:ascii="Courier New" w:hAnsi="Courier New" w:cs="Courier New"/>
          <w:sz w:val="18"/>
          <w:szCs w:val="18"/>
        </w:rPr>
        <w:t>=</w:t>
      </w:r>
      <w:r>
        <w:rPr>
          <w:rFonts w:ascii="Courier New" w:hAnsi="Courier New" w:cs="Courier New"/>
          <w:sz w:val="18"/>
          <w:szCs w:val="18"/>
        </w:rPr>
        <w:t xml:space="preserve"> FALSE){</w:t>
      </w:r>
    </w:p>
    <w:p w:rsidR="00CB0A78" w:rsidRDefault="00CB0A78" w:rsidP="00CB0A78">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ind w:left="720"/>
        <w:rPr>
          <w:rFonts w:ascii="Courier New" w:hAnsi="Courier New" w:cs="Courier New"/>
          <w:sz w:val="18"/>
          <w:szCs w:val="18"/>
        </w:rPr>
      </w:pPr>
      <w:r>
        <w:rPr>
          <w:rFonts w:ascii="Courier New" w:hAnsi="Courier New" w:cs="Courier New"/>
          <w:b/>
          <w:color w:val="0070C0"/>
          <w:sz w:val="18"/>
          <w:szCs w:val="18"/>
        </w:rPr>
        <w:tab/>
      </w:r>
      <w:r>
        <w:rPr>
          <w:rFonts w:ascii="Courier New" w:hAnsi="Courier New" w:cs="Courier New"/>
          <w:b/>
          <w:color w:val="0070C0"/>
          <w:sz w:val="18"/>
          <w:szCs w:val="18"/>
        </w:rPr>
        <w:tab/>
      </w:r>
      <w:r>
        <w:rPr>
          <w:rFonts w:ascii="Courier New" w:hAnsi="Courier New" w:cs="Courier New"/>
          <w:sz w:val="18"/>
          <w:szCs w:val="18"/>
        </w:rPr>
        <w:t>k = k + 1</w:t>
      </w:r>
      <w:r>
        <w:rPr>
          <w:rFonts w:ascii="Courier New" w:hAnsi="Courier New" w:cs="Courier New"/>
          <w:b/>
          <w:color w:val="0070C0"/>
          <w:sz w:val="18"/>
          <w:szCs w:val="18"/>
        </w:rPr>
        <w:tab/>
      </w:r>
    </w:p>
    <w:p w:rsidR="00CB0A78" w:rsidRDefault="00CB0A78" w:rsidP="00CB0A78">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ind w:left="720"/>
        <w:rPr>
          <w:rFonts w:ascii="Courier New" w:hAnsi="Courier New" w:cs="Courier New"/>
          <w:sz w:val="18"/>
          <w:szCs w:val="18"/>
        </w:rPr>
      </w:pPr>
      <w:r>
        <w:rPr>
          <w:rFonts w:ascii="Courier New" w:hAnsi="Courier New" w:cs="Courier New"/>
          <w:b/>
          <w:color w:val="0070C0"/>
          <w:sz w:val="18"/>
          <w:szCs w:val="18"/>
        </w:rPr>
        <w:tab/>
      </w:r>
      <w:r>
        <w:rPr>
          <w:rFonts w:ascii="Courier New" w:hAnsi="Courier New" w:cs="Courier New"/>
          <w:b/>
          <w:color w:val="0070C0"/>
          <w:sz w:val="18"/>
          <w:szCs w:val="18"/>
        </w:rPr>
        <w:tab/>
      </w:r>
      <w:r w:rsidR="00B918F0">
        <w:rPr>
          <w:rFonts w:ascii="Courier New" w:hAnsi="Courier New" w:cs="Courier New"/>
          <w:sz w:val="18"/>
          <w:szCs w:val="18"/>
        </w:rPr>
        <w:t>SET-COVER-FOUND</w:t>
      </w:r>
      <w:r>
        <w:rPr>
          <w:rFonts w:ascii="Courier New" w:hAnsi="Courier New" w:cs="Courier New"/>
          <w:sz w:val="18"/>
          <w:szCs w:val="18"/>
        </w:rPr>
        <w:t xml:space="preserve"> = </w:t>
      </w:r>
      <w:r w:rsidR="00B918F0">
        <w:rPr>
          <w:rFonts w:ascii="Courier New" w:hAnsi="Courier New" w:cs="Courier New"/>
          <w:sz w:val="18"/>
          <w:szCs w:val="18"/>
        </w:rPr>
        <w:t>SET-COVER-EXISTS</w:t>
      </w:r>
      <w:r>
        <w:rPr>
          <w:rFonts w:ascii="Courier New" w:hAnsi="Courier New" w:cs="Courier New"/>
          <w:sz w:val="18"/>
          <w:szCs w:val="18"/>
        </w:rPr>
        <w:t>(U, S, k)</w:t>
      </w:r>
    </w:p>
    <w:p w:rsidR="00CB0A78" w:rsidRDefault="00CB0A78" w:rsidP="00CB0A78">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ind w:left="720"/>
        <w:rPr>
          <w:rFonts w:ascii="Courier New" w:hAnsi="Courier New" w:cs="Courier New"/>
          <w:sz w:val="18"/>
          <w:szCs w:val="18"/>
        </w:rPr>
      </w:pPr>
      <w:r>
        <w:rPr>
          <w:rFonts w:ascii="Courier New" w:hAnsi="Courier New" w:cs="Courier New"/>
          <w:sz w:val="18"/>
          <w:szCs w:val="18"/>
        </w:rPr>
        <w:tab/>
        <w:t>}</w:t>
      </w:r>
    </w:p>
    <w:p w:rsidR="00CB0A78" w:rsidRDefault="00CB0A78" w:rsidP="00CB0A78">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ind w:left="720"/>
        <w:rPr>
          <w:rFonts w:ascii="Courier New" w:hAnsi="Courier New" w:cs="Courier New"/>
          <w:sz w:val="18"/>
          <w:szCs w:val="18"/>
        </w:rPr>
      </w:pPr>
    </w:p>
    <w:p w:rsidR="00811BE2" w:rsidRPr="00811BE2" w:rsidRDefault="00811BE2" w:rsidP="00CB0A78">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ind w:left="720"/>
        <w:rPr>
          <w:rFonts w:ascii="Courier New" w:hAnsi="Courier New" w:cs="Courier New"/>
          <w:b/>
          <w:color w:val="00B050"/>
          <w:sz w:val="18"/>
          <w:szCs w:val="18"/>
        </w:rPr>
      </w:pPr>
      <w:r w:rsidRPr="00811BE2">
        <w:rPr>
          <w:rFonts w:ascii="Courier New" w:hAnsi="Courier New" w:cs="Courier New"/>
          <w:b/>
          <w:color w:val="00B050"/>
          <w:sz w:val="18"/>
          <w:szCs w:val="18"/>
        </w:rPr>
        <w:tab/>
        <w:t>//---- Check whether a set cover was found and if so return k</w:t>
      </w:r>
    </w:p>
    <w:p w:rsidR="00811BE2" w:rsidRPr="00811BE2" w:rsidRDefault="00811BE2" w:rsidP="00CB0A78">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ind w:left="720"/>
        <w:rPr>
          <w:rFonts w:ascii="Courier New" w:hAnsi="Courier New" w:cs="Courier New"/>
          <w:b/>
          <w:color w:val="00B050"/>
          <w:sz w:val="18"/>
          <w:szCs w:val="18"/>
        </w:rPr>
      </w:pPr>
      <w:r w:rsidRPr="00811BE2">
        <w:rPr>
          <w:rFonts w:ascii="Courier New" w:hAnsi="Courier New" w:cs="Courier New"/>
          <w:b/>
          <w:color w:val="00B050"/>
          <w:sz w:val="18"/>
          <w:szCs w:val="18"/>
        </w:rPr>
        <w:tab/>
        <w:t>//---- Otherwise return -1 as error to indicate no set cover exists in collection S.</w:t>
      </w:r>
    </w:p>
    <w:p w:rsidR="00CB0A78" w:rsidRDefault="00CB0A78" w:rsidP="00CB0A78">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ind w:left="720"/>
        <w:rPr>
          <w:rFonts w:ascii="Courier New" w:hAnsi="Courier New" w:cs="Courier New"/>
          <w:sz w:val="18"/>
          <w:szCs w:val="18"/>
        </w:rPr>
      </w:pPr>
      <w:r>
        <w:rPr>
          <w:rFonts w:ascii="Courier New" w:hAnsi="Courier New" w:cs="Courier New"/>
          <w:sz w:val="18"/>
          <w:szCs w:val="18"/>
        </w:rPr>
        <w:tab/>
      </w:r>
      <w:r w:rsidRPr="00CB0A78">
        <w:rPr>
          <w:rFonts w:ascii="Courier New" w:hAnsi="Courier New" w:cs="Courier New"/>
          <w:b/>
          <w:color w:val="0070C0"/>
          <w:sz w:val="18"/>
          <w:szCs w:val="18"/>
        </w:rPr>
        <w:t>If</w:t>
      </w:r>
      <w:r w:rsidR="002E1224">
        <w:rPr>
          <w:rFonts w:ascii="Courier New" w:hAnsi="Courier New" w:cs="Courier New"/>
          <w:b/>
          <w:color w:val="0070C0"/>
          <w:sz w:val="18"/>
          <w:szCs w:val="18"/>
        </w:rPr>
        <w:t xml:space="preserve"> </w:t>
      </w:r>
      <w:r>
        <w:rPr>
          <w:rFonts w:ascii="Courier New" w:hAnsi="Courier New" w:cs="Courier New"/>
          <w:sz w:val="18"/>
          <w:szCs w:val="18"/>
        </w:rPr>
        <w:t>(</w:t>
      </w:r>
      <w:r w:rsidR="00B918F0">
        <w:rPr>
          <w:rFonts w:ascii="Courier New" w:hAnsi="Courier New" w:cs="Courier New"/>
          <w:sz w:val="18"/>
          <w:szCs w:val="18"/>
        </w:rPr>
        <w:t>SET-COVER-FOUND</w:t>
      </w:r>
      <w:r>
        <w:rPr>
          <w:rFonts w:ascii="Courier New" w:hAnsi="Courier New" w:cs="Courier New"/>
          <w:sz w:val="18"/>
          <w:szCs w:val="18"/>
        </w:rPr>
        <w:t xml:space="preserve">) </w:t>
      </w:r>
      <w:r w:rsidR="002E1224">
        <w:rPr>
          <w:rFonts w:ascii="Courier New" w:hAnsi="Courier New" w:cs="Courier New"/>
          <w:b/>
          <w:color w:val="0070C0"/>
          <w:sz w:val="18"/>
          <w:szCs w:val="18"/>
        </w:rPr>
        <w:t>Then</w:t>
      </w:r>
    </w:p>
    <w:p w:rsidR="00CB0A78" w:rsidRDefault="00CB0A78" w:rsidP="00CB0A78">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ind w:left="720"/>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CB0A78">
        <w:rPr>
          <w:rFonts w:ascii="Courier New" w:hAnsi="Courier New" w:cs="Courier New"/>
          <w:b/>
          <w:color w:val="0070C0"/>
          <w:sz w:val="18"/>
          <w:szCs w:val="18"/>
        </w:rPr>
        <w:t>return</w:t>
      </w:r>
      <w:r>
        <w:rPr>
          <w:rFonts w:ascii="Courier New" w:hAnsi="Courier New" w:cs="Courier New"/>
          <w:sz w:val="18"/>
          <w:szCs w:val="18"/>
        </w:rPr>
        <w:t xml:space="preserve"> k</w:t>
      </w:r>
    </w:p>
    <w:p w:rsidR="00CB0A78" w:rsidRPr="00CB0A78" w:rsidRDefault="00CB0A78" w:rsidP="00CB0A78">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ind w:left="720"/>
        <w:rPr>
          <w:rFonts w:ascii="Courier New" w:hAnsi="Courier New" w:cs="Courier New"/>
          <w:b/>
          <w:color w:val="0070C0"/>
          <w:sz w:val="18"/>
          <w:szCs w:val="18"/>
        </w:rPr>
      </w:pPr>
      <w:r>
        <w:rPr>
          <w:rFonts w:ascii="Courier New" w:hAnsi="Courier New" w:cs="Courier New"/>
          <w:sz w:val="18"/>
          <w:szCs w:val="18"/>
        </w:rPr>
        <w:tab/>
      </w:r>
      <w:r w:rsidR="002E1224">
        <w:rPr>
          <w:rFonts w:ascii="Courier New" w:hAnsi="Courier New" w:cs="Courier New"/>
          <w:b/>
          <w:color w:val="0070C0"/>
          <w:sz w:val="18"/>
          <w:szCs w:val="18"/>
        </w:rPr>
        <w:t>El</w:t>
      </w:r>
      <w:r w:rsidRPr="00CB0A78">
        <w:rPr>
          <w:rFonts w:ascii="Courier New" w:hAnsi="Courier New" w:cs="Courier New"/>
          <w:b/>
          <w:color w:val="0070C0"/>
          <w:sz w:val="18"/>
          <w:szCs w:val="18"/>
        </w:rPr>
        <w:t>se</w:t>
      </w:r>
    </w:p>
    <w:p w:rsidR="00CB0A78" w:rsidRDefault="00CB0A78" w:rsidP="00CB0A78">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ind w:left="720"/>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CB0A78">
        <w:rPr>
          <w:rFonts w:ascii="Courier New" w:hAnsi="Courier New" w:cs="Courier New"/>
          <w:b/>
          <w:color w:val="0070C0"/>
          <w:sz w:val="18"/>
          <w:szCs w:val="18"/>
        </w:rPr>
        <w:t>return</w:t>
      </w:r>
      <w:r>
        <w:rPr>
          <w:rFonts w:ascii="Courier New" w:hAnsi="Courier New" w:cs="Courier New"/>
          <w:sz w:val="18"/>
          <w:szCs w:val="18"/>
        </w:rPr>
        <w:t xml:space="preserve"> -1</w:t>
      </w:r>
    </w:p>
    <w:p w:rsidR="00CB0A78" w:rsidRPr="00CB0A78" w:rsidRDefault="00CB0A78" w:rsidP="00CB0A78">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rPr>
          <w:rFonts w:ascii="Courier New" w:hAnsi="Courier New" w:cs="Courier New"/>
          <w:sz w:val="18"/>
          <w:szCs w:val="18"/>
        </w:rPr>
      </w:pPr>
    </w:p>
    <w:p w:rsidR="00CB0A78" w:rsidRPr="00CB0A78" w:rsidRDefault="00CB0A78" w:rsidP="00CB0A78">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ind w:left="720"/>
        <w:rPr>
          <w:sz w:val="18"/>
          <w:szCs w:val="18"/>
        </w:rPr>
      </w:pPr>
      <w:r w:rsidRPr="00CB0A78">
        <w:rPr>
          <w:rFonts w:ascii="Courier New" w:hAnsi="Courier New" w:cs="Courier New"/>
          <w:sz w:val="18"/>
          <w:szCs w:val="18"/>
        </w:rPr>
        <w:t>}</w:t>
      </w:r>
    </w:p>
    <w:p w:rsidR="00330C72" w:rsidRDefault="00330C72" w:rsidP="00E427ED"/>
    <w:p w:rsidR="0097590E" w:rsidRDefault="001B1D1D" w:rsidP="00E427ED">
      <w:r>
        <w:t xml:space="preserve">The algorithm begins by checking if a collection of subsets of size 1 exists in </w:t>
      </w:r>
      <w:r w:rsidRPr="00ED2618">
        <w:rPr>
          <w:i/>
        </w:rPr>
        <w:t>S</w:t>
      </w:r>
      <w:r>
        <w:t xml:space="preserve"> that covers </w:t>
      </w:r>
      <w:r w:rsidRPr="00ED2618">
        <w:rPr>
          <w:i/>
        </w:rPr>
        <w:t>U</w:t>
      </w:r>
      <w:r>
        <w:t xml:space="preserve">.  If it does, </w:t>
      </w:r>
      <w:r w:rsidR="00ED2618">
        <w:t>then the while loop exits</w:t>
      </w:r>
      <w:r w:rsidR="000A5D94">
        <w:t>,</w:t>
      </w:r>
      <w:r w:rsidR="00ED2618">
        <w:t xml:space="preserve"> and </w:t>
      </w:r>
      <w:r w:rsidR="000A5D94">
        <w:t xml:space="preserve">the function </w:t>
      </w:r>
      <w:r w:rsidR="00ED2618">
        <w:t>return</w:t>
      </w:r>
      <w:r w:rsidR="000A5D94">
        <w:t>s</w:t>
      </w:r>
      <w:r w:rsidR="00ED2618">
        <w:t xml:space="preserve"> </w:t>
      </w:r>
      <w:r w:rsidR="00ED2618" w:rsidRPr="000A5D94">
        <w:rPr>
          <w:i/>
        </w:rPr>
        <w:t>k</w:t>
      </w:r>
      <w:r w:rsidR="00ED2618">
        <w:t>.  If not, then the loop continues to execute until a minimum set cover size is found or</w:t>
      </w:r>
      <w:r w:rsidR="00FC143C">
        <w:t xml:space="preserve"> until</w:t>
      </w:r>
      <w:r w:rsidR="00ED2618">
        <w:t xml:space="preserve"> </w:t>
      </w:r>
      <w:r w:rsidR="00ED2618" w:rsidRPr="000A5D94">
        <w:rPr>
          <w:i/>
        </w:rPr>
        <w:t>k</w:t>
      </w:r>
      <w:r w:rsidR="00ED2618">
        <w:t xml:space="preserve"> &gt; </w:t>
      </w:r>
      <w:r w:rsidR="00ED2618" w:rsidRPr="000A5D94">
        <w:rPr>
          <w:i/>
        </w:rPr>
        <w:t>m</w:t>
      </w:r>
      <w:r w:rsidR="00ED2618">
        <w:t xml:space="preserve">, which means no set cover exists in the collection of subsets, </w:t>
      </w:r>
      <w:r w:rsidR="00ED2618" w:rsidRPr="00554604">
        <w:rPr>
          <w:i/>
        </w:rPr>
        <w:t>S</w:t>
      </w:r>
      <w:r w:rsidR="00ED2618">
        <w:t>.</w:t>
      </w:r>
      <w:r w:rsidR="0097590E">
        <w:t xml:space="preserve">  </w:t>
      </w:r>
    </w:p>
    <w:p w:rsidR="0097590E" w:rsidRDefault="0097590E" w:rsidP="00E427ED"/>
    <w:p w:rsidR="001B1D1D" w:rsidRPr="00E02774" w:rsidRDefault="0097590E" w:rsidP="00E427ED">
      <w:r>
        <w:t>Note t</w:t>
      </w:r>
      <w:r w:rsidR="00E02774">
        <w:t>his approach is not the asymptotically fastest method.  You could do a binary search on the range</w:t>
      </w:r>
      <w:r w:rsidR="00E02774">
        <w:rPr>
          <w:i/>
        </w:rPr>
        <w:t xml:space="preserve"> </w:t>
      </w:r>
      <w:r w:rsidR="00E02774">
        <w:t>1 to |S|.  Such an algorithm is an extension of the linear search above, with the above method sufficient to convey the concept.</w:t>
      </w:r>
    </w:p>
    <w:p w:rsidR="00330C72" w:rsidRPr="00927B23" w:rsidRDefault="00330C72" w:rsidP="00E427ED"/>
    <w:p w:rsidR="00E418EB" w:rsidRDefault="00361ECA" w:rsidP="00E427ED">
      <w:r>
        <w:rPr>
          <w:b/>
          <w:color w:val="00B050"/>
        </w:rPr>
        <w:t>Part B</w:t>
      </w:r>
      <w:r w:rsidRPr="00E418EB">
        <w:rPr>
          <w:b/>
          <w:color w:val="00B050"/>
        </w:rPr>
        <w:t>:</w:t>
      </w:r>
      <w:r>
        <w:rPr>
          <w:b/>
          <w:color w:val="00B050"/>
        </w:rPr>
        <w:t xml:space="preserve"> </w:t>
      </w:r>
      <w:r w:rsidRPr="00361ECA">
        <w:t xml:space="preserve">Prove that </w:t>
      </w:r>
      <w:r>
        <w:t>the Set Cover Problem is NP-Complete.</w:t>
      </w:r>
    </w:p>
    <w:p w:rsidR="0022542E" w:rsidRDefault="0022542E" w:rsidP="00E427ED"/>
    <w:p w:rsidR="0022542E" w:rsidRDefault="0022542E" w:rsidP="00E427ED">
      <w:r>
        <w:t>To prove that a problem is NP-complete, two separate properties must be individually proven.</w:t>
      </w:r>
    </w:p>
    <w:p w:rsidR="0022542E" w:rsidRDefault="0022542E" w:rsidP="00E427ED"/>
    <w:p w:rsidR="0022542E" w:rsidRPr="004B1255" w:rsidRDefault="0022542E" w:rsidP="0022542E">
      <w:pPr>
        <w:pStyle w:val="ListParagraph"/>
        <w:numPr>
          <w:ilvl w:val="0"/>
          <w:numId w:val="7"/>
        </w:numPr>
      </w:pPr>
      <w:r>
        <w:t>The language</w:t>
      </w:r>
      <w:r w:rsidR="000B54FA">
        <w:t xml:space="preserve">, </w:t>
      </w:r>
      <w:r w:rsidR="000B54FA">
        <w:rPr>
          <w:i/>
        </w:rPr>
        <w:t>L</w:t>
      </w:r>
      <w:r w:rsidR="000B54FA">
        <w:t>,</w:t>
      </w:r>
      <w:r>
        <w:t xml:space="preserve"> (i.e. set of solutions) is in the set of non-deterministic polynomial problems (i.e. </w:t>
      </w:r>
      <m:oMath>
        <m:r>
          <w:rPr>
            <w:rFonts w:ascii="Cambria Math" w:hAnsi="Cambria Math"/>
          </w:rPr>
          <m:t>L∈NP</m:t>
        </m:r>
      </m:oMath>
      <w:r>
        <w:rPr>
          <w:rFonts w:eastAsiaTheme="minorEastAsia"/>
        </w:rPr>
        <w:t xml:space="preserve">).  This is done by showing that </w:t>
      </w:r>
      <w:r w:rsidR="004B1255">
        <w:rPr>
          <w:rFonts w:eastAsiaTheme="minorEastAsia"/>
        </w:rPr>
        <w:t>a given</w:t>
      </w:r>
      <w:r w:rsidR="00225C62">
        <w:rPr>
          <w:rFonts w:eastAsiaTheme="minorEastAsia"/>
        </w:rPr>
        <w:t xml:space="preserve"> solution to the</w:t>
      </w:r>
      <w:r w:rsidR="004B1255">
        <w:rPr>
          <w:rFonts w:eastAsiaTheme="minorEastAsia"/>
        </w:rPr>
        <w:t xml:space="preserve"> problem can be verified in polynomial time.</w:t>
      </w:r>
    </w:p>
    <w:p w:rsidR="004B1255" w:rsidRPr="004B1255" w:rsidRDefault="004B1255" w:rsidP="004B1255">
      <w:pPr>
        <w:pStyle w:val="ListParagraph"/>
        <w:ind w:left="1080"/>
      </w:pPr>
    </w:p>
    <w:p w:rsidR="004B1255" w:rsidRDefault="000B54FA" w:rsidP="0022542E">
      <w:pPr>
        <w:pStyle w:val="ListParagraph"/>
        <w:numPr>
          <w:ilvl w:val="0"/>
          <w:numId w:val="7"/>
        </w:numPr>
      </w:pPr>
      <w:r>
        <w:t xml:space="preserve">The language </w:t>
      </w:r>
      <w:r>
        <w:rPr>
          <w:i/>
        </w:rPr>
        <w:t>L</w:t>
      </w:r>
      <w:r>
        <w:t xml:space="preserve"> can be formed by polynomial</w:t>
      </w:r>
      <w:r w:rsidR="001E22D2">
        <w:t>-time</w:t>
      </w:r>
      <w:r>
        <w:t xml:space="preserve"> reducing all other languages in the family of NP problems.  Hence:</w:t>
      </w:r>
    </w:p>
    <w:p w:rsidR="000B54FA" w:rsidRDefault="000B54FA" w:rsidP="000B54FA">
      <w:pPr>
        <w:pStyle w:val="ListParagraph"/>
      </w:pPr>
    </w:p>
    <w:p w:rsidR="000B54FA" w:rsidRDefault="000B54FA" w:rsidP="000B54FA">
      <m:oMathPara>
        <m:oMath>
          <m:r>
            <w:rPr>
              <w:rFonts w:ascii="Cambria Math" w:hAnsi="Cambria Math"/>
            </w:rPr>
            <w:lastRenderedPageBreak/>
            <m:t>∀</m:t>
          </m:r>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∈NP→</m:t>
              </m:r>
              <m:sSup>
                <m:sSupPr>
                  <m:ctrlPr>
                    <w:rPr>
                      <w:rFonts w:ascii="Cambria Math" w:hAnsi="Cambria Math"/>
                      <w:i/>
                    </w:rPr>
                  </m:ctrlPr>
                </m:sSupPr>
                <m:e>
                  <m:r>
                    <w:rPr>
                      <w:rFonts w:ascii="Cambria Math" w:hAnsi="Cambria Math"/>
                    </w:rPr>
                    <m:t>L</m:t>
                  </m:r>
                </m:e>
                <m:sup>
                  <m:r>
                    <w:rPr>
                      <w:rFonts w:ascii="Cambria Math" w:hAnsi="Cambria Math"/>
                    </w:rPr>
                    <m:t>'</m:t>
                  </m:r>
                </m:sup>
              </m:sSup>
              <m:sSub>
                <m:sSubPr>
                  <m:ctrlPr>
                    <w:rPr>
                      <w:rFonts w:ascii="Cambria Math" w:hAnsi="Cambria Math"/>
                      <w:i/>
                    </w:rPr>
                  </m:ctrlPr>
                </m:sSubPr>
                <m:e>
                  <m:r>
                    <w:rPr>
                      <w:rFonts w:ascii="Cambria Math" w:hAnsi="Cambria Math"/>
                    </w:rPr>
                    <m:t>≤</m:t>
                  </m:r>
                </m:e>
                <m:sub>
                  <m:r>
                    <w:rPr>
                      <w:rFonts w:ascii="Cambria Math" w:hAnsi="Cambria Math"/>
                    </w:rPr>
                    <m:t>P</m:t>
                  </m:r>
                </m:sub>
              </m:sSub>
              <m:r>
                <w:rPr>
                  <w:rFonts w:ascii="Cambria Math" w:hAnsi="Cambria Math"/>
                </w:rPr>
                <m:t>L</m:t>
              </m:r>
            </m:e>
          </m:d>
        </m:oMath>
      </m:oMathPara>
    </w:p>
    <w:p w:rsidR="000B54FA" w:rsidRDefault="000B54FA" w:rsidP="000B54FA"/>
    <w:p w:rsidR="000545D6" w:rsidRDefault="000B54FA" w:rsidP="000B54FA">
      <w:r>
        <w:t>Property ii entails proving the problem is NP Hard.</w:t>
      </w:r>
      <w:r w:rsidR="000545D6">
        <w:t xml:space="preserve">  By Lemma 34.8, if for a given language </w:t>
      </w:r>
      <w:r w:rsidR="000545D6">
        <w:rPr>
          <w:i/>
        </w:rPr>
        <w:t>L</w:t>
      </w:r>
      <w:r w:rsidR="000545D6">
        <w:t xml:space="preserve"> it is shown that </w:t>
      </w:r>
      <m:oMath>
        <m:sSup>
          <m:sSupPr>
            <m:ctrlPr>
              <w:rPr>
                <w:rFonts w:ascii="Cambria Math" w:hAnsi="Cambria Math"/>
                <w:i/>
              </w:rPr>
            </m:ctrlPr>
          </m:sSupPr>
          <m:e>
            <m:r>
              <w:rPr>
                <w:rFonts w:ascii="Cambria Math" w:hAnsi="Cambria Math"/>
              </w:rPr>
              <m:t>L</m:t>
            </m:r>
          </m:e>
          <m:sup>
            <m:r>
              <w:rPr>
                <w:rFonts w:ascii="Cambria Math" w:hAnsi="Cambria Math"/>
              </w:rPr>
              <m:t>'</m:t>
            </m:r>
          </m:sup>
        </m:sSup>
        <m:sSub>
          <m:sSubPr>
            <m:ctrlPr>
              <w:rPr>
                <w:rFonts w:ascii="Cambria Math" w:hAnsi="Cambria Math"/>
                <w:i/>
              </w:rPr>
            </m:ctrlPr>
          </m:sSubPr>
          <m:e>
            <m:r>
              <w:rPr>
                <w:rFonts w:ascii="Cambria Math" w:hAnsi="Cambria Math"/>
              </w:rPr>
              <m:t>≤</m:t>
            </m:r>
          </m:e>
          <m:sub>
            <m:r>
              <w:rPr>
                <w:rFonts w:ascii="Cambria Math" w:hAnsi="Cambria Math"/>
              </w:rPr>
              <m:t>P</m:t>
            </m:r>
          </m:sub>
        </m:sSub>
        <m:r>
          <w:rPr>
            <w:rFonts w:ascii="Cambria Math" w:hAnsi="Cambria Math"/>
          </w:rPr>
          <m:t>L</m:t>
        </m:r>
      </m:oMath>
    </w:p>
    <w:p w:rsidR="000545D6" w:rsidRDefault="000545D6" w:rsidP="000B54FA"/>
    <w:p w:rsidR="000545D6" w:rsidRPr="000545D6" w:rsidRDefault="000545D6" w:rsidP="000B54FA">
      <w:r>
        <w:t xml:space="preserve">for some </w:t>
      </w:r>
      <m:oMath>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∈NPC</m:t>
        </m:r>
      </m:oMath>
      <w:r>
        <w:rPr>
          <w:rFonts w:eastAsiaTheme="minorEastAsia"/>
        </w:rPr>
        <w:t xml:space="preserve">, then </w:t>
      </w:r>
      <w:r>
        <w:rPr>
          <w:rFonts w:eastAsiaTheme="minorEastAsia"/>
          <w:i/>
        </w:rPr>
        <w:t>L</w:t>
      </w:r>
      <w:r>
        <w:rPr>
          <w:rFonts w:eastAsiaTheme="minorEastAsia"/>
        </w:rPr>
        <w:t xml:space="preserve"> is NP Hard.  This is because the polynomial</w:t>
      </w:r>
      <w:r w:rsidR="00081D77">
        <w:rPr>
          <w:rFonts w:eastAsiaTheme="minorEastAsia"/>
        </w:rPr>
        <w:t>-time</w:t>
      </w:r>
      <w:r>
        <w:rPr>
          <w:rFonts w:eastAsiaTheme="minorEastAsia"/>
        </w:rPr>
        <w:t xml:space="preserve"> reduction </w:t>
      </w:r>
      <w:r w:rsidR="00585429">
        <w:rPr>
          <w:rFonts w:eastAsiaTheme="minorEastAsia"/>
        </w:rPr>
        <w:t>property</w:t>
      </w:r>
      <w:r>
        <w:rPr>
          <w:rFonts w:eastAsiaTheme="minorEastAsia"/>
        </w:rPr>
        <w:t xml:space="preserve"> is transitive.  As such, if a single </w:t>
      </w:r>
      <w:r>
        <w:rPr>
          <w:rFonts w:eastAsiaTheme="minorEastAsia"/>
          <w:i/>
        </w:rPr>
        <w:t>L</w:t>
      </w:r>
      <w:r>
        <w:rPr>
          <w:rFonts w:eastAsiaTheme="minorEastAsia"/>
        </w:rPr>
        <w:t>’ can be polynomial</w:t>
      </w:r>
      <w:r w:rsidR="00212F1A">
        <w:rPr>
          <w:rFonts w:eastAsiaTheme="minorEastAsia"/>
        </w:rPr>
        <w:t>-time</w:t>
      </w:r>
      <w:r>
        <w:rPr>
          <w:rFonts w:eastAsiaTheme="minorEastAsia"/>
        </w:rPr>
        <w:t xml:space="preserve"> reduced to </w:t>
      </w:r>
      <w:r>
        <w:rPr>
          <w:rFonts w:eastAsiaTheme="minorEastAsia"/>
          <w:i/>
        </w:rPr>
        <w:t>L</w:t>
      </w:r>
      <w:r>
        <w:rPr>
          <w:rFonts w:eastAsiaTheme="minorEastAsia"/>
        </w:rPr>
        <w:t>, then all other NP complete languages can be as well.  Hence, when proving NP hard in this example, only one polynomial</w:t>
      </w:r>
      <w:r w:rsidR="00212F1A">
        <w:rPr>
          <w:rFonts w:eastAsiaTheme="minorEastAsia"/>
        </w:rPr>
        <w:t>-time</w:t>
      </w:r>
      <w:r>
        <w:rPr>
          <w:rFonts w:eastAsiaTheme="minorEastAsia"/>
        </w:rPr>
        <w:t xml:space="preserve"> reduction (</w:t>
      </w:r>
      <w:r w:rsidR="00212F1A">
        <w:rPr>
          <w:rFonts w:eastAsiaTheme="minorEastAsia"/>
        </w:rPr>
        <w:t xml:space="preserve">e.g. </w:t>
      </w:r>
      <w:r>
        <w:rPr>
          <w:rFonts w:eastAsiaTheme="minorEastAsia"/>
        </w:rPr>
        <w:t xml:space="preserve">from </w:t>
      </w:r>
      <w:r w:rsidR="00293443">
        <w:rPr>
          <w:rFonts w:eastAsiaTheme="minorEastAsia"/>
        </w:rPr>
        <w:t>vertex</w:t>
      </w:r>
      <w:r>
        <w:rPr>
          <w:rFonts w:eastAsiaTheme="minorEastAsia"/>
        </w:rPr>
        <w:t xml:space="preserve"> cover) is required.</w:t>
      </w:r>
    </w:p>
    <w:p w:rsidR="000545D6" w:rsidRPr="000545D6" w:rsidRDefault="000545D6" w:rsidP="000B54FA"/>
    <w:p w:rsidR="00286494" w:rsidRDefault="005170A4" w:rsidP="00E427ED">
      <w:r w:rsidRPr="005170A4">
        <w:rPr>
          <w:b/>
          <w:color w:val="C00000"/>
        </w:rPr>
        <w:t>Part</w:t>
      </w:r>
      <w:r w:rsidR="005516B6">
        <w:rPr>
          <w:b/>
          <w:color w:val="C00000"/>
        </w:rPr>
        <w:t xml:space="preserve"> </w:t>
      </w:r>
      <w:r w:rsidRPr="005170A4">
        <w:rPr>
          <w:b/>
          <w:color w:val="C00000"/>
        </w:rPr>
        <w:t>B.i</w:t>
      </w:r>
      <w:r w:rsidRPr="005170A4">
        <w:rPr>
          <w:color w:val="C00000"/>
        </w:rPr>
        <w:t>:</w:t>
      </w:r>
      <w:r w:rsidR="00361ECA">
        <w:t xml:space="preserve"> Prove that </w:t>
      </w:r>
      <w:r w:rsidR="00250E43">
        <w:t>the set c</w:t>
      </w:r>
      <w:r w:rsidR="00361ECA">
        <w:t xml:space="preserve">over </w:t>
      </w:r>
      <w:r w:rsidR="00250E43">
        <w:t xml:space="preserve">problem </w:t>
      </w:r>
      <w:r w:rsidR="00361ECA">
        <w:t>is in the set NP by showing that a polynomial time verification algorithm exists</w:t>
      </w:r>
      <w:r w:rsidR="00457B2D">
        <w:t xml:space="preserve"> for the problem</w:t>
      </w:r>
      <w:r w:rsidR="00361ECA">
        <w:t>.</w:t>
      </w:r>
      <w:r>
        <w:t xml:space="preserve">  </w:t>
      </w:r>
    </w:p>
    <w:p w:rsidR="00286494" w:rsidRDefault="00286494" w:rsidP="00E427ED"/>
    <w:p w:rsidR="00361ECA" w:rsidRPr="00BA59D1" w:rsidRDefault="005170A4" w:rsidP="00E427ED">
      <w:r>
        <w:t>Below is pseudocode for this verification algorithm called “</w:t>
      </w:r>
      <w:r w:rsidRPr="005170A4">
        <w:rPr>
          <w:rFonts w:ascii="Courier New" w:hAnsi="Courier New" w:cs="Courier New"/>
        </w:rPr>
        <w:t>VERIFY-SET-COVER</w:t>
      </w:r>
      <w:r>
        <w:t xml:space="preserve">”.  It takes the set of </w:t>
      </w:r>
      <w:r>
        <w:rPr>
          <w:i/>
        </w:rPr>
        <w:t>n</w:t>
      </w:r>
      <w:r>
        <w:t xml:space="preserve"> elements</w:t>
      </w:r>
      <w:r w:rsidR="00B34626">
        <w:t>,</w:t>
      </w:r>
      <w:r>
        <w:t xml:space="preserve"> </w:t>
      </w:r>
      <w:r>
        <w:rPr>
          <w:i/>
        </w:rPr>
        <w:t>U</w:t>
      </w:r>
      <w:r w:rsidR="00B34626">
        <w:t>,</w:t>
      </w:r>
      <w:r>
        <w:t xml:space="preserve"> as the first input.  The second input (i.e. the certificate) is a collection of subsets that requires verification whether it covers the set</w:t>
      </w:r>
      <w:r w:rsidR="00B34626">
        <w:t>,</w:t>
      </w:r>
      <w:r>
        <w:t xml:space="preserve"> </w:t>
      </w:r>
      <w:r w:rsidRPr="00B34626">
        <w:rPr>
          <w:i/>
        </w:rPr>
        <w:t>U</w:t>
      </w:r>
      <w:r>
        <w:t xml:space="preserve">; call this collection </w:t>
      </w:r>
      <w:r w:rsidRPr="005170A4">
        <w:rPr>
          <w:i/>
        </w:rPr>
        <w:t>S</w:t>
      </w:r>
      <w:r>
        <w:t>’.</w:t>
      </w:r>
      <w:r w:rsidR="00BA59D1">
        <w:t xml:space="preserve">  The function returns 1 if the collection, </w:t>
      </w:r>
      <w:r w:rsidR="00BA59D1">
        <w:rPr>
          <w:i/>
        </w:rPr>
        <w:t>S</w:t>
      </w:r>
      <w:r w:rsidR="00BA59D1">
        <w:t>’, covers the set and 0 otherwise.</w:t>
      </w:r>
    </w:p>
    <w:p w:rsidR="00BA59D1" w:rsidRDefault="00BA59D1" w:rsidP="00E427ED"/>
    <w:p w:rsidR="00BA59D1" w:rsidRPr="00333D9B" w:rsidRDefault="00BA59D1" w:rsidP="00BA59D1">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ind w:left="720"/>
        <w:rPr>
          <w:rFonts w:ascii="Courier New" w:hAnsi="Courier New" w:cs="Courier New"/>
          <w:sz w:val="14"/>
          <w:szCs w:val="14"/>
        </w:rPr>
      </w:pPr>
      <w:r w:rsidRPr="00333D9B">
        <w:rPr>
          <w:rFonts w:ascii="Courier New" w:hAnsi="Courier New" w:cs="Courier New"/>
          <w:b/>
          <w:sz w:val="14"/>
          <w:szCs w:val="14"/>
        </w:rPr>
        <w:t>VERIFY-SET-COVER</w:t>
      </w:r>
      <w:r w:rsidRPr="00333D9B">
        <w:rPr>
          <w:rFonts w:ascii="Courier New" w:hAnsi="Courier New" w:cs="Courier New"/>
          <w:sz w:val="14"/>
          <w:szCs w:val="14"/>
        </w:rPr>
        <w:t>(U, S’){</w:t>
      </w:r>
    </w:p>
    <w:p w:rsidR="00BA59D1" w:rsidRPr="00333D9B" w:rsidRDefault="00BA59D1" w:rsidP="00BA59D1">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ind w:left="720"/>
        <w:rPr>
          <w:rFonts w:ascii="Courier New" w:hAnsi="Courier New" w:cs="Courier New"/>
          <w:sz w:val="14"/>
          <w:szCs w:val="14"/>
        </w:rPr>
      </w:pPr>
    </w:p>
    <w:p w:rsidR="00333D9B" w:rsidRPr="00333D9B" w:rsidRDefault="00333D9B" w:rsidP="00BA59D1">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ind w:left="720"/>
        <w:rPr>
          <w:rFonts w:ascii="Courier New" w:hAnsi="Courier New" w:cs="Courier New"/>
          <w:b/>
          <w:color w:val="00B050"/>
          <w:sz w:val="14"/>
          <w:szCs w:val="14"/>
        </w:rPr>
      </w:pPr>
      <w:r w:rsidRPr="00333D9B">
        <w:rPr>
          <w:rFonts w:ascii="Courier New" w:hAnsi="Courier New" w:cs="Courier New"/>
          <w:sz w:val="14"/>
          <w:szCs w:val="14"/>
        </w:rPr>
        <w:tab/>
        <w:t>n = |U|</w:t>
      </w:r>
      <w:r w:rsidRPr="00333D9B">
        <w:rPr>
          <w:rFonts w:ascii="Courier New" w:hAnsi="Courier New" w:cs="Courier New"/>
          <w:sz w:val="14"/>
          <w:szCs w:val="14"/>
        </w:rPr>
        <w:tab/>
      </w:r>
      <w:r w:rsidRPr="00333D9B">
        <w:rPr>
          <w:rFonts w:ascii="Courier New" w:hAnsi="Courier New" w:cs="Courier New"/>
          <w:sz w:val="14"/>
          <w:szCs w:val="14"/>
        </w:rPr>
        <w:tab/>
      </w:r>
      <w:r w:rsidRPr="00333D9B">
        <w:rPr>
          <w:rFonts w:ascii="Courier New" w:hAnsi="Courier New" w:cs="Courier New"/>
          <w:sz w:val="14"/>
          <w:szCs w:val="14"/>
        </w:rPr>
        <w:tab/>
      </w:r>
      <w:r w:rsidRPr="00333D9B">
        <w:rPr>
          <w:rFonts w:ascii="Courier New" w:hAnsi="Courier New" w:cs="Courier New"/>
          <w:sz w:val="14"/>
          <w:szCs w:val="14"/>
        </w:rPr>
        <w:tab/>
      </w:r>
      <w:r w:rsidRPr="00333D9B">
        <w:rPr>
          <w:rFonts w:ascii="Courier New" w:hAnsi="Courier New" w:cs="Courier New"/>
          <w:sz w:val="14"/>
          <w:szCs w:val="14"/>
        </w:rPr>
        <w:tab/>
      </w:r>
      <w:r w:rsidRPr="00333D9B">
        <w:rPr>
          <w:rFonts w:ascii="Courier New" w:hAnsi="Courier New" w:cs="Courier New"/>
          <w:sz w:val="14"/>
          <w:szCs w:val="14"/>
        </w:rPr>
        <w:tab/>
      </w:r>
      <w:r w:rsidRPr="00333D9B">
        <w:rPr>
          <w:rFonts w:ascii="Courier New" w:hAnsi="Courier New" w:cs="Courier New"/>
          <w:b/>
          <w:color w:val="00B050"/>
          <w:sz w:val="14"/>
          <w:szCs w:val="14"/>
        </w:rPr>
        <w:t>//---- n is the number of elements in the set U</w:t>
      </w:r>
    </w:p>
    <w:p w:rsidR="00BA59D1" w:rsidRPr="00333D9B" w:rsidRDefault="00BA59D1" w:rsidP="00BA59D1">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ind w:left="720"/>
        <w:rPr>
          <w:rFonts w:ascii="Courier New" w:hAnsi="Courier New" w:cs="Courier New"/>
          <w:b/>
          <w:color w:val="00B050"/>
          <w:sz w:val="14"/>
          <w:szCs w:val="14"/>
        </w:rPr>
      </w:pPr>
      <w:r w:rsidRPr="00333D9B">
        <w:rPr>
          <w:rFonts w:ascii="Courier New" w:hAnsi="Courier New" w:cs="Courier New"/>
          <w:sz w:val="14"/>
          <w:szCs w:val="14"/>
        </w:rPr>
        <w:tab/>
        <w:t>m = |S</w:t>
      </w:r>
      <w:r w:rsidR="005C73CE" w:rsidRPr="00333D9B">
        <w:rPr>
          <w:rFonts w:ascii="Courier New" w:hAnsi="Courier New" w:cs="Courier New"/>
          <w:sz w:val="14"/>
          <w:szCs w:val="14"/>
        </w:rPr>
        <w:t>’</w:t>
      </w:r>
      <w:r w:rsidRPr="00333D9B">
        <w:rPr>
          <w:rFonts w:ascii="Courier New" w:hAnsi="Courier New" w:cs="Courier New"/>
          <w:sz w:val="14"/>
          <w:szCs w:val="14"/>
        </w:rPr>
        <w:t xml:space="preserve">| </w:t>
      </w:r>
      <w:r w:rsidRPr="00333D9B">
        <w:rPr>
          <w:rFonts w:ascii="Courier New" w:hAnsi="Courier New" w:cs="Courier New"/>
          <w:sz w:val="14"/>
          <w:szCs w:val="14"/>
        </w:rPr>
        <w:tab/>
      </w:r>
      <w:r w:rsidRPr="00333D9B">
        <w:rPr>
          <w:rFonts w:ascii="Courier New" w:hAnsi="Courier New" w:cs="Courier New"/>
          <w:sz w:val="14"/>
          <w:szCs w:val="14"/>
        </w:rPr>
        <w:tab/>
      </w:r>
      <w:r w:rsidRPr="00333D9B">
        <w:rPr>
          <w:rFonts w:ascii="Courier New" w:hAnsi="Courier New" w:cs="Courier New"/>
          <w:sz w:val="14"/>
          <w:szCs w:val="14"/>
        </w:rPr>
        <w:tab/>
      </w:r>
      <w:r w:rsidRPr="00333D9B">
        <w:rPr>
          <w:rFonts w:ascii="Courier New" w:hAnsi="Courier New" w:cs="Courier New"/>
          <w:sz w:val="14"/>
          <w:szCs w:val="14"/>
        </w:rPr>
        <w:tab/>
      </w:r>
      <w:r w:rsidRPr="00333D9B">
        <w:rPr>
          <w:rFonts w:ascii="Courier New" w:hAnsi="Courier New" w:cs="Courier New"/>
          <w:sz w:val="14"/>
          <w:szCs w:val="14"/>
        </w:rPr>
        <w:tab/>
      </w:r>
      <w:r w:rsidRPr="00333D9B">
        <w:rPr>
          <w:rFonts w:ascii="Courier New" w:hAnsi="Courier New" w:cs="Courier New"/>
          <w:sz w:val="14"/>
          <w:szCs w:val="14"/>
        </w:rPr>
        <w:tab/>
      </w:r>
      <w:r w:rsidRPr="00333D9B">
        <w:rPr>
          <w:rFonts w:ascii="Courier New" w:hAnsi="Courier New" w:cs="Courier New"/>
          <w:b/>
          <w:color w:val="00B050"/>
          <w:sz w:val="14"/>
          <w:szCs w:val="14"/>
        </w:rPr>
        <w:t>//---- m is the number of subsets.</w:t>
      </w:r>
    </w:p>
    <w:p w:rsidR="00333D9B" w:rsidRPr="00333D9B" w:rsidRDefault="00333D9B" w:rsidP="00BA59D1">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ind w:left="720"/>
        <w:rPr>
          <w:rFonts w:ascii="Courier New" w:hAnsi="Courier New" w:cs="Courier New"/>
          <w:b/>
          <w:color w:val="00B050"/>
          <w:sz w:val="14"/>
          <w:szCs w:val="14"/>
        </w:rPr>
      </w:pPr>
      <w:r w:rsidRPr="00333D9B">
        <w:rPr>
          <w:rFonts w:ascii="Courier New" w:hAnsi="Courier New" w:cs="Courier New"/>
          <w:sz w:val="14"/>
          <w:szCs w:val="14"/>
        </w:rPr>
        <w:tab/>
        <w:t>NumbCoveredElements = 0</w:t>
      </w:r>
      <w:r w:rsidRPr="00333D9B">
        <w:rPr>
          <w:rFonts w:ascii="Courier New" w:hAnsi="Courier New" w:cs="Courier New"/>
          <w:sz w:val="14"/>
          <w:szCs w:val="14"/>
        </w:rPr>
        <w:tab/>
      </w:r>
      <w:r w:rsidRPr="00333D9B">
        <w:rPr>
          <w:rFonts w:ascii="Courier New" w:hAnsi="Courier New" w:cs="Courier New"/>
          <w:sz w:val="14"/>
          <w:szCs w:val="14"/>
        </w:rPr>
        <w:tab/>
      </w:r>
      <w:r w:rsidRPr="00333D9B">
        <w:rPr>
          <w:rFonts w:ascii="Courier New" w:hAnsi="Courier New" w:cs="Courier New"/>
          <w:b/>
          <w:color w:val="00B050"/>
          <w:sz w:val="14"/>
          <w:szCs w:val="14"/>
        </w:rPr>
        <w:t>//---- Counter the number of covered elements</w:t>
      </w:r>
      <w:r w:rsidRPr="00333D9B">
        <w:rPr>
          <w:rFonts w:ascii="Courier New" w:hAnsi="Courier New" w:cs="Courier New"/>
          <w:b/>
          <w:color w:val="00B050"/>
          <w:sz w:val="14"/>
          <w:szCs w:val="14"/>
        </w:rPr>
        <w:tab/>
      </w:r>
    </w:p>
    <w:p w:rsidR="00333D9B" w:rsidRPr="00333D9B" w:rsidRDefault="00333D9B" w:rsidP="00BA59D1">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ind w:left="720"/>
        <w:rPr>
          <w:rFonts w:ascii="Courier New" w:hAnsi="Courier New" w:cs="Courier New"/>
          <w:b/>
          <w:color w:val="00B050"/>
          <w:sz w:val="14"/>
          <w:szCs w:val="14"/>
        </w:rPr>
      </w:pPr>
    </w:p>
    <w:p w:rsidR="00BA59D1" w:rsidRPr="00333D9B" w:rsidRDefault="00333D9B" w:rsidP="00333D9B">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ind w:left="720"/>
        <w:rPr>
          <w:rFonts w:ascii="Courier New" w:hAnsi="Courier New" w:cs="Courier New"/>
          <w:b/>
          <w:color w:val="00B050"/>
          <w:sz w:val="14"/>
          <w:szCs w:val="14"/>
        </w:rPr>
      </w:pPr>
      <w:r w:rsidRPr="00333D9B">
        <w:rPr>
          <w:rFonts w:ascii="Courier New" w:hAnsi="Courier New" w:cs="Courier New"/>
          <w:sz w:val="14"/>
          <w:szCs w:val="14"/>
        </w:rPr>
        <w:tab/>
        <w:t xml:space="preserve">Let ElementCovered[1 to n] Be an </w:t>
      </w:r>
      <w:r w:rsidRPr="00333D9B">
        <w:rPr>
          <w:rFonts w:ascii="Courier New" w:hAnsi="Courier New" w:cs="Courier New"/>
          <w:b/>
          <w:color w:val="0070C0"/>
          <w:sz w:val="14"/>
          <w:szCs w:val="14"/>
        </w:rPr>
        <w:t>Array</w:t>
      </w:r>
      <w:r w:rsidRPr="00333D9B">
        <w:rPr>
          <w:rFonts w:ascii="Courier New" w:hAnsi="Courier New" w:cs="Courier New"/>
          <w:sz w:val="14"/>
          <w:szCs w:val="14"/>
        </w:rPr>
        <w:t xml:space="preserve"> of Type </w:t>
      </w:r>
      <w:r w:rsidRPr="00333D9B">
        <w:rPr>
          <w:rFonts w:ascii="Courier New" w:hAnsi="Courier New" w:cs="Courier New"/>
          <w:b/>
          <w:color w:val="0070C0"/>
          <w:sz w:val="14"/>
          <w:szCs w:val="14"/>
        </w:rPr>
        <w:t>Boolean</w:t>
      </w:r>
      <w:r w:rsidRPr="00333D9B">
        <w:rPr>
          <w:rFonts w:ascii="Courier New" w:hAnsi="Courier New" w:cs="Courier New"/>
          <w:sz w:val="14"/>
          <w:szCs w:val="14"/>
        </w:rPr>
        <w:t xml:space="preserve"> </w:t>
      </w:r>
      <w:r w:rsidRPr="00333D9B">
        <w:rPr>
          <w:rFonts w:ascii="Courier New" w:hAnsi="Courier New" w:cs="Courier New"/>
          <w:sz w:val="14"/>
          <w:szCs w:val="14"/>
        </w:rPr>
        <w:tab/>
      </w:r>
      <w:r w:rsidRPr="00333D9B">
        <w:rPr>
          <w:rFonts w:ascii="Courier New" w:hAnsi="Courier New" w:cs="Courier New"/>
          <w:b/>
          <w:color w:val="00B050"/>
          <w:sz w:val="14"/>
          <w:szCs w:val="14"/>
        </w:rPr>
        <w:t>//-- Array stores whether the</w:t>
      </w:r>
      <w:r>
        <w:rPr>
          <w:rFonts w:ascii="Courier New" w:hAnsi="Courier New" w:cs="Courier New"/>
          <w:b/>
          <w:color w:val="00B050"/>
          <w:sz w:val="14"/>
          <w:szCs w:val="14"/>
        </w:rPr>
        <w:t xml:space="preserve"> </w:t>
      </w:r>
      <w:r w:rsidRPr="00333D9B">
        <w:rPr>
          <w:rFonts w:ascii="Courier New" w:hAnsi="Courier New" w:cs="Courier New"/>
          <w:b/>
          <w:color w:val="00B050"/>
          <w:sz w:val="14"/>
          <w:szCs w:val="14"/>
        </w:rPr>
        <w:t>jth element has been covered</w:t>
      </w:r>
    </w:p>
    <w:p w:rsidR="00BA59D1" w:rsidRPr="00333D9B" w:rsidRDefault="00BA59D1" w:rsidP="00BA59D1">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ind w:left="720"/>
        <w:rPr>
          <w:rFonts w:ascii="Courier New" w:hAnsi="Courier New" w:cs="Courier New"/>
          <w:sz w:val="14"/>
          <w:szCs w:val="14"/>
        </w:rPr>
      </w:pPr>
      <w:r w:rsidRPr="00333D9B">
        <w:rPr>
          <w:rFonts w:ascii="Courier New" w:hAnsi="Courier New" w:cs="Courier New"/>
          <w:sz w:val="14"/>
          <w:szCs w:val="14"/>
        </w:rPr>
        <w:tab/>
      </w:r>
    </w:p>
    <w:p w:rsidR="00333D9B" w:rsidRPr="00333D9B" w:rsidRDefault="00333D9B" w:rsidP="00BA59D1">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ind w:left="720"/>
        <w:rPr>
          <w:rFonts w:ascii="Courier New" w:hAnsi="Courier New" w:cs="Courier New"/>
          <w:b/>
          <w:color w:val="00B050"/>
          <w:sz w:val="14"/>
          <w:szCs w:val="14"/>
        </w:rPr>
      </w:pPr>
      <w:r w:rsidRPr="00333D9B">
        <w:rPr>
          <w:rFonts w:ascii="Courier New" w:hAnsi="Courier New" w:cs="Courier New"/>
          <w:b/>
          <w:color w:val="00B050"/>
          <w:sz w:val="14"/>
          <w:szCs w:val="14"/>
        </w:rPr>
        <w:tab/>
        <w:t>//---- Set all elements as uncovered</w:t>
      </w:r>
    </w:p>
    <w:p w:rsidR="00333D9B" w:rsidRPr="00333D9B" w:rsidRDefault="00333D9B" w:rsidP="00BA59D1">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ind w:left="720"/>
        <w:rPr>
          <w:rFonts w:ascii="Courier New" w:hAnsi="Courier New" w:cs="Courier New"/>
          <w:sz w:val="14"/>
          <w:szCs w:val="14"/>
        </w:rPr>
      </w:pPr>
      <w:r w:rsidRPr="00333D9B">
        <w:rPr>
          <w:rFonts w:ascii="Courier New" w:hAnsi="Courier New" w:cs="Courier New"/>
          <w:sz w:val="14"/>
          <w:szCs w:val="14"/>
        </w:rPr>
        <w:tab/>
      </w:r>
      <w:r w:rsidRPr="00333D9B">
        <w:rPr>
          <w:rFonts w:ascii="Courier New" w:hAnsi="Courier New" w:cs="Courier New"/>
          <w:b/>
          <w:color w:val="0070C0"/>
          <w:sz w:val="14"/>
          <w:szCs w:val="14"/>
        </w:rPr>
        <w:t>For</w:t>
      </w:r>
      <w:r w:rsidRPr="00333D9B">
        <w:rPr>
          <w:rFonts w:ascii="Courier New" w:hAnsi="Courier New" w:cs="Courier New"/>
          <w:sz w:val="14"/>
          <w:szCs w:val="14"/>
        </w:rPr>
        <w:t xml:space="preserve"> j = 1 </w:t>
      </w:r>
      <w:r w:rsidRPr="00333D9B">
        <w:rPr>
          <w:rFonts w:ascii="Courier New" w:hAnsi="Courier New" w:cs="Courier New"/>
          <w:b/>
          <w:color w:val="0070C0"/>
          <w:sz w:val="14"/>
          <w:szCs w:val="14"/>
        </w:rPr>
        <w:t>to</w:t>
      </w:r>
      <w:r w:rsidRPr="00333D9B">
        <w:rPr>
          <w:rFonts w:ascii="Courier New" w:hAnsi="Courier New" w:cs="Courier New"/>
          <w:sz w:val="14"/>
          <w:szCs w:val="14"/>
        </w:rPr>
        <w:t xml:space="preserve"> n</w:t>
      </w:r>
    </w:p>
    <w:p w:rsidR="00333D9B" w:rsidRPr="00333D9B" w:rsidRDefault="00333D9B" w:rsidP="00BA59D1">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ind w:left="720"/>
        <w:rPr>
          <w:rFonts w:ascii="Courier New" w:hAnsi="Courier New" w:cs="Courier New"/>
          <w:sz w:val="14"/>
          <w:szCs w:val="14"/>
        </w:rPr>
      </w:pPr>
      <w:r w:rsidRPr="00333D9B">
        <w:rPr>
          <w:rFonts w:ascii="Courier New" w:hAnsi="Courier New" w:cs="Courier New"/>
          <w:sz w:val="14"/>
          <w:szCs w:val="14"/>
        </w:rPr>
        <w:tab/>
      </w:r>
      <w:r w:rsidRPr="00333D9B">
        <w:rPr>
          <w:rFonts w:ascii="Courier New" w:hAnsi="Courier New" w:cs="Courier New"/>
          <w:sz w:val="14"/>
          <w:szCs w:val="14"/>
        </w:rPr>
        <w:tab/>
      </w:r>
      <w:r w:rsidR="002B40AD">
        <w:rPr>
          <w:rFonts w:ascii="Courier New" w:hAnsi="Courier New" w:cs="Courier New"/>
          <w:sz w:val="14"/>
          <w:szCs w:val="14"/>
        </w:rPr>
        <w:t>ElementCover</w:t>
      </w:r>
      <w:r w:rsidRPr="00333D9B">
        <w:rPr>
          <w:rFonts w:ascii="Courier New" w:hAnsi="Courier New" w:cs="Courier New"/>
          <w:sz w:val="14"/>
          <w:szCs w:val="14"/>
        </w:rPr>
        <w:t>ed[j] = FALSE</w:t>
      </w:r>
    </w:p>
    <w:p w:rsidR="00333D9B" w:rsidRPr="00333D9B" w:rsidRDefault="00333D9B" w:rsidP="00BA59D1">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ind w:left="720"/>
        <w:rPr>
          <w:rFonts w:ascii="Courier New" w:hAnsi="Courier New" w:cs="Courier New"/>
          <w:sz w:val="14"/>
          <w:szCs w:val="14"/>
        </w:rPr>
      </w:pPr>
    </w:p>
    <w:p w:rsidR="00333D9B" w:rsidRPr="00333D9B" w:rsidRDefault="00333D9B" w:rsidP="00BA59D1">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ind w:left="720"/>
        <w:rPr>
          <w:rFonts w:ascii="Courier New" w:hAnsi="Courier New" w:cs="Courier New"/>
          <w:b/>
          <w:color w:val="00B050"/>
          <w:sz w:val="14"/>
          <w:szCs w:val="14"/>
        </w:rPr>
      </w:pPr>
      <w:r w:rsidRPr="00333D9B">
        <w:rPr>
          <w:rFonts w:ascii="Courier New" w:hAnsi="Courier New" w:cs="Courier New"/>
          <w:b/>
          <w:color w:val="00B050"/>
          <w:sz w:val="14"/>
          <w:szCs w:val="14"/>
        </w:rPr>
        <w:tab/>
        <w:t>//---- Iterate through each element in each subset to verify whether U is covered</w:t>
      </w:r>
    </w:p>
    <w:p w:rsidR="00333D9B" w:rsidRPr="00333D9B" w:rsidRDefault="00333D9B" w:rsidP="00BA59D1">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ind w:left="720"/>
        <w:rPr>
          <w:rFonts w:ascii="Courier New" w:hAnsi="Courier New" w:cs="Courier New"/>
          <w:sz w:val="14"/>
          <w:szCs w:val="14"/>
        </w:rPr>
      </w:pPr>
      <w:r w:rsidRPr="00333D9B">
        <w:rPr>
          <w:rFonts w:ascii="Courier New" w:hAnsi="Courier New" w:cs="Courier New"/>
          <w:sz w:val="14"/>
          <w:szCs w:val="14"/>
        </w:rPr>
        <w:tab/>
      </w:r>
      <w:r w:rsidRPr="00333D9B">
        <w:rPr>
          <w:rFonts w:ascii="Courier New" w:hAnsi="Courier New" w:cs="Courier New"/>
          <w:b/>
          <w:color w:val="0070C0"/>
          <w:sz w:val="14"/>
          <w:szCs w:val="14"/>
        </w:rPr>
        <w:t>For</w:t>
      </w:r>
      <w:r w:rsidRPr="00333D9B">
        <w:rPr>
          <w:rFonts w:ascii="Courier New" w:hAnsi="Courier New" w:cs="Courier New"/>
          <w:sz w:val="14"/>
          <w:szCs w:val="14"/>
        </w:rPr>
        <w:t xml:space="preserve"> i = 1 </w:t>
      </w:r>
      <w:r w:rsidRPr="00333D9B">
        <w:rPr>
          <w:rFonts w:ascii="Courier New" w:hAnsi="Courier New" w:cs="Courier New"/>
          <w:b/>
          <w:color w:val="0070C0"/>
          <w:sz w:val="14"/>
          <w:szCs w:val="14"/>
        </w:rPr>
        <w:t>to</w:t>
      </w:r>
      <w:r w:rsidRPr="00333D9B">
        <w:rPr>
          <w:rFonts w:ascii="Courier New" w:hAnsi="Courier New" w:cs="Courier New"/>
          <w:sz w:val="14"/>
          <w:szCs w:val="14"/>
        </w:rPr>
        <w:t xml:space="preserve"> m</w:t>
      </w:r>
    </w:p>
    <w:p w:rsidR="00333D9B" w:rsidRDefault="00333D9B" w:rsidP="00BA59D1">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ind w:left="720"/>
        <w:rPr>
          <w:rFonts w:ascii="Courier New" w:hAnsi="Courier New" w:cs="Courier New"/>
          <w:sz w:val="14"/>
          <w:szCs w:val="14"/>
        </w:rPr>
      </w:pPr>
      <w:r w:rsidRPr="00333D9B">
        <w:rPr>
          <w:rFonts w:ascii="Courier New" w:hAnsi="Courier New" w:cs="Courier New"/>
          <w:sz w:val="14"/>
          <w:szCs w:val="14"/>
        </w:rPr>
        <w:tab/>
      </w:r>
      <w:r w:rsidRPr="00333D9B">
        <w:rPr>
          <w:rFonts w:ascii="Courier New" w:hAnsi="Courier New" w:cs="Courier New"/>
          <w:sz w:val="14"/>
          <w:szCs w:val="14"/>
        </w:rPr>
        <w:tab/>
      </w:r>
      <w:r w:rsidRPr="00333D9B">
        <w:rPr>
          <w:rFonts w:ascii="Courier New" w:hAnsi="Courier New" w:cs="Courier New"/>
          <w:b/>
          <w:color w:val="0070C0"/>
          <w:sz w:val="14"/>
          <w:szCs w:val="14"/>
        </w:rPr>
        <w:t>For</w:t>
      </w:r>
      <w:r w:rsidRPr="00333D9B">
        <w:rPr>
          <w:rFonts w:ascii="Courier New" w:hAnsi="Courier New" w:cs="Courier New"/>
          <w:sz w:val="14"/>
          <w:szCs w:val="14"/>
        </w:rPr>
        <w:t xml:space="preserve"> j = 1 </w:t>
      </w:r>
      <w:r w:rsidRPr="00333D9B">
        <w:rPr>
          <w:rFonts w:ascii="Courier New" w:hAnsi="Courier New" w:cs="Courier New"/>
          <w:b/>
          <w:color w:val="0070C0"/>
          <w:sz w:val="14"/>
          <w:szCs w:val="14"/>
        </w:rPr>
        <w:t>to</w:t>
      </w:r>
      <w:r w:rsidRPr="00333D9B">
        <w:rPr>
          <w:rFonts w:ascii="Courier New" w:hAnsi="Courier New" w:cs="Courier New"/>
          <w:sz w:val="14"/>
          <w:szCs w:val="14"/>
        </w:rPr>
        <w:t xml:space="preserve"> |S’[i]|</w:t>
      </w:r>
    </w:p>
    <w:p w:rsidR="00333D9B" w:rsidRPr="00333D9B" w:rsidRDefault="00333D9B" w:rsidP="00BA59D1">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ind w:left="720"/>
        <w:rPr>
          <w:rFonts w:ascii="Courier New" w:hAnsi="Courier New" w:cs="Courier New"/>
          <w:color w:val="00B050"/>
          <w:sz w:val="14"/>
          <w:szCs w:val="14"/>
        </w:rPr>
      </w:pPr>
      <w:r w:rsidRPr="00333D9B">
        <w:rPr>
          <w:rFonts w:ascii="Courier New" w:hAnsi="Courier New" w:cs="Courier New"/>
          <w:b/>
          <w:color w:val="00B050"/>
          <w:sz w:val="14"/>
          <w:szCs w:val="14"/>
        </w:rPr>
        <w:tab/>
      </w:r>
      <w:r w:rsidRPr="00333D9B">
        <w:rPr>
          <w:rFonts w:ascii="Courier New" w:hAnsi="Courier New" w:cs="Courier New"/>
          <w:b/>
          <w:color w:val="00B050"/>
          <w:sz w:val="14"/>
          <w:szCs w:val="14"/>
        </w:rPr>
        <w:tab/>
      </w:r>
      <w:r w:rsidRPr="00333D9B">
        <w:rPr>
          <w:rFonts w:ascii="Courier New" w:hAnsi="Courier New" w:cs="Courier New"/>
          <w:b/>
          <w:color w:val="00B050"/>
          <w:sz w:val="14"/>
          <w:szCs w:val="14"/>
        </w:rPr>
        <w:tab/>
        <w:t>//--- Check whether the jth element in the ith subset has yet been covered</w:t>
      </w:r>
    </w:p>
    <w:p w:rsidR="00333D9B" w:rsidRPr="00333D9B" w:rsidRDefault="00333D9B" w:rsidP="00BA59D1">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ind w:left="720"/>
        <w:rPr>
          <w:rFonts w:ascii="Courier New" w:hAnsi="Courier New" w:cs="Courier New"/>
          <w:sz w:val="14"/>
          <w:szCs w:val="14"/>
        </w:rPr>
      </w:pPr>
      <w:r w:rsidRPr="00333D9B">
        <w:rPr>
          <w:rFonts w:ascii="Courier New" w:hAnsi="Courier New" w:cs="Courier New"/>
          <w:sz w:val="14"/>
          <w:szCs w:val="14"/>
        </w:rPr>
        <w:tab/>
      </w:r>
      <w:r w:rsidRPr="00333D9B">
        <w:rPr>
          <w:rFonts w:ascii="Courier New" w:hAnsi="Courier New" w:cs="Courier New"/>
          <w:sz w:val="14"/>
          <w:szCs w:val="14"/>
        </w:rPr>
        <w:tab/>
      </w:r>
      <w:r w:rsidRPr="00333D9B">
        <w:rPr>
          <w:rFonts w:ascii="Courier New" w:hAnsi="Courier New" w:cs="Courier New"/>
          <w:sz w:val="14"/>
          <w:szCs w:val="14"/>
        </w:rPr>
        <w:tab/>
      </w:r>
      <w:r w:rsidRPr="00333D9B">
        <w:rPr>
          <w:rFonts w:ascii="Courier New" w:hAnsi="Courier New" w:cs="Courier New"/>
          <w:b/>
          <w:color w:val="0070C0"/>
          <w:sz w:val="14"/>
          <w:szCs w:val="14"/>
        </w:rPr>
        <w:t>If</w:t>
      </w:r>
      <w:r w:rsidRPr="00333D9B">
        <w:rPr>
          <w:rFonts w:ascii="Courier New" w:hAnsi="Courier New" w:cs="Courier New"/>
          <w:sz w:val="14"/>
          <w:szCs w:val="14"/>
        </w:rPr>
        <w:t>( ElementCovered[ S’[i][j] ] == FALSE )</w:t>
      </w:r>
    </w:p>
    <w:p w:rsidR="00333D9B" w:rsidRPr="00333D9B" w:rsidRDefault="00333D9B" w:rsidP="00BA59D1">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ind w:left="720"/>
        <w:rPr>
          <w:rFonts w:ascii="Courier New" w:hAnsi="Courier New" w:cs="Courier New"/>
          <w:sz w:val="14"/>
          <w:szCs w:val="14"/>
        </w:rPr>
      </w:pPr>
      <w:r w:rsidRPr="00333D9B">
        <w:rPr>
          <w:rFonts w:ascii="Courier New" w:hAnsi="Courier New" w:cs="Courier New"/>
          <w:sz w:val="14"/>
          <w:szCs w:val="14"/>
        </w:rPr>
        <w:tab/>
      </w:r>
      <w:r w:rsidRPr="00333D9B">
        <w:rPr>
          <w:rFonts w:ascii="Courier New" w:hAnsi="Courier New" w:cs="Courier New"/>
          <w:sz w:val="14"/>
          <w:szCs w:val="14"/>
        </w:rPr>
        <w:tab/>
      </w:r>
      <w:r w:rsidRPr="00333D9B">
        <w:rPr>
          <w:rFonts w:ascii="Courier New" w:hAnsi="Courier New" w:cs="Courier New"/>
          <w:sz w:val="14"/>
          <w:szCs w:val="14"/>
        </w:rPr>
        <w:tab/>
      </w:r>
      <w:r w:rsidRPr="00333D9B">
        <w:rPr>
          <w:rFonts w:ascii="Courier New" w:hAnsi="Courier New" w:cs="Courier New"/>
          <w:sz w:val="14"/>
          <w:szCs w:val="14"/>
        </w:rPr>
        <w:tab/>
        <w:t>ElementCovered[ S’[i][j] ] = TRUE</w:t>
      </w:r>
      <w:r>
        <w:rPr>
          <w:rFonts w:ascii="Courier New" w:hAnsi="Courier New" w:cs="Courier New"/>
          <w:sz w:val="14"/>
          <w:szCs w:val="14"/>
        </w:rPr>
        <w:tab/>
      </w:r>
      <w:r>
        <w:rPr>
          <w:rFonts w:ascii="Courier New" w:hAnsi="Courier New" w:cs="Courier New"/>
          <w:sz w:val="14"/>
          <w:szCs w:val="14"/>
        </w:rPr>
        <w:tab/>
      </w:r>
      <w:r>
        <w:rPr>
          <w:rFonts w:ascii="Courier New" w:hAnsi="Courier New" w:cs="Courier New"/>
          <w:sz w:val="14"/>
          <w:szCs w:val="14"/>
        </w:rPr>
        <w:tab/>
      </w:r>
      <w:r>
        <w:rPr>
          <w:rFonts w:ascii="Courier New" w:hAnsi="Courier New" w:cs="Courier New"/>
          <w:sz w:val="14"/>
          <w:szCs w:val="14"/>
        </w:rPr>
        <w:tab/>
      </w:r>
      <w:r w:rsidRPr="00333D9B">
        <w:rPr>
          <w:rFonts w:ascii="Courier New" w:hAnsi="Courier New" w:cs="Courier New"/>
          <w:b/>
          <w:color w:val="00B050"/>
          <w:sz w:val="14"/>
          <w:szCs w:val="14"/>
        </w:rPr>
        <w:t>//--- Mark element covered so only counted once</w:t>
      </w:r>
    </w:p>
    <w:p w:rsidR="00333D9B" w:rsidRPr="00333D9B" w:rsidRDefault="00333D9B" w:rsidP="00BA59D1">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ind w:left="720"/>
        <w:rPr>
          <w:rFonts w:ascii="Courier New" w:hAnsi="Courier New" w:cs="Courier New"/>
          <w:b/>
          <w:color w:val="00B050"/>
          <w:sz w:val="14"/>
          <w:szCs w:val="14"/>
        </w:rPr>
      </w:pPr>
      <w:r w:rsidRPr="00333D9B">
        <w:rPr>
          <w:rFonts w:ascii="Courier New" w:hAnsi="Courier New" w:cs="Courier New"/>
          <w:sz w:val="14"/>
          <w:szCs w:val="14"/>
        </w:rPr>
        <w:tab/>
      </w:r>
      <w:r w:rsidRPr="00333D9B">
        <w:rPr>
          <w:rFonts w:ascii="Courier New" w:hAnsi="Courier New" w:cs="Courier New"/>
          <w:sz w:val="14"/>
          <w:szCs w:val="14"/>
        </w:rPr>
        <w:tab/>
      </w:r>
      <w:r w:rsidRPr="00333D9B">
        <w:rPr>
          <w:rFonts w:ascii="Courier New" w:hAnsi="Courier New" w:cs="Courier New"/>
          <w:sz w:val="14"/>
          <w:szCs w:val="14"/>
        </w:rPr>
        <w:tab/>
      </w:r>
      <w:r w:rsidRPr="00333D9B">
        <w:rPr>
          <w:rFonts w:ascii="Courier New" w:hAnsi="Courier New" w:cs="Courier New"/>
          <w:sz w:val="14"/>
          <w:szCs w:val="14"/>
        </w:rPr>
        <w:tab/>
        <w:t xml:space="preserve">NumbCoveredElements = NumbCoveredElements + 1 </w:t>
      </w:r>
      <w:r>
        <w:rPr>
          <w:rFonts w:ascii="Courier New" w:hAnsi="Courier New" w:cs="Courier New"/>
          <w:sz w:val="14"/>
          <w:szCs w:val="14"/>
        </w:rPr>
        <w:tab/>
      </w:r>
      <w:r w:rsidRPr="00333D9B">
        <w:rPr>
          <w:rFonts w:ascii="Courier New" w:hAnsi="Courier New" w:cs="Courier New"/>
          <w:b/>
          <w:color w:val="00B050"/>
          <w:sz w:val="14"/>
          <w:szCs w:val="14"/>
        </w:rPr>
        <w:t>//--- Increment covered element count</w:t>
      </w:r>
    </w:p>
    <w:p w:rsidR="00BA59D1" w:rsidRPr="00333D9B" w:rsidRDefault="00BA59D1" w:rsidP="00333D9B">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rPr>
          <w:rFonts w:ascii="Courier New" w:hAnsi="Courier New" w:cs="Courier New"/>
          <w:sz w:val="14"/>
          <w:szCs w:val="14"/>
        </w:rPr>
      </w:pPr>
    </w:p>
    <w:p w:rsidR="00BA59D1" w:rsidRPr="00333D9B" w:rsidRDefault="00BA59D1" w:rsidP="00333D9B">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ind w:left="720"/>
        <w:rPr>
          <w:rFonts w:ascii="Courier New" w:hAnsi="Courier New" w:cs="Courier New"/>
          <w:b/>
          <w:color w:val="00B050"/>
          <w:sz w:val="14"/>
          <w:szCs w:val="14"/>
        </w:rPr>
      </w:pPr>
      <w:r w:rsidRPr="00333D9B">
        <w:rPr>
          <w:rFonts w:ascii="Courier New" w:hAnsi="Courier New" w:cs="Courier New"/>
          <w:b/>
          <w:color w:val="00B050"/>
          <w:sz w:val="14"/>
          <w:szCs w:val="14"/>
        </w:rPr>
        <w:tab/>
      </w:r>
      <w:r w:rsidR="00333D9B">
        <w:rPr>
          <w:rFonts w:ascii="Courier New" w:hAnsi="Courier New" w:cs="Courier New"/>
          <w:b/>
          <w:color w:val="00B050"/>
          <w:sz w:val="14"/>
          <w:szCs w:val="14"/>
        </w:rPr>
        <w:t>//---- Return whether all elements covered</w:t>
      </w:r>
    </w:p>
    <w:p w:rsidR="00BA59D1" w:rsidRPr="00333D9B" w:rsidRDefault="00BA59D1" w:rsidP="00BA59D1">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ind w:left="720"/>
        <w:rPr>
          <w:rFonts w:ascii="Courier New" w:hAnsi="Courier New" w:cs="Courier New"/>
          <w:sz w:val="14"/>
          <w:szCs w:val="14"/>
        </w:rPr>
      </w:pPr>
      <w:r w:rsidRPr="00333D9B">
        <w:rPr>
          <w:rFonts w:ascii="Courier New" w:hAnsi="Courier New" w:cs="Courier New"/>
          <w:sz w:val="14"/>
          <w:szCs w:val="14"/>
        </w:rPr>
        <w:tab/>
      </w:r>
      <w:r w:rsidRPr="00333D9B">
        <w:rPr>
          <w:rFonts w:ascii="Courier New" w:hAnsi="Courier New" w:cs="Courier New"/>
          <w:b/>
          <w:color w:val="0070C0"/>
          <w:sz w:val="14"/>
          <w:szCs w:val="14"/>
        </w:rPr>
        <w:t>If</w:t>
      </w:r>
      <w:r w:rsidRPr="00333D9B">
        <w:rPr>
          <w:rFonts w:ascii="Courier New" w:hAnsi="Courier New" w:cs="Courier New"/>
          <w:sz w:val="14"/>
          <w:szCs w:val="14"/>
        </w:rPr>
        <w:t>(</w:t>
      </w:r>
      <w:r w:rsidR="00333D9B" w:rsidRPr="00333D9B">
        <w:rPr>
          <w:rFonts w:ascii="Courier New" w:hAnsi="Courier New" w:cs="Courier New"/>
          <w:sz w:val="14"/>
          <w:szCs w:val="14"/>
        </w:rPr>
        <w:t>NumbCoveredElements</w:t>
      </w:r>
      <w:r w:rsidR="00333D9B">
        <w:rPr>
          <w:rFonts w:ascii="Courier New" w:hAnsi="Courier New" w:cs="Courier New"/>
          <w:sz w:val="14"/>
          <w:szCs w:val="14"/>
        </w:rPr>
        <w:t xml:space="preserve"> == </w:t>
      </w:r>
      <w:r w:rsidR="00333D9B" w:rsidRPr="00333D9B">
        <w:rPr>
          <w:rFonts w:ascii="Courier New" w:hAnsi="Courier New" w:cs="Courier New"/>
          <w:sz w:val="14"/>
          <w:szCs w:val="14"/>
        </w:rPr>
        <w:t>n</w:t>
      </w:r>
      <w:r w:rsidRPr="00333D9B">
        <w:rPr>
          <w:rFonts w:ascii="Courier New" w:hAnsi="Courier New" w:cs="Courier New"/>
          <w:sz w:val="14"/>
          <w:szCs w:val="14"/>
        </w:rPr>
        <w:t xml:space="preserve">) </w:t>
      </w:r>
    </w:p>
    <w:p w:rsidR="00BA59D1" w:rsidRPr="00333D9B" w:rsidRDefault="00BA59D1" w:rsidP="00BA59D1">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ind w:left="720"/>
        <w:rPr>
          <w:rFonts w:ascii="Courier New" w:hAnsi="Courier New" w:cs="Courier New"/>
          <w:sz w:val="14"/>
          <w:szCs w:val="14"/>
        </w:rPr>
      </w:pPr>
      <w:r w:rsidRPr="00333D9B">
        <w:rPr>
          <w:rFonts w:ascii="Courier New" w:hAnsi="Courier New" w:cs="Courier New"/>
          <w:sz w:val="14"/>
          <w:szCs w:val="14"/>
        </w:rPr>
        <w:tab/>
      </w:r>
      <w:r w:rsidRPr="00333D9B">
        <w:rPr>
          <w:rFonts w:ascii="Courier New" w:hAnsi="Courier New" w:cs="Courier New"/>
          <w:sz w:val="14"/>
          <w:szCs w:val="14"/>
        </w:rPr>
        <w:tab/>
      </w:r>
      <w:r w:rsidRPr="00333D9B">
        <w:rPr>
          <w:rFonts w:ascii="Courier New" w:hAnsi="Courier New" w:cs="Courier New"/>
          <w:b/>
          <w:color w:val="0070C0"/>
          <w:sz w:val="14"/>
          <w:szCs w:val="14"/>
        </w:rPr>
        <w:t>return</w:t>
      </w:r>
      <w:r w:rsidRPr="00333D9B">
        <w:rPr>
          <w:rFonts w:ascii="Courier New" w:hAnsi="Courier New" w:cs="Courier New"/>
          <w:sz w:val="14"/>
          <w:szCs w:val="14"/>
        </w:rPr>
        <w:t xml:space="preserve"> </w:t>
      </w:r>
      <w:r w:rsidR="00333D9B">
        <w:rPr>
          <w:rFonts w:ascii="Courier New" w:hAnsi="Courier New" w:cs="Courier New"/>
          <w:sz w:val="14"/>
          <w:szCs w:val="14"/>
        </w:rPr>
        <w:t>1</w:t>
      </w:r>
    </w:p>
    <w:p w:rsidR="00BA59D1" w:rsidRPr="00333D9B" w:rsidRDefault="00BA59D1" w:rsidP="00BA59D1">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ind w:left="720"/>
        <w:rPr>
          <w:rFonts w:ascii="Courier New" w:hAnsi="Courier New" w:cs="Courier New"/>
          <w:b/>
          <w:color w:val="0070C0"/>
          <w:sz w:val="14"/>
          <w:szCs w:val="14"/>
        </w:rPr>
      </w:pPr>
      <w:r w:rsidRPr="00333D9B">
        <w:rPr>
          <w:rFonts w:ascii="Courier New" w:hAnsi="Courier New" w:cs="Courier New"/>
          <w:sz w:val="14"/>
          <w:szCs w:val="14"/>
        </w:rPr>
        <w:tab/>
      </w:r>
      <w:r w:rsidRPr="00333D9B">
        <w:rPr>
          <w:rFonts w:ascii="Courier New" w:hAnsi="Courier New" w:cs="Courier New"/>
          <w:b/>
          <w:color w:val="0070C0"/>
          <w:sz w:val="14"/>
          <w:szCs w:val="14"/>
        </w:rPr>
        <w:t>else</w:t>
      </w:r>
    </w:p>
    <w:p w:rsidR="00BA59D1" w:rsidRPr="00333D9B" w:rsidRDefault="00BA59D1" w:rsidP="00BA59D1">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ind w:left="720"/>
        <w:rPr>
          <w:rFonts w:ascii="Courier New" w:hAnsi="Courier New" w:cs="Courier New"/>
          <w:sz w:val="14"/>
          <w:szCs w:val="14"/>
        </w:rPr>
      </w:pPr>
      <w:r w:rsidRPr="00333D9B">
        <w:rPr>
          <w:rFonts w:ascii="Courier New" w:hAnsi="Courier New" w:cs="Courier New"/>
          <w:sz w:val="14"/>
          <w:szCs w:val="14"/>
        </w:rPr>
        <w:tab/>
      </w:r>
      <w:r w:rsidRPr="00333D9B">
        <w:rPr>
          <w:rFonts w:ascii="Courier New" w:hAnsi="Courier New" w:cs="Courier New"/>
          <w:sz w:val="14"/>
          <w:szCs w:val="14"/>
        </w:rPr>
        <w:tab/>
      </w:r>
      <w:r w:rsidRPr="00333D9B">
        <w:rPr>
          <w:rFonts w:ascii="Courier New" w:hAnsi="Courier New" w:cs="Courier New"/>
          <w:b/>
          <w:color w:val="0070C0"/>
          <w:sz w:val="14"/>
          <w:szCs w:val="14"/>
        </w:rPr>
        <w:t>return</w:t>
      </w:r>
      <w:r w:rsidRPr="00333D9B">
        <w:rPr>
          <w:rFonts w:ascii="Courier New" w:hAnsi="Courier New" w:cs="Courier New"/>
          <w:sz w:val="14"/>
          <w:szCs w:val="14"/>
        </w:rPr>
        <w:t xml:space="preserve"> </w:t>
      </w:r>
      <w:r w:rsidR="00333D9B">
        <w:rPr>
          <w:rFonts w:ascii="Courier New" w:hAnsi="Courier New" w:cs="Courier New"/>
          <w:sz w:val="14"/>
          <w:szCs w:val="14"/>
        </w:rPr>
        <w:t>0</w:t>
      </w:r>
    </w:p>
    <w:p w:rsidR="00BA59D1" w:rsidRPr="00333D9B" w:rsidRDefault="00BA59D1" w:rsidP="00BA59D1">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rPr>
          <w:rFonts w:ascii="Courier New" w:hAnsi="Courier New" w:cs="Courier New"/>
          <w:sz w:val="14"/>
          <w:szCs w:val="14"/>
        </w:rPr>
      </w:pPr>
    </w:p>
    <w:p w:rsidR="00BA59D1" w:rsidRPr="00333D9B" w:rsidRDefault="00BA59D1" w:rsidP="00BA59D1">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ind w:left="720"/>
        <w:rPr>
          <w:sz w:val="14"/>
          <w:szCs w:val="14"/>
        </w:rPr>
      </w:pPr>
      <w:r w:rsidRPr="00333D9B">
        <w:rPr>
          <w:rFonts w:ascii="Courier New" w:hAnsi="Courier New" w:cs="Courier New"/>
          <w:sz w:val="14"/>
          <w:szCs w:val="14"/>
        </w:rPr>
        <w:t>}</w:t>
      </w:r>
    </w:p>
    <w:p w:rsidR="00BA59D1" w:rsidRDefault="00BA59D1" w:rsidP="00E427ED"/>
    <w:p w:rsidR="00D7294B" w:rsidRDefault="00D7294B" w:rsidP="00E427ED">
      <w:r>
        <w:t>The algorithm “</w:t>
      </w:r>
      <w:r w:rsidRPr="005170A4">
        <w:rPr>
          <w:rFonts w:ascii="Courier New" w:hAnsi="Courier New" w:cs="Courier New"/>
        </w:rPr>
        <w:t>VERIFY-SET-COVER</w:t>
      </w:r>
      <w:r>
        <w:t xml:space="preserve">” iterates through each element in each of the </w:t>
      </w:r>
      <w:r>
        <w:rPr>
          <w:i/>
        </w:rPr>
        <w:t>m</w:t>
      </w:r>
      <w:r>
        <w:t xml:space="preserve"> subsets.  In the nested </w:t>
      </w:r>
      <w:r w:rsidR="00F72D19" w:rsidRPr="00F72D19">
        <w:rPr>
          <w:rFonts w:ascii="Courier New" w:hAnsi="Courier New" w:cs="Courier New"/>
        </w:rPr>
        <w:t>I</w:t>
      </w:r>
      <w:r w:rsidRPr="00F72D19">
        <w:rPr>
          <w:rFonts w:ascii="Courier New" w:hAnsi="Courier New" w:cs="Courier New"/>
        </w:rPr>
        <w:t>f</w:t>
      </w:r>
      <w:r>
        <w:t xml:space="preserve"> statement, it checks whether that </w:t>
      </w:r>
      <w:r>
        <w:rPr>
          <w:i/>
        </w:rPr>
        <w:t>j</w:t>
      </w:r>
      <w:r>
        <w:rPr>
          <w:vertAlign w:val="superscript"/>
        </w:rPr>
        <w:t>th</w:t>
      </w:r>
      <w:r>
        <w:t xml:space="preserve"> element in the </w:t>
      </w:r>
      <w:r>
        <w:rPr>
          <w:i/>
        </w:rPr>
        <w:t>i</w:t>
      </w:r>
      <w:r>
        <w:rPr>
          <w:vertAlign w:val="superscript"/>
        </w:rPr>
        <w:t>th</w:t>
      </w:r>
      <w:r>
        <w:t xml:space="preserve"> subset has yet been covered.  If it has, then the loop continues.  If it has not yet been covered, it marks the element as covered and increments the number of covered elements.  Since an element can only be covered once, if the number of elements </w:t>
      </w:r>
      <w:r w:rsidR="00F72D19">
        <w:t xml:space="preserve">covered </w:t>
      </w:r>
      <w:r>
        <w:t xml:space="preserve">by algorithm equals the </w:t>
      </w:r>
      <w:r w:rsidR="00F72D19">
        <w:t xml:space="preserve">total </w:t>
      </w:r>
      <w:r>
        <w:t>number of elements</w:t>
      </w:r>
      <w:r>
        <w:rPr>
          <w:i/>
        </w:rPr>
        <w:t>,</w:t>
      </w:r>
      <w:r>
        <w:t xml:space="preserve"> </w:t>
      </w:r>
      <w:r>
        <w:rPr>
          <w:i/>
        </w:rPr>
        <w:t>n</w:t>
      </w:r>
      <w:r>
        <w:t xml:space="preserve">, in set </w:t>
      </w:r>
      <w:r>
        <w:rPr>
          <w:i/>
        </w:rPr>
        <w:t>U</w:t>
      </w:r>
      <w:r>
        <w:t>, then the algorithm returns 1</w:t>
      </w:r>
      <w:r w:rsidR="007F38E2">
        <w:t xml:space="preserve"> (i.e. binary representation of “YES”)</w:t>
      </w:r>
      <w:r>
        <w:t>.  Otherwise, it returns 0</w:t>
      </w:r>
      <w:r w:rsidR="007F38E2">
        <w:t xml:space="preserve"> (i.e. binary representation of “NO”)</w:t>
      </w:r>
      <w:r>
        <w:t xml:space="preserve">.  </w:t>
      </w:r>
      <w:r w:rsidR="00202152">
        <w:t>The run</w:t>
      </w:r>
      <w:r w:rsidR="006A47DD">
        <w:t xml:space="preserve">ning </w:t>
      </w:r>
      <w:r w:rsidR="00202152">
        <w:t>time of this algorithm is:</w:t>
      </w:r>
    </w:p>
    <w:p w:rsidR="00202152" w:rsidRDefault="00202152" w:rsidP="00E427ED"/>
    <w:p w:rsidR="00202152" w:rsidRDefault="00202152" w:rsidP="00E427ED">
      <m:oMathPara>
        <m:oMath>
          <m:r>
            <w:rPr>
              <w:rFonts w:ascii="Cambria Math" w:hAnsi="Cambria Math"/>
            </w:rPr>
            <m:t>θ</m:t>
          </m:r>
          <m:d>
            <m:dPr>
              <m:ctrlPr>
                <w:rPr>
                  <w:rFonts w:ascii="Cambria Math" w:hAnsi="Cambria Math"/>
                  <w:i/>
                </w:rPr>
              </m:ctrlPr>
            </m:dPr>
            <m:e>
              <m:r>
                <m:rPr>
                  <m:nor/>
                </m:rPr>
                <w:rPr>
                  <w:rFonts w:ascii="Cambria Math" w:hAnsi="Cambria Math"/>
                </w:rPr>
                <m:t>VERIFY-SET-COVER</m:t>
              </m:r>
            </m:e>
          </m:d>
          <m:r>
            <w:rPr>
              <w:rFonts w:ascii="Cambria Math" w:hAnsi="Cambria Math"/>
            </w:rPr>
            <m:t>= θ</m:t>
          </m:r>
          <m:d>
            <m:dPr>
              <m:ctrlPr>
                <w:rPr>
                  <w:rFonts w:ascii="Cambria Math" w:hAnsi="Cambria Math"/>
                  <w:i/>
                </w:rPr>
              </m:ctrlPr>
            </m:dPr>
            <m:e>
              <m:r>
                <w:rPr>
                  <w:rFonts w:ascii="Cambria Math" w:hAnsi="Cambria Math"/>
                </w:rPr>
                <m:t>Setup</m:t>
              </m:r>
            </m:e>
          </m:d>
          <m:r>
            <w:rPr>
              <w:rFonts w:ascii="Cambria Math" w:hAnsi="Cambria Math"/>
            </w:rPr>
            <m:t>+θ</m:t>
          </m:r>
          <m:d>
            <m:dPr>
              <m:ctrlPr>
                <w:rPr>
                  <w:rFonts w:ascii="Cambria Math" w:hAnsi="Cambria Math"/>
                  <w:i/>
                </w:rPr>
              </m:ctrlPr>
            </m:dPr>
            <m:e>
              <m:r>
                <w:rPr>
                  <w:rFonts w:ascii="Cambria Math" w:hAnsi="Cambria Math"/>
                </w:rPr>
                <m:t>InitArray</m:t>
              </m:r>
            </m:e>
          </m:d>
          <m:r>
            <w:rPr>
              <w:rFonts w:ascii="Cambria Math" w:hAnsi="Cambria Math"/>
            </w:rPr>
            <m:t>+θ</m:t>
          </m:r>
          <m:d>
            <m:dPr>
              <m:ctrlPr>
                <w:rPr>
                  <w:rFonts w:ascii="Cambria Math" w:hAnsi="Cambria Math"/>
                  <w:i/>
                </w:rPr>
              </m:ctrlPr>
            </m:dPr>
            <m:e>
              <m:r>
                <w:rPr>
                  <w:rFonts w:ascii="Cambria Math" w:hAnsi="Cambria Math"/>
                </w:rPr>
                <m:t>SetCoverCheck</m:t>
              </m:r>
            </m:e>
          </m:d>
          <m:r>
            <w:rPr>
              <w:rFonts w:ascii="Cambria Math" w:hAnsi="Cambria Math"/>
            </w:rPr>
            <m:t>+θ(Return)</m:t>
          </m:r>
        </m:oMath>
      </m:oMathPara>
    </w:p>
    <w:p w:rsidR="00202152" w:rsidRDefault="00202152" w:rsidP="00202152"/>
    <w:p w:rsidR="00202152" w:rsidRDefault="00202152" w:rsidP="00202152">
      <m:oMathPara>
        <m:oMath>
          <m:r>
            <w:rPr>
              <w:rFonts w:ascii="Cambria Math" w:hAnsi="Cambria Math"/>
            </w:rPr>
            <m:t>θ</m:t>
          </m:r>
          <m:d>
            <m:dPr>
              <m:ctrlPr>
                <w:rPr>
                  <w:rFonts w:ascii="Cambria Math" w:hAnsi="Cambria Math"/>
                  <w:i/>
                </w:rPr>
              </m:ctrlPr>
            </m:dPr>
            <m:e>
              <m:r>
                <m:rPr>
                  <m:nor/>
                </m:rPr>
                <w:rPr>
                  <w:rFonts w:ascii="Cambria Math" w:hAnsi="Cambria Math"/>
                </w:rPr>
                <m:t>VERIFY-SET-COVER</m:t>
              </m:r>
            </m:e>
          </m:d>
          <m:r>
            <w:rPr>
              <w:rFonts w:ascii="Cambria Math" w:hAnsi="Cambria Math"/>
            </w:rPr>
            <m:t>= θ</m:t>
          </m:r>
          <m:d>
            <m:dPr>
              <m:ctrlPr>
                <w:rPr>
                  <w:rFonts w:ascii="Cambria Math" w:hAnsi="Cambria Math"/>
                  <w:i/>
                </w:rPr>
              </m:ctrlPr>
            </m:dPr>
            <m:e>
              <m:r>
                <w:rPr>
                  <w:rFonts w:ascii="Cambria Math" w:hAnsi="Cambria Math"/>
                </w:rPr>
                <m:t>1</m:t>
              </m:r>
            </m:e>
          </m:d>
          <m:r>
            <w:rPr>
              <w:rFonts w:ascii="Cambria Math" w:hAnsi="Cambria Math"/>
            </w:rPr>
            <m:t>+θ</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n∙m</m:t>
              </m:r>
            </m:e>
          </m:d>
          <m:r>
            <w:rPr>
              <w:rFonts w:ascii="Cambria Math" w:hAnsi="Cambria Math"/>
            </w:rPr>
            <m:t>+θ(1)</m:t>
          </m:r>
        </m:oMath>
      </m:oMathPara>
    </w:p>
    <w:p w:rsidR="00202152" w:rsidRDefault="00202152" w:rsidP="00202152"/>
    <w:p w:rsidR="00202152" w:rsidRDefault="00202152" w:rsidP="00202152">
      <m:oMathPara>
        <m:oMath>
          <m:r>
            <w:rPr>
              <w:rFonts w:ascii="Cambria Math" w:hAnsi="Cambria Math"/>
            </w:rPr>
            <m:t>θ</m:t>
          </m:r>
          <m:d>
            <m:dPr>
              <m:ctrlPr>
                <w:rPr>
                  <w:rFonts w:ascii="Cambria Math" w:hAnsi="Cambria Math"/>
                  <w:i/>
                </w:rPr>
              </m:ctrlPr>
            </m:dPr>
            <m:e>
              <m:r>
                <m:rPr>
                  <m:nor/>
                </m:rPr>
                <w:rPr>
                  <w:rFonts w:ascii="Cambria Math" w:hAnsi="Cambria Math"/>
                </w:rPr>
                <m:t>VERIFY-SET-COVER</m:t>
              </m:r>
            </m:e>
          </m:d>
          <m:r>
            <w:rPr>
              <w:rFonts w:ascii="Cambria Math" w:hAnsi="Cambria Math"/>
            </w:rPr>
            <m:t>= O</m:t>
          </m:r>
          <m:d>
            <m:dPr>
              <m:ctrlPr>
                <w:rPr>
                  <w:rFonts w:ascii="Cambria Math" w:hAnsi="Cambria Math"/>
                  <w:i/>
                </w:rPr>
              </m:ctrlPr>
            </m:dPr>
            <m:e>
              <m:r>
                <w:rPr>
                  <w:rFonts w:ascii="Cambria Math" w:hAnsi="Cambria Math"/>
                </w:rPr>
                <m:t>n∙m</m:t>
              </m:r>
            </m:e>
          </m:d>
        </m:oMath>
      </m:oMathPara>
    </w:p>
    <w:p w:rsidR="00202152" w:rsidRDefault="00202152" w:rsidP="00E427ED">
      <w:pPr>
        <w:rPr>
          <w:rFonts w:eastAsiaTheme="minorEastAsia"/>
        </w:rPr>
      </w:pPr>
    </w:p>
    <w:p w:rsidR="00202152" w:rsidRDefault="00202152" w:rsidP="00E427ED">
      <w:pPr>
        <w:rPr>
          <w:rFonts w:eastAsiaTheme="minorEastAsia"/>
        </w:rPr>
      </w:pPr>
      <w:r>
        <w:rPr>
          <w:rFonts w:eastAsiaTheme="minorEastAsia"/>
        </w:rPr>
        <w:t xml:space="preserve">Each subset can contain a maximum of </w:t>
      </w:r>
      <w:r>
        <w:rPr>
          <w:rFonts w:eastAsiaTheme="minorEastAsia"/>
          <w:i/>
        </w:rPr>
        <w:t>n</w:t>
      </w:r>
      <w:r>
        <w:rPr>
          <w:rFonts w:eastAsiaTheme="minorEastAsia"/>
        </w:rPr>
        <w:t xml:space="preserve"> elements (i.e. it cannot contain more elements than are in the set </w:t>
      </w:r>
      <w:r w:rsidRPr="00202152">
        <w:rPr>
          <w:rFonts w:eastAsiaTheme="minorEastAsia"/>
          <w:i/>
        </w:rPr>
        <w:t>U</w:t>
      </w:r>
      <w:r>
        <w:rPr>
          <w:rFonts w:eastAsiaTheme="minorEastAsia"/>
        </w:rPr>
        <w:t xml:space="preserve">), the running time of two the nested for loops is bounded by the number of subsets multiplied by the number of elements in </w:t>
      </w:r>
      <w:r w:rsidRPr="00770A0F">
        <w:rPr>
          <w:rFonts w:eastAsiaTheme="minorEastAsia"/>
          <w:i/>
        </w:rPr>
        <w:t>U</w:t>
      </w:r>
      <w:r>
        <w:rPr>
          <w:rFonts w:eastAsiaTheme="minorEastAsia"/>
        </w:rPr>
        <w:t xml:space="preserve">.  The overall runtime of the algorithm could be improved by checking at each step in the </w:t>
      </w:r>
      <w:r w:rsidRPr="00546F7C">
        <w:rPr>
          <w:rFonts w:ascii="Courier New" w:eastAsiaTheme="minorEastAsia" w:hAnsi="Courier New" w:cs="Courier New"/>
        </w:rPr>
        <w:t>for</w:t>
      </w:r>
      <w:r>
        <w:rPr>
          <w:rFonts w:eastAsiaTheme="minorEastAsia"/>
        </w:rPr>
        <w:t xml:space="preserve"> loops whether the number of covered elements (“</w:t>
      </w:r>
      <w:r w:rsidRPr="00202152">
        <w:rPr>
          <w:rFonts w:ascii="Courier New" w:hAnsi="Courier New" w:cs="Courier New"/>
        </w:rPr>
        <w:t>NumbCoveredElements</w:t>
      </w:r>
      <w:r>
        <w:rPr>
          <w:rFonts w:eastAsiaTheme="minorEastAsia"/>
        </w:rPr>
        <w:t xml:space="preserve">”) is equal to </w:t>
      </w:r>
      <w:r>
        <w:rPr>
          <w:rFonts w:eastAsiaTheme="minorEastAsia"/>
          <w:i/>
        </w:rPr>
        <w:t>n</w:t>
      </w:r>
      <w:r>
        <w:rPr>
          <w:rFonts w:eastAsiaTheme="minorEastAsia"/>
        </w:rPr>
        <w:t>, but the simplified algorithm describ</w:t>
      </w:r>
      <w:r w:rsidR="00546F7C">
        <w:rPr>
          <w:rFonts w:eastAsiaTheme="minorEastAsia"/>
        </w:rPr>
        <w:t>ed above is already polynomial, and such a step would only be an optimization.</w:t>
      </w:r>
    </w:p>
    <w:p w:rsidR="008E00CC" w:rsidRDefault="008E00CC" w:rsidP="00E427ED">
      <w:pPr>
        <w:rPr>
          <w:rFonts w:eastAsiaTheme="minorEastAsia"/>
        </w:rPr>
      </w:pPr>
    </w:p>
    <w:p w:rsidR="0022542E" w:rsidRDefault="008E00CC" w:rsidP="00E427ED">
      <w:r w:rsidRPr="005170A4">
        <w:rPr>
          <w:b/>
          <w:color w:val="C00000"/>
        </w:rPr>
        <w:lastRenderedPageBreak/>
        <w:t>Part</w:t>
      </w:r>
      <w:r w:rsidR="005516B6">
        <w:rPr>
          <w:b/>
          <w:color w:val="C00000"/>
        </w:rPr>
        <w:t xml:space="preserve"> </w:t>
      </w:r>
      <w:r w:rsidRPr="005170A4">
        <w:rPr>
          <w:b/>
          <w:color w:val="C00000"/>
        </w:rPr>
        <w:t>B.i</w:t>
      </w:r>
      <w:r>
        <w:rPr>
          <w:b/>
          <w:color w:val="C00000"/>
        </w:rPr>
        <w:t>i</w:t>
      </w:r>
      <w:r w:rsidRPr="005170A4">
        <w:rPr>
          <w:color w:val="C00000"/>
        </w:rPr>
        <w:t>:</w:t>
      </w:r>
      <w:r w:rsidR="003801AC">
        <w:rPr>
          <w:color w:val="C00000"/>
        </w:rPr>
        <w:t xml:space="preserve"> </w:t>
      </w:r>
      <w:r w:rsidR="00293443">
        <w:t>Prov</w:t>
      </w:r>
      <w:r w:rsidR="00E76F4E">
        <w:t>e</w:t>
      </w:r>
      <w:r w:rsidR="00293443">
        <w:t xml:space="preserve"> the </w:t>
      </w:r>
      <w:r w:rsidR="00E76F4E">
        <w:t xml:space="preserve">set cover </w:t>
      </w:r>
      <w:r w:rsidR="00293443">
        <w:t xml:space="preserve">problem is NP Hard. </w:t>
      </w:r>
    </w:p>
    <w:p w:rsidR="00293443" w:rsidRDefault="00293443" w:rsidP="00E427ED"/>
    <w:p w:rsidR="00293443" w:rsidRPr="00E76F4E" w:rsidRDefault="00E76F4E" w:rsidP="00E76F4E">
      <w:pPr>
        <w:ind w:firstLine="720"/>
      </w:pPr>
      <w:r>
        <w:t>G</w:t>
      </w:r>
      <w:r w:rsidR="00293443">
        <w:t>iven a</w:t>
      </w:r>
      <w:r w:rsidR="007F44C3">
        <w:t>n undirected</w:t>
      </w:r>
      <w:r w:rsidR="00293443">
        <w:t xml:space="preserve"> graph, </w:t>
      </w:r>
      <w:r w:rsidR="00293443">
        <w:rPr>
          <w:i/>
        </w:rPr>
        <w:t>G</w:t>
      </w:r>
      <w:r w:rsidR="00293443">
        <w:t>, defined</w:t>
      </w:r>
      <w:r>
        <w:t xml:space="preserve"> as</w:t>
      </w:r>
      <w:r w:rsidR="00293443">
        <w:t xml:space="preserve">, </w:t>
      </w:r>
      <m:oMath>
        <m:r>
          <w:rPr>
            <w:rFonts w:ascii="Cambria Math" w:hAnsi="Cambria Math"/>
          </w:rPr>
          <m:t>G=(V,E)</m:t>
        </m:r>
      </m:oMath>
      <w:r w:rsidR="00293443">
        <w:rPr>
          <w:rFonts w:eastAsiaTheme="minorEastAsia"/>
        </w:rPr>
        <w:t xml:space="preserve">, where </w:t>
      </w:r>
      <w:r w:rsidR="00293443">
        <w:rPr>
          <w:rFonts w:eastAsiaTheme="minorEastAsia"/>
          <w:i/>
        </w:rPr>
        <w:t>V</w:t>
      </w:r>
      <w:r>
        <w:rPr>
          <w:rFonts w:eastAsiaTheme="minorEastAsia"/>
        </w:rPr>
        <w:t xml:space="preserve"> is the set of vertices and </w:t>
      </w:r>
      <w:r>
        <w:rPr>
          <w:rFonts w:eastAsiaTheme="minorEastAsia"/>
          <w:i/>
        </w:rPr>
        <w:t>E</w:t>
      </w:r>
      <w:r>
        <w:rPr>
          <w:rFonts w:eastAsiaTheme="minorEastAsia"/>
        </w:rPr>
        <w:t xml:space="preserve"> is the set of edges, a vertex cover is a subset of vertices </w:t>
      </w:r>
      <w:r>
        <w:rPr>
          <w:rFonts w:eastAsiaTheme="minorEastAsia"/>
          <w:i/>
        </w:rPr>
        <w:t>V</w:t>
      </w:r>
      <w:r>
        <w:rPr>
          <w:rFonts w:eastAsiaTheme="minorEastAsia"/>
        </w:rPr>
        <w:t>’ (</w:t>
      </w:r>
      <m:oMath>
        <m:r>
          <w:rPr>
            <w:rFonts w:ascii="Cambria Math" w:eastAsiaTheme="minorEastAsia" w:hAnsi="Cambria Math"/>
          </w:rPr>
          <m:t>V'⊂V</m:t>
        </m:r>
      </m:oMath>
      <w:r>
        <w:rPr>
          <w:rFonts w:eastAsiaTheme="minorEastAsia"/>
        </w:rPr>
        <w:t xml:space="preserve">) such that for every edge </w:t>
      </w:r>
      <m:oMath>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∈E</m:t>
        </m:r>
      </m:oMath>
      <w:r>
        <w:rPr>
          <w:rFonts w:eastAsiaTheme="minorEastAsia"/>
        </w:rPr>
        <w:t xml:space="preserve">, either </w:t>
      </w:r>
      <m:oMath>
        <m:r>
          <w:rPr>
            <w:rFonts w:ascii="Cambria Math" w:eastAsiaTheme="minorEastAsia" w:hAnsi="Cambria Math"/>
          </w:rPr>
          <m:t>u∈V'</m:t>
        </m:r>
      </m:oMath>
      <w:r>
        <w:rPr>
          <w:rFonts w:eastAsiaTheme="minorEastAsia"/>
        </w:rPr>
        <w:t xml:space="preserve"> and/or </w:t>
      </w:r>
      <m:oMath>
        <m:r>
          <w:rPr>
            <w:rFonts w:ascii="Cambria Math" w:eastAsiaTheme="minorEastAsia" w:hAnsi="Cambria Math"/>
          </w:rPr>
          <m:t>v∈V'</m:t>
        </m:r>
      </m:oMath>
      <w:r>
        <w:rPr>
          <w:rFonts w:eastAsiaTheme="minorEastAsia"/>
        </w:rPr>
        <w:t xml:space="preserve">.  The vertex cover problem, which is NP complete, determines whether a graph has a vertex cover of a given size </w:t>
      </w:r>
      <w:r>
        <w:rPr>
          <w:rFonts w:eastAsiaTheme="minorEastAsia"/>
          <w:i/>
        </w:rPr>
        <w:t>k</w:t>
      </w:r>
      <w:r>
        <w:rPr>
          <w:rFonts w:eastAsiaTheme="minorEastAsia"/>
        </w:rPr>
        <w:t xml:space="preserve">.  </w:t>
      </w:r>
    </w:p>
    <w:p w:rsidR="008E00CC" w:rsidRDefault="008E00CC" w:rsidP="00E427ED">
      <w:pPr>
        <w:rPr>
          <w:rFonts w:eastAsiaTheme="minorEastAsia"/>
        </w:rPr>
      </w:pPr>
    </w:p>
    <w:p w:rsidR="007F44C3" w:rsidRDefault="00411190" w:rsidP="00E427ED">
      <w:r>
        <w:rPr>
          <w:rFonts w:eastAsiaTheme="minorEastAsia"/>
        </w:rPr>
        <w:tab/>
        <w:t xml:space="preserve">Set cover requires that all elements of a set </w:t>
      </w:r>
      <w:r>
        <w:rPr>
          <w:rFonts w:eastAsiaTheme="minorEastAsia"/>
          <w:i/>
        </w:rPr>
        <w:t>U</w:t>
      </w:r>
      <w:r>
        <w:rPr>
          <w:rFonts w:eastAsiaTheme="minorEastAsia"/>
        </w:rPr>
        <w:t xml:space="preserve"> are included in a collection of subsets.  For the polynomial-time reduction, the set of edges</w:t>
      </w:r>
      <w:r>
        <w:t xml:space="preserve"> </w:t>
      </w:r>
      <w:r>
        <w:rPr>
          <w:i/>
        </w:rPr>
        <w:t>E</w:t>
      </w:r>
      <w:r>
        <w:t xml:space="preserve"> in the graph </w:t>
      </w:r>
      <w:r>
        <w:rPr>
          <w:i/>
        </w:rPr>
        <w:t>G</w:t>
      </w:r>
      <w:r>
        <w:t xml:space="preserve"> map one to one to the set of elements </w:t>
      </w:r>
      <w:r>
        <w:rPr>
          <w:i/>
        </w:rPr>
        <w:t>U</w:t>
      </w:r>
      <w:r>
        <w:t xml:space="preserve">.  Hence, if there are </w:t>
      </w:r>
      <w:r>
        <w:rPr>
          <w:i/>
        </w:rPr>
        <w:t>n</w:t>
      </w:r>
      <w:r>
        <w:t xml:space="preserve"> elements in </w:t>
      </w:r>
      <w:r>
        <w:rPr>
          <w:i/>
        </w:rPr>
        <w:t>E</w:t>
      </w:r>
      <w:r>
        <w:t xml:space="preserve">, then there are </w:t>
      </w:r>
      <w:r>
        <w:rPr>
          <w:i/>
        </w:rPr>
        <w:t>n</w:t>
      </w:r>
      <w:r>
        <w:t xml:space="preserve"> elements in </w:t>
      </w:r>
      <w:r>
        <w:rPr>
          <w:i/>
        </w:rPr>
        <w:t>U</w:t>
      </w:r>
      <w:r w:rsidR="00C05B89">
        <w:t xml:space="preserve"> (i.e. </w:t>
      </w:r>
      <m:oMath>
        <m:d>
          <m:dPr>
            <m:begChr m:val="|"/>
            <m:endChr m:val="|"/>
            <m:ctrlPr>
              <w:rPr>
                <w:rFonts w:ascii="Cambria Math" w:hAnsi="Cambria Math"/>
                <w:i/>
              </w:rPr>
            </m:ctrlPr>
          </m:dPr>
          <m:e>
            <m:r>
              <w:rPr>
                <w:rFonts w:ascii="Cambria Math" w:hAnsi="Cambria Math"/>
              </w:rPr>
              <m:t>E</m:t>
            </m:r>
          </m:e>
        </m:d>
        <m:r>
          <w:rPr>
            <w:rFonts w:ascii="Cambria Math" w:hAnsi="Cambria Math"/>
          </w:rPr>
          <m:t>=</m:t>
        </m:r>
        <m:d>
          <m:dPr>
            <m:begChr m:val="|"/>
            <m:endChr m:val="|"/>
            <m:ctrlPr>
              <w:rPr>
                <w:rFonts w:ascii="Cambria Math" w:hAnsi="Cambria Math"/>
                <w:i/>
              </w:rPr>
            </m:ctrlPr>
          </m:dPr>
          <m:e>
            <m:r>
              <w:rPr>
                <w:rFonts w:ascii="Cambria Math" w:hAnsi="Cambria Math"/>
              </w:rPr>
              <m:t>U</m:t>
            </m:r>
          </m:e>
        </m:d>
      </m:oMath>
      <w:r w:rsidR="00C05B89">
        <w:t xml:space="preserve">).  </w:t>
      </w:r>
      <w:r w:rsidR="000B6240">
        <w:t>As such, no direct conversion on the set of edges is required.</w:t>
      </w:r>
      <w:r w:rsidR="003354E1">
        <w:t xml:space="preserve">  If these edges were stored in an adjacency list, the running time to check all edges would be: </w:t>
      </w:r>
    </w:p>
    <w:p w:rsidR="003354E1" w:rsidRDefault="003354E1" w:rsidP="00E427ED"/>
    <w:p w:rsidR="003354E1" w:rsidRDefault="003354E1" w:rsidP="00E427ED">
      <m:oMathPara>
        <m:oMath>
          <m:r>
            <w:rPr>
              <w:rFonts w:ascii="Cambria Math" w:hAnsi="Cambria Math"/>
            </w:rPr>
            <m:t>θ</m:t>
          </m:r>
          <m:d>
            <m:dPr>
              <m:ctrlPr>
                <w:rPr>
                  <w:rFonts w:ascii="Cambria Math" w:hAnsi="Cambria Math"/>
                  <w:i/>
                </w:rPr>
              </m:ctrlPr>
            </m:dPr>
            <m:e>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E</m:t>
                  </m:r>
                </m:e>
              </m:d>
            </m:e>
          </m:d>
        </m:oMath>
      </m:oMathPara>
    </w:p>
    <w:p w:rsidR="007F44C3" w:rsidRDefault="007F44C3" w:rsidP="00E427ED"/>
    <w:p w:rsidR="003354E1" w:rsidRDefault="003354E1" w:rsidP="00E427ED">
      <w:r>
        <w:t>which is linear.</w:t>
      </w:r>
    </w:p>
    <w:p w:rsidR="003354E1" w:rsidRDefault="003354E1" w:rsidP="00E427ED"/>
    <w:p w:rsidR="007F44C3" w:rsidRDefault="00C05B89" w:rsidP="007F44C3">
      <w:pPr>
        <w:ind w:firstLine="720"/>
      </w:pPr>
      <w:r>
        <w:t xml:space="preserve">The set of vertices, </w:t>
      </w:r>
      <w:r>
        <w:rPr>
          <w:i/>
        </w:rPr>
        <w:t>V</w:t>
      </w:r>
      <w:r>
        <w:t>, in the vertex cover problem maps</w:t>
      </w:r>
      <w:r w:rsidR="002E72EE">
        <w:t xml:space="preserve"> one-</w:t>
      </w:r>
      <w:r w:rsidR="00D2101B">
        <w:t>to</w:t>
      </w:r>
      <w:r w:rsidR="002E72EE">
        <w:t>-</w:t>
      </w:r>
      <w:r w:rsidR="00D2101B">
        <w:t>one</w:t>
      </w:r>
      <w:r>
        <w:t xml:space="preserve"> to the collection of subsets </w:t>
      </w:r>
      <w:r>
        <w:rPr>
          <w:i/>
        </w:rPr>
        <w:t>S</w:t>
      </w:r>
      <w:r>
        <w:t xml:space="preserve"> in the</w:t>
      </w:r>
      <w:r w:rsidR="007F44C3">
        <w:t xml:space="preserve"> set cover problem.  Each edge is incident on either one (in a loop</w:t>
      </w:r>
      <w:r w:rsidR="009E0443">
        <w:t xml:space="preserve"> although vertex cover is formally on an undirected</w:t>
      </w:r>
      <w:r w:rsidR="002B49E7">
        <w:t xml:space="preserve"> graph so a loop is generally not included</w:t>
      </w:r>
      <w:r w:rsidR="007F44C3">
        <w:t>) or two vertices.  Store the incidence relation for each vertex in an adjacency list.</w:t>
      </w:r>
      <w:r w:rsidR="007F44C3">
        <w:rPr>
          <w:rStyle w:val="FootnoteReference"/>
        </w:rPr>
        <w:footnoteReference w:id="3"/>
      </w:r>
      <w:r w:rsidR="007F44C3">
        <w:t xml:space="preserve">  </w:t>
      </w:r>
      <w:r w:rsidR="000B6240">
        <w:t xml:space="preserve">Each vertex’s adjacency list comprises the set of elements in </w:t>
      </w:r>
      <w:r w:rsidR="000B6240">
        <w:rPr>
          <w:i/>
        </w:rPr>
        <w:t>U</w:t>
      </w:r>
      <w:r w:rsidR="000B6240">
        <w:t xml:space="preserve"> that it contains.  </w:t>
      </w:r>
    </w:p>
    <w:p w:rsidR="000B6240" w:rsidRDefault="000B6240" w:rsidP="007F44C3">
      <w:pPr>
        <w:ind w:firstLine="720"/>
      </w:pPr>
    </w:p>
    <w:p w:rsidR="004D1D78" w:rsidRDefault="000B6240" w:rsidP="004D1D78">
      <w:pPr>
        <w:ind w:firstLine="720"/>
      </w:pPr>
      <w:r>
        <w:rPr>
          <w:i/>
        </w:rPr>
        <w:t>k</w:t>
      </w:r>
      <w:r>
        <w:t xml:space="preserve"> in the vertex cover problem was the maximum number of vertices required to cover all the edges.  In the set cover problem, </w:t>
      </w:r>
      <w:r>
        <w:rPr>
          <w:i/>
        </w:rPr>
        <w:t>k</w:t>
      </w:r>
      <w:r>
        <w:t xml:space="preserve"> maps to the number of subsets (i.e. vertices) required to cover all elements (i.e. edges) in the set </w:t>
      </w:r>
      <w:r>
        <w:rPr>
          <w:i/>
        </w:rPr>
        <w:t>U</w:t>
      </w:r>
      <w:r>
        <w:t>.  No conversion on this variable is required.</w:t>
      </w:r>
    </w:p>
    <w:p w:rsidR="004D1D78" w:rsidRDefault="004D1D78" w:rsidP="004D1D78">
      <w:pPr>
        <w:ind w:firstLine="720"/>
      </w:pPr>
    </w:p>
    <w:p w:rsidR="004D1D78" w:rsidRDefault="004D1D78" w:rsidP="004D1D78">
      <w:pPr>
        <w:ind w:firstLine="720"/>
      </w:pPr>
      <w:r>
        <w:t xml:space="preserve">Using this mapping, the vertex cover problem can be reduced to the set cover problem.  Hence, if a polynomial time algorithm exists to solve the set cover problem, then that algorithm could also be used to solved the polynomial-time reduced vertex cover problem.  </w:t>
      </w:r>
    </w:p>
    <w:p w:rsidR="004D1D78" w:rsidRDefault="004D1D78" w:rsidP="004D1D78">
      <w:pPr>
        <w:ind w:firstLine="720"/>
      </w:pPr>
    </w:p>
    <w:p w:rsidR="004D1D78" w:rsidRDefault="004D1D78" w:rsidP="004D1D78">
      <w:pPr>
        <w:ind w:firstLine="720"/>
      </w:pPr>
      <w:r>
        <w:t xml:space="preserve">As shown above, very little modification of the vertex cover problem was required to reduce it to the set cover problem.  The only major reduction would be to cover an adjacency matrix to an adjacency list and while polynomial, is more for </w:t>
      </w:r>
      <w:r w:rsidR="00984700">
        <w:t>notational convenience</w:t>
      </w:r>
      <w:r>
        <w:t xml:space="preserve"> than as a hard requirement.  </w:t>
      </w:r>
      <w:r w:rsidR="001A1E85">
        <w:t xml:space="preserve">Hence, this mapping shows the set cover problem is NP </w:t>
      </w:r>
      <w:r w:rsidR="00ED0ECE">
        <w:t>H</w:t>
      </w:r>
      <w:r w:rsidR="001A1E85">
        <w:t>ard.</w:t>
      </w:r>
    </w:p>
    <w:p w:rsidR="001A1E85" w:rsidRDefault="001A1E85" w:rsidP="001A1E85"/>
    <w:p w:rsidR="001A1E85" w:rsidRPr="004D1D78" w:rsidRDefault="001A1E85" w:rsidP="001A1E85">
      <w:r w:rsidRPr="001A1E85">
        <w:rPr>
          <w:b/>
          <w:color w:val="00B050"/>
        </w:rPr>
        <w:t>Conclusion:</w:t>
      </w:r>
      <w:r w:rsidR="001D6C5D">
        <w:t xml:space="preserve"> Since the se</w:t>
      </w:r>
      <w:r>
        <w:t>t cover problem was shown to be in the set of NP problems and that it is NP hard, it is NP Complete.</w:t>
      </w:r>
    </w:p>
    <w:sectPr w:rsidR="001A1E85" w:rsidRPr="004D1D78" w:rsidSect="00117FAB">
      <w:footerReference w:type="default" r:id="rId70"/>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E43F0" w:rsidRDefault="007E43F0" w:rsidP="000B1AC2">
      <w:r>
        <w:separator/>
      </w:r>
    </w:p>
  </w:endnote>
  <w:endnote w:type="continuationSeparator" w:id="0">
    <w:p w:rsidR="007E43F0" w:rsidRDefault="007E43F0" w:rsidP="000B1AC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0C72" w:rsidRDefault="00342616">
    <w:pPr>
      <w:pStyle w:val="Footer"/>
    </w:pPr>
    <w:r>
      <w:pict>
        <v:rect id="_x0000_i1056" style="width:540pt;height:1.5pt" o:hralign="center" o:hrstd="t" o:hrnoshade="t" o:hr="t" fillcolor="#7f7f7f [1612]" stroked="f"/>
      </w:pict>
    </w:r>
  </w:p>
  <w:p w:rsidR="00330C72" w:rsidRDefault="00330C72">
    <w:pPr>
      <w:pStyle w:val="Footer"/>
    </w:pPr>
    <w:r>
      <w:t>Zayd Hammoudeh</w:t>
    </w:r>
    <w:r>
      <w:ptab w:relativeTo="margin" w:alignment="center" w:leader="none"/>
    </w:r>
    <w:r>
      <w:t>CS255 - Homework #7</w:t>
    </w:r>
    <w:r>
      <w:ptab w:relativeTo="margin" w:alignment="right" w:leader="none"/>
    </w:r>
    <w:fldSimple w:instr=" PAGE   \* MERGEFORMAT ">
      <w:r w:rsidR="009629D7">
        <w:rPr>
          <w:noProof/>
        </w:rPr>
        <w:t>4</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E43F0" w:rsidRDefault="007E43F0" w:rsidP="000B1AC2">
      <w:r>
        <w:separator/>
      </w:r>
    </w:p>
  </w:footnote>
  <w:footnote w:type="continuationSeparator" w:id="0">
    <w:p w:rsidR="007E43F0" w:rsidRDefault="007E43F0" w:rsidP="000B1AC2">
      <w:r>
        <w:continuationSeparator/>
      </w:r>
    </w:p>
  </w:footnote>
  <w:footnote w:id="1">
    <w:p w:rsidR="00480A61" w:rsidRPr="00480A61" w:rsidRDefault="00480A61">
      <w:pPr>
        <w:pStyle w:val="FootnoteText"/>
      </w:pPr>
      <w:r>
        <w:rPr>
          <w:rStyle w:val="FootnoteReference"/>
        </w:rPr>
        <w:footnoteRef/>
      </w:r>
      <w:r>
        <w:t xml:space="preserve"> Note for a directed edge (i.e. arc) from vertex </w:t>
      </w:r>
      <w:r>
        <w:rPr>
          <w:i/>
        </w:rPr>
        <w:t>u</w:t>
      </w:r>
      <w:r>
        <w:t xml:space="preserve"> to vertex </w:t>
      </w:r>
      <w:r>
        <w:rPr>
          <w:i/>
        </w:rPr>
        <w:t>v</w:t>
      </w:r>
      <w:r>
        <w:t xml:space="preserve"> where </w:t>
      </w:r>
      <m:oMath>
        <m:r>
          <w:rPr>
            <w:rFonts w:ascii="Cambria Math" w:hAnsi="Cambria Math"/>
          </w:rPr>
          <m:t>u,v∈V</m:t>
        </m:r>
      </m:oMath>
      <w:r>
        <w:rPr>
          <w:rFonts w:eastAsiaTheme="minorEastAsia"/>
        </w:rPr>
        <w:t xml:space="preserve">, vertex </w:t>
      </w:r>
      <w:r w:rsidRPr="00480A61">
        <w:rPr>
          <w:rFonts w:eastAsiaTheme="minorEastAsia"/>
          <w:i/>
        </w:rPr>
        <w:t>v</w:t>
      </w:r>
      <w:r>
        <w:rPr>
          <w:rFonts w:eastAsiaTheme="minorEastAsia"/>
        </w:rPr>
        <w:t xml:space="preserve"> is the head of the edge, and </w:t>
      </w:r>
      <w:r w:rsidRPr="00480A61">
        <w:rPr>
          <w:rFonts w:eastAsiaTheme="minorEastAsia"/>
          <w:i/>
        </w:rPr>
        <w:t>u</w:t>
      </w:r>
      <w:r>
        <w:rPr>
          <w:rFonts w:eastAsiaTheme="minorEastAsia"/>
        </w:rPr>
        <w:t xml:space="preserve"> is the tail.</w:t>
      </w:r>
    </w:p>
  </w:footnote>
  <w:footnote w:id="2">
    <w:p w:rsidR="008A5FA4" w:rsidRDefault="008A5FA4">
      <w:pPr>
        <w:pStyle w:val="FootnoteText"/>
      </w:pPr>
      <w:r>
        <w:rPr>
          <w:rStyle w:val="FootnoteReference"/>
        </w:rPr>
        <w:footnoteRef/>
      </w:r>
      <w:r>
        <w:t xml:space="preserve"> A simple cycle is a closed walk in a graph with no repetition of edges or vertices other than the starting/final vertex.</w:t>
      </w:r>
    </w:p>
  </w:footnote>
  <w:footnote w:id="3">
    <w:p w:rsidR="007F44C3" w:rsidRDefault="007F44C3">
      <w:pPr>
        <w:pStyle w:val="FootnoteText"/>
      </w:pPr>
      <w:r>
        <w:rPr>
          <w:rStyle w:val="FootnoteReference"/>
        </w:rPr>
        <w:footnoteRef/>
      </w:r>
      <w:r>
        <w:t xml:space="preserve"> If the edges are stored in an adjacency list, no conversion is required.  In contrast, if the edges are stored in an adjacency matrix, then that matrix should be converted to an adjacency list in </w:t>
      </w:r>
      <m:oMath>
        <m:r>
          <w:rPr>
            <w:rFonts w:ascii="Cambria Math" w:hAnsi="Cambria Math"/>
          </w:rPr>
          <m:t>θ</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e>
        </m:d>
      </m:oMath>
      <w:r>
        <w:rPr>
          <w:rFonts w:eastAsiaTheme="minorEastAsia"/>
        </w:rPr>
        <w:t xml:space="preserve"> time, which is done by traversing the |V| by |V| array.</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7D20BF"/>
    <w:multiLevelType w:val="hybridMultilevel"/>
    <w:tmpl w:val="6330918C"/>
    <w:lvl w:ilvl="0" w:tplc="5EA681D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F8617DB"/>
    <w:multiLevelType w:val="hybridMultilevel"/>
    <w:tmpl w:val="A7946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573570B"/>
    <w:multiLevelType w:val="hybridMultilevel"/>
    <w:tmpl w:val="3676C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60710C4"/>
    <w:multiLevelType w:val="hybridMultilevel"/>
    <w:tmpl w:val="3D762A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DF2222"/>
    <w:multiLevelType w:val="hybridMultilevel"/>
    <w:tmpl w:val="FB2A40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E5848E0"/>
    <w:multiLevelType w:val="hybridMultilevel"/>
    <w:tmpl w:val="3CD65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B430448"/>
    <w:multiLevelType w:val="hybridMultilevel"/>
    <w:tmpl w:val="3DE874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3"/>
  </w:num>
  <w:num w:numId="4">
    <w:abstractNumId w:val="1"/>
  </w:num>
  <w:num w:numId="5">
    <w:abstractNumId w:val="6"/>
  </w:num>
  <w:num w:numId="6">
    <w:abstractNumId w:val="4"/>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20"/>
  <w:drawingGridHorizontalSpacing w:val="110"/>
  <w:displayHorizontalDrawingGridEvery w:val="2"/>
  <w:characterSpacingControl w:val="doNotCompress"/>
  <w:hdrShapeDefaults>
    <o:shapedefaults v:ext="edit" spidmax="46082" fillcolor="white">
      <v:fill color="white"/>
    </o:shapedefaults>
  </w:hdrShapeDefaults>
  <w:footnotePr>
    <w:footnote w:id="-1"/>
    <w:footnote w:id="0"/>
  </w:footnotePr>
  <w:endnotePr>
    <w:endnote w:id="-1"/>
    <w:endnote w:id="0"/>
  </w:endnotePr>
  <w:compat/>
  <w:rsids>
    <w:rsidRoot w:val="00FF7078"/>
    <w:rsid w:val="000056DB"/>
    <w:rsid w:val="00010D86"/>
    <w:rsid w:val="00012591"/>
    <w:rsid w:val="000175F1"/>
    <w:rsid w:val="00026F5D"/>
    <w:rsid w:val="00030B55"/>
    <w:rsid w:val="00031057"/>
    <w:rsid w:val="0003231D"/>
    <w:rsid w:val="00040D13"/>
    <w:rsid w:val="00043F97"/>
    <w:rsid w:val="000452A7"/>
    <w:rsid w:val="000452F0"/>
    <w:rsid w:val="00046B14"/>
    <w:rsid w:val="000545D6"/>
    <w:rsid w:val="00054660"/>
    <w:rsid w:val="00054DAD"/>
    <w:rsid w:val="00065E61"/>
    <w:rsid w:val="00070564"/>
    <w:rsid w:val="00075CB4"/>
    <w:rsid w:val="000807DD"/>
    <w:rsid w:val="00081D77"/>
    <w:rsid w:val="000910CF"/>
    <w:rsid w:val="00091862"/>
    <w:rsid w:val="000918A8"/>
    <w:rsid w:val="00097799"/>
    <w:rsid w:val="000A31CF"/>
    <w:rsid w:val="000A5D94"/>
    <w:rsid w:val="000A6E16"/>
    <w:rsid w:val="000A774E"/>
    <w:rsid w:val="000B07F3"/>
    <w:rsid w:val="000B1AC2"/>
    <w:rsid w:val="000B2B5A"/>
    <w:rsid w:val="000B54FA"/>
    <w:rsid w:val="000B6240"/>
    <w:rsid w:val="000C34DD"/>
    <w:rsid w:val="000D0846"/>
    <w:rsid w:val="000D0BF0"/>
    <w:rsid w:val="000D225A"/>
    <w:rsid w:val="000D5218"/>
    <w:rsid w:val="000D5F5F"/>
    <w:rsid w:val="000E3F90"/>
    <w:rsid w:val="000F214C"/>
    <w:rsid w:val="000F5EEA"/>
    <w:rsid w:val="000F6410"/>
    <w:rsid w:val="001006B0"/>
    <w:rsid w:val="001025B3"/>
    <w:rsid w:val="00104A87"/>
    <w:rsid w:val="00112500"/>
    <w:rsid w:val="0011259C"/>
    <w:rsid w:val="0011316B"/>
    <w:rsid w:val="0011361C"/>
    <w:rsid w:val="00114824"/>
    <w:rsid w:val="001175F7"/>
    <w:rsid w:val="00117FAB"/>
    <w:rsid w:val="00125FFF"/>
    <w:rsid w:val="00126046"/>
    <w:rsid w:val="00133197"/>
    <w:rsid w:val="00133381"/>
    <w:rsid w:val="00134230"/>
    <w:rsid w:val="0013432A"/>
    <w:rsid w:val="00144D6F"/>
    <w:rsid w:val="00144E4A"/>
    <w:rsid w:val="001450EC"/>
    <w:rsid w:val="00146142"/>
    <w:rsid w:val="00147988"/>
    <w:rsid w:val="00160A2B"/>
    <w:rsid w:val="00161A73"/>
    <w:rsid w:val="001628D5"/>
    <w:rsid w:val="00163690"/>
    <w:rsid w:val="00166A39"/>
    <w:rsid w:val="00171B93"/>
    <w:rsid w:val="0018423D"/>
    <w:rsid w:val="001A1897"/>
    <w:rsid w:val="001A1E85"/>
    <w:rsid w:val="001A426E"/>
    <w:rsid w:val="001A6203"/>
    <w:rsid w:val="001B1D1D"/>
    <w:rsid w:val="001B27C3"/>
    <w:rsid w:val="001C025E"/>
    <w:rsid w:val="001C0E3E"/>
    <w:rsid w:val="001D0A8D"/>
    <w:rsid w:val="001D2063"/>
    <w:rsid w:val="001D529C"/>
    <w:rsid w:val="001D6C5D"/>
    <w:rsid w:val="001E0A05"/>
    <w:rsid w:val="001E1A39"/>
    <w:rsid w:val="001E22D2"/>
    <w:rsid w:val="001F264E"/>
    <w:rsid w:val="00202152"/>
    <w:rsid w:val="00202235"/>
    <w:rsid w:val="002100BA"/>
    <w:rsid w:val="00212EE3"/>
    <w:rsid w:val="00212F1A"/>
    <w:rsid w:val="00224BF9"/>
    <w:rsid w:val="0022542E"/>
    <w:rsid w:val="002255AB"/>
    <w:rsid w:val="00225C62"/>
    <w:rsid w:val="00227385"/>
    <w:rsid w:val="00233DB7"/>
    <w:rsid w:val="002358EA"/>
    <w:rsid w:val="0024498F"/>
    <w:rsid w:val="00245503"/>
    <w:rsid w:val="0025011D"/>
    <w:rsid w:val="00250E43"/>
    <w:rsid w:val="00250E4A"/>
    <w:rsid w:val="00252902"/>
    <w:rsid w:val="00255502"/>
    <w:rsid w:val="002604D8"/>
    <w:rsid w:val="00264CFC"/>
    <w:rsid w:val="002664D7"/>
    <w:rsid w:val="002705DF"/>
    <w:rsid w:val="002714DA"/>
    <w:rsid w:val="00271841"/>
    <w:rsid w:val="00272470"/>
    <w:rsid w:val="002727F9"/>
    <w:rsid w:val="00272C23"/>
    <w:rsid w:val="00276594"/>
    <w:rsid w:val="00276CAF"/>
    <w:rsid w:val="0027758B"/>
    <w:rsid w:val="00286494"/>
    <w:rsid w:val="00291B3E"/>
    <w:rsid w:val="00293443"/>
    <w:rsid w:val="0029579D"/>
    <w:rsid w:val="00296E27"/>
    <w:rsid w:val="00296E9E"/>
    <w:rsid w:val="002A2E80"/>
    <w:rsid w:val="002A382C"/>
    <w:rsid w:val="002A4E85"/>
    <w:rsid w:val="002B40AD"/>
    <w:rsid w:val="002B49E7"/>
    <w:rsid w:val="002B6B3E"/>
    <w:rsid w:val="002B73D7"/>
    <w:rsid w:val="002C00EF"/>
    <w:rsid w:val="002C7FD5"/>
    <w:rsid w:val="002E1224"/>
    <w:rsid w:val="002E72EE"/>
    <w:rsid w:val="002F19FA"/>
    <w:rsid w:val="002F306D"/>
    <w:rsid w:val="002F6FBE"/>
    <w:rsid w:val="00302A97"/>
    <w:rsid w:val="00304828"/>
    <w:rsid w:val="00311BE6"/>
    <w:rsid w:val="00314535"/>
    <w:rsid w:val="00320CFA"/>
    <w:rsid w:val="003234E5"/>
    <w:rsid w:val="003242C2"/>
    <w:rsid w:val="00330C72"/>
    <w:rsid w:val="00331AC2"/>
    <w:rsid w:val="00333D9B"/>
    <w:rsid w:val="003354E1"/>
    <w:rsid w:val="00335AE9"/>
    <w:rsid w:val="00337CFF"/>
    <w:rsid w:val="00342616"/>
    <w:rsid w:val="00355E16"/>
    <w:rsid w:val="003616BE"/>
    <w:rsid w:val="00361ECA"/>
    <w:rsid w:val="00363ADE"/>
    <w:rsid w:val="00365D0C"/>
    <w:rsid w:val="003724D6"/>
    <w:rsid w:val="00372BD3"/>
    <w:rsid w:val="003750AF"/>
    <w:rsid w:val="003801AC"/>
    <w:rsid w:val="00384AB6"/>
    <w:rsid w:val="00394FE0"/>
    <w:rsid w:val="00396F8B"/>
    <w:rsid w:val="0039797C"/>
    <w:rsid w:val="003A1F30"/>
    <w:rsid w:val="003A5480"/>
    <w:rsid w:val="003B75F4"/>
    <w:rsid w:val="003C101A"/>
    <w:rsid w:val="003C6EB3"/>
    <w:rsid w:val="003C7489"/>
    <w:rsid w:val="003D7E1B"/>
    <w:rsid w:val="003E0E85"/>
    <w:rsid w:val="003E0EB8"/>
    <w:rsid w:val="003E6CDD"/>
    <w:rsid w:val="003F2A54"/>
    <w:rsid w:val="003F31A3"/>
    <w:rsid w:val="00411190"/>
    <w:rsid w:val="00415CAF"/>
    <w:rsid w:val="00425795"/>
    <w:rsid w:val="0042675A"/>
    <w:rsid w:val="00426825"/>
    <w:rsid w:val="00434B6B"/>
    <w:rsid w:val="004526F7"/>
    <w:rsid w:val="0045346D"/>
    <w:rsid w:val="004543C1"/>
    <w:rsid w:val="00457B2D"/>
    <w:rsid w:val="004615B0"/>
    <w:rsid w:val="00466399"/>
    <w:rsid w:val="0047362B"/>
    <w:rsid w:val="00473B5F"/>
    <w:rsid w:val="00474C09"/>
    <w:rsid w:val="00477D2D"/>
    <w:rsid w:val="00480A61"/>
    <w:rsid w:val="00483FA5"/>
    <w:rsid w:val="0048592A"/>
    <w:rsid w:val="00496477"/>
    <w:rsid w:val="004B0A9B"/>
    <w:rsid w:val="004B1255"/>
    <w:rsid w:val="004B41F3"/>
    <w:rsid w:val="004B4B61"/>
    <w:rsid w:val="004B5536"/>
    <w:rsid w:val="004C151D"/>
    <w:rsid w:val="004C2413"/>
    <w:rsid w:val="004C54EC"/>
    <w:rsid w:val="004D1D78"/>
    <w:rsid w:val="004D24B4"/>
    <w:rsid w:val="004D6336"/>
    <w:rsid w:val="004E3F0B"/>
    <w:rsid w:val="004E4525"/>
    <w:rsid w:val="004E4E69"/>
    <w:rsid w:val="004E77DB"/>
    <w:rsid w:val="004F3C3F"/>
    <w:rsid w:val="00500851"/>
    <w:rsid w:val="00511592"/>
    <w:rsid w:val="0051270C"/>
    <w:rsid w:val="00513A7E"/>
    <w:rsid w:val="005170A4"/>
    <w:rsid w:val="005216F1"/>
    <w:rsid w:val="005221F3"/>
    <w:rsid w:val="00522FA7"/>
    <w:rsid w:val="00530A9D"/>
    <w:rsid w:val="00531D19"/>
    <w:rsid w:val="00533DCF"/>
    <w:rsid w:val="00546F7C"/>
    <w:rsid w:val="005516B6"/>
    <w:rsid w:val="00554604"/>
    <w:rsid w:val="00555BD6"/>
    <w:rsid w:val="00565A15"/>
    <w:rsid w:val="0056670E"/>
    <w:rsid w:val="00576335"/>
    <w:rsid w:val="00581446"/>
    <w:rsid w:val="00585307"/>
    <w:rsid w:val="00585429"/>
    <w:rsid w:val="005A12AA"/>
    <w:rsid w:val="005A33E0"/>
    <w:rsid w:val="005A4109"/>
    <w:rsid w:val="005C66EE"/>
    <w:rsid w:val="005C73CE"/>
    <w:rsid w:val="005D16FF"/>
    <w:rsid w:val="005D65E2"/>
    <w:rsid w:val="005D7FB0"/>
    <w:rsid w:val="005E77B6"/>
    <w:rsid w:val="005F10B6"/>
    <w:rsid w:val="005F5363"/>
    <w:rsid w:val="005F5A60"/>
    <w:rsid w:val="005F7162"/>
    <w:rsid w:val="006034B4"/>
    <w:rsid w:val="006165EA"/>
    <w:rsid w:val="00620EB8"/>
    <w:rsid w:val="0062694A"/>
    <w:rsid w:val="00626EF4"/>
    <w:rsid w:val="00627B89"/>
    <w:rsid w:val="00633F48"/>
    <w:rsid w:val="0064429A"/>
    <w:rsid w:val="00644621"/>
    <w:rsid w:val="0065266A"/>
    <w:rsid w:val="006564E9"/>
    <w:rsid w:val="00680239"/>
    <w:rsid w:val="00680587"/>
    <w:rsid w:val="00694D23"/>
    <w:rsid w:val="00695B24"/>
    <w:rsid w:val="006962E0"/>
    <w:rsid w:val="006A1FA3"/>
    <w:rsid w:val="006A32F4"/>
    <w:rsid w:val="006A47DD"/>
    <w:rsid w:val="006A7121"/>
    <w:rsid w:val="006A7EFA"/>
    <w:rsid w:val="006C0F4B"/>
    <w:rsid w:val="006C6435"/>
    <w:rsid w:val="006D131B"/>
    <w:rsid w:val="006D7220"/>
    <w:rsid w:val="006E3181"/>
    <w:rsid w:val="006E710A"/>
    <w:rsid w:val="006F0693"/>
    <w:rsid w:val="00700C3F"/>
    <w:rsid w:val="00702193"/>
    <w:rsid w:val="007104AB"/>
    <w:rsid w:val="007161A1"/>
    <w:rsid w:val="00721AFC"/>
    <w:rsid w:val="00731D7D"/>
    <w:rsid w:val="00737E26"/>
    <w:rsid w:val="007413D1"/>
    <w:rsid w:val="00746065"/>
    <w:rsid w:val="0075088A"/>
    <w:rsid w:val="007612D1"/>
    <w:rsid w:val="00767A16"/>
    <w:rsid w:val="00770A0F"/>
    <w:rsid w:val="00776DFD"/>
    <w:rsid w:val="00795636"/>
    <w:rsid w:val="007A0593"/>
    <w:rsid w:val="007C309E"/>
    <w:rsid w:val="007C400F"/>
    <w:rsid w:val="007C6A54"/>
    <w:rsid w:val="007D35C9"/>
    <w:rsid w:val="007E43F0"/>
    <w:rsid w:val="007F0131"/>
    <w:rsid w:val="007F13E0"/>
    <w:rsid w:val="007F38E2"/>
    <w:rsid w:val="007F44C3"/>
    <w:rsid w:val="007F7031"/>
    <w:rsid w:val="00811BC4"/>
    <w:rsid w:val="00811BE2"/>
    <w:rsid w:val="00811EB0"/>
    <w:rsid w:val="008161AC"/>
    <w:rsid w:val="00816EC7"/>
    <w:rsid w:val="008216D9"/>
    <w:rsid w:val="008421DB"/>
    <w:rsid w:val="00843A2A"/>
    <w:rsid w:val="0084532E"/>
    <w:rsid w:val="0084611D"/>
    <w:rsid w:val="00851AD0"/>
    <w:rsid w:val="008548F7"/>
    <w:rsid w:val="00854D08"/>
    <w:rsid w:val="00866DD9"/>
    <w:rsid w:val="0087232E"/>
    <w:rsid w:val="00876B4F"/>
    <w:rsid w:val="00882FD5"/>
    <w:rsid w:val="0088653C"/>
    <w:rsid w:val="008928AC"/>
    <w:rsid w:val="008A19D4"/>
    <w:rsid w:val="008A5FA4"/>
    <w:rsid w:val="008C74F3"/>
    <w:rsid w:val="008D445F"/>
    <w:rsid w:val="008E00CC"/>
    <w:rsid w:val="008E0C0C"/>
    <w:rsid w:val="008E617C"/>
    <w:rsid w:val="008F139C"/>
    <w:rsid w:val="008F3CBC"/>
    <w:rsid w:val="00901C55"/>
    <w:rsid w:val="00926924"/>
    <w:rsid w:val="00927B23"/>
    <w:rsid w:val="00932EC6"/>
    <w:rsid w:val="00933243"/>
    <w:rsid w:val="009334D1"/>
    <w:rsid w:val="00936195"/>
    <w:rsid w:val="00940F6F"/>
    <w:rsid w:val="00942ACE"/>
    <w:rsid w:val="009430BC"/>
    <w:rsid w:val="00946678"/>
    <w:rsid w:val="009522D0"/>
    <w:rsid w:val="0095485D"/>
    <w:rsid w:val="00957B8F"/>
    <w:rsid w:val="00960422"/>
    <w:rsid w:val="009629D7"/>
    <w:rsid w:val="0096496B"/>
    <w:rsid w:val="0097169D"/>
    <w:rsid w:val="0097590E"/>
    <w:rsid w:val="00980DB9"/>
    <w:rsid w:val="00984700"/>
    <w:rsid w:val="00984790"/>
    <w:rsid w:val="00993D88"/>
    <w:rsid w:val="009A13B6"/>
    <w:rsid w:val="009A6425"/>
    <w:rsid w:val="009A750D"/>
    <w:rsid w:val="009B0222"/>
    <w:rsid w:val="009B08BA"/>
    <w:rsid w:val="009C6E5D"/>
    <w:rsid w:val="009E0443"/>
    <w:rsid w:val="00A045EA"/>
    <w:rsid w:val="00A05713"/>
    <w:rsid w:val="00A145E1"/>
    <w:rsid w:val="00A2636F"/>
    <w:rsid w:val="00A327E0"/>
    <w:rsid w:val="00A3701D"/>
    <w:rsid w:val="00A46E8C"/>
    <w:rsid w:val="00A52317"/>
    <w:rsid w:val="00A527C1"/>
    <w:rsid w:val="00A531EA"/>
    <w:rsid w:val="00A5446C"/>
    <w:rsid w:val="00A55863"/>
    <w:rsid w:val="00A63947"/>
    <w:rsid w:val="00A674B1"/>
    <w:rsid w:val="00A816BF"/>
    <w:rsid w:val="00A82924"/>
    <w:rsid w:val="00A841EC"/>
    <w:rsid w:val="00A87FC6"/>
    <w:rsid w:val="00A901BD"/>
    <w:rsid w:val="00A94795"/>
    <w:rsid w:val="00A9684E"/>
    <w:rsid w:val="00AB3602"/>
    <w:rsid w:val="00AB3CB9"/>
    <w:rsid w:val="00AB7E34"/>
    <w:rsid w:val="00AC184D"/>
    <w:rsid w:val="00AC1958"/>
    <w:rsid w:val="00AC3CDA"/>
    <w:rsid w:val="00AC70CA"/>
    <w:rsid w:val="00AD77B6"/>
    <w:rsid w:val="00AE7EFC"/>
    <w:rsid w:val="00AF0986"/>
    <w:rsid w:val="00AF1329"/>
    <w:rsid w:val="00AF172C"/>
    <w:rsid w:val="00AF51A4"/>
    <w:rsid w:val="00AF61C4"/>
    <w:rsid w:val="00B01FCA"/>
    <w:rsid w:val="00B07505"/>
    <w:rsid w:val="00B10486"/>
    <w:rsid w:val="00B34626"/>
    <w:rsid w:val="00B40FD4"/>
    <w:rsid w:val="00B71810"/>
    <w:rsid w:val="00B723E8"/>
    <w:rsid w:val="00B724C1"/>
    <w:rsid w:val="00B85799"/>
    <w:rsid w:val="00B861A7"/>
    <w:rsid w:val="00B87934"/>
    <w:rsid w:val="00B87B88"/>
    <w:rsid w:val="00B90BEE"/>
    <w:rsid w:val="00B918F0"/>
    <w:rsid w:val="00B93BDF"/>
    <w:rsid w:val="00B964F8"/>
    <w:rsid w:val="00BA0798"/>
    <w:rsid w:val="00BA59D1"/>
    <w:rsid w:val="00BA62C0"/>
    <w:rsid w:val="00BB216D"/>
    <w:rsid w:val="00BB6F0F"/>
    <w:rsid w:val="00BC1C01"/>
    <w:rsid w:val="00BC256B"/>
    <w:rsid w:val="00BC4818"/>
    <w:rsid w:val="00BD0ECB"/>
    <w:rsid w:val="00BD46D8"/>
    <w:rsid w:val="00BE1911"/>
    <w:rsid w:val="00BE26CB"/>
    <w:rsid w:val="00BE337A"/>
    <w:rsid w:val="00BE40E5"/>
    <w:rsid w:val="00BF22DC"/>
    <w:rsid w:val="00BF3171"/>
    <w:rsid w:val="00C05B89"/>
    <w:rsid w:val="00C071CB"/>
    <w:rsid w:val="00C135E1"/>
    <w:rsid w:val="00C17D72"/>
    <w:rsid w:val="00C23776"/>
    <w:rsid w:val="00C37AAB"/>
    <w:rsid w:val="00C40DC6"/>
    <w:rsid w:val="00C43DBA"/>
    <w:rsid w:val="00C56666"/>
    <w:rsid w:val="00C60C1B"/>
    <w:rsid w:val="00C640A7"/>
    <w:rsid w:val="00C65655"/>
    <w:rsid w:val="00C65943"/>
    <w:rsid w:val="00C71A83"/>
    <w:rsid w:val="00C82D3A"/>
    <w:rsid w:val="00C83C81"/>
    <w:rsid w:val="00C859D5"/>
    <w:rsid w:val="00C85EBF"/>
    <w:rsid w:val="00CA2247"/>
    <w:rsid w:val="00CA7430"/>
    <w:rsid w:val="00CA7DBA"/>
    <w:rsid w:val="00CB0A78"/>
    <w:rsid w:val="00CC5FF0"/>
    <w:rsid w:val="00CC7F10"/>
    <w:rsid w:val="00CD0AF2"/>
    <w:rsid w:val="00CD1AB3"/>
    <w:rsid w:val="00CD364F"/>
    <w:rsid w:val="00CE44EE"/>
    <w:rsid w:val="00CE5AD1"/>
    <w:rsid w:val="00CF39C2"/>
    <w:rsid w:val="00CF5FA4"/>
    <w:rsid w:val="00CF657B"/>
    <w:rsid w:val="00CF7BEB"/>
    <w:rsid w:val="00D062C2"/>
    <w:rsid w:val="00D102F0"/>
    <w:rsid w:val="00D10980"/>
    <w:rsid w:val="00D1572D"/>
    <w:rsid w:val="00D2101B"/>
    <w:rsid w:val="00D4118D"/>
    <w:rsid w:val="00D41F2C"/>
    <w:rsid w:val="00D52BCB"/>
    <w:rsid w:val="00D56EC4"/>
    <w:rsid w:val="00D649C7"/>
    <w:rsid w:val="00D67F70"/>
    <w:rsid w:val="00D70DEF"/>
    <w:rsid w:val="00D7294B"/>
    <w:rsid w:val="00D87416"/>
    <w:rsid w:val="00D9154A"/>
    <w:rsid w:val="00D91F63"/>
    <w:rsid w:val="00D93DD9"/>
    <w:rsid w:val="00DA5F44"/>
    <w:rsid w:val="00DA65C1"/>
    <w:rsid w:val="00DB1A58"/>
    <w:rsid w:val="00DC12E3"/>
    <w:rsid w:val="00DC4629"/>
    <w:rsid w:val="00DC7A05"/>
    <w:rsid w:val="00DD159F"/>
    <w:rsid w:val="00DE3501"/>
    <w:rsid w:val="00DE5815"/>
    <w:rsid w:val="00DE5D16"/>
    <w:rsid w:val="00DE634A"/>
    <w:rsid w:val="00E02774"/>
    <w:rsid w:val="00E061A9"/>
    <w:rsid w:val="00E13BA6"/>
    <w:rsid w:val="00E209F0"/>
    <w:rsid w:val="00E2129F"/>
    <w:rsid w:val="00E24D06"/>
    <w:rsid w:val="00E279FA"/>
    <w:rsid w:val="00E30717"/>
    <w:rsid w:val="00E336FD"/>
    <w:rsid w:val="00E40E7D"/>
    <w:rsid w:val="00E418EB"/>
    <w:rsid w:val="00E427ED"/>
    <w:rsid w:val="00E4421C"/>
    <w:rsid w:val="00E44568"/>
    <w:rsid w:val="00E50145"/>
    <w:rsid w:val="00E5099E"/>
    <w:rsid w:val="00E53217"/>
    <w:rsid w:val="00E5326D"/>
    <w:rsid w:val="00E5605C"/>
    <w:rsid w:val="00E704BF"/>
    <w:rsid w:val="00E71036"/>
    <w:rsid w:val="00E76F4E"/>
    <w:rsid w:val="00E804BF"/>
    <w:rsid w:val="00E80996"/>
    <w:rsid w:val="00E80E46"/>
    <w:rsid w:val="00E8578F"/>
    <w:rsid w:val="00E86E36"/>
    <w:rsid w:val="00E96576"/>
    <w:rsid w:val="00E9754D"/>
    <w:rsid w:val="00E979A5"/>
    <w:rsid w:val="00E97AFB"/>
    <w:rsid w:val="00EA0AEB"/>
    <w:rsid w:val="00EA454E"/>
    <w:rsid w:val="00EA4AC1"/>
    <w:rsid w:val="00EA58BE"/>
    <w:rsid w:val="00EB531A"/>
    <w:rsid w:val="00EB6C85"/>
    <w:rsid w:val="00EC0F1B"/>
    <w:rsid w:val="00ED0ECE"/>
    <w:rsid w:val="00ED2618"/>
    <w:rsid w:val="00EF1366"/>
    <w:rsid w:val="00F0784E"/>
    <w:rsid w:val="00F0795D"/>
    <w:rsid w:val="00F1439E"/>
    <w:rsid w:val="00F2169F"/>
    <w:rsid w:val="00F24532"/>
    <w:rsid w:val="00F2561E"/>
    <w:rsid w:val="00F3058D"/>
    <w:rsid w:val="00F3265B"/>
    <w:rsid w:val="00F350AF"/>
    <w:rsid w:val="00F364F4"/>
    <w:rsid w:val="00F4296F"/>
    <w:rsid w:val="00F52AE4"/>
    <w:rsid w:val="00F60377"/>
    <w:rsid w:val="00F62C31"/>
    <w:rsid w:val="00F72D19"/>
    <w:rsid w:val="00F83F26"/>
    <w:rsid w:val="00F84A54"/>
    <w:rsid w:val="00F864C9"/>
    <w:rsid w:val="00F938DC"/>
    <w:rsid w:val="00FA11FC"/>
    <w:rsid w:val="00FB3A0C"/>
    <w:rsid w:val="00FC1119"/>
    <w:rsid w:val="00FC143C"/>
    <w:rsid w:val="00FC58F3"/>
    <w:rsid w:val="00FD1161"/>
    <w:rsid w:val="00FD629C"/>
    <w:rsid w:val="00FE027E"/>
    <w:rsid w:val="00FE2DBC"/>
    <w:rsid w:val="00FF1A15"/>
    <w:rsid w:val="00FF707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6082"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6E9E"/>
    <w:pPr>
      <w:spacing w:after="0" w:line="240" w:lineRule="auto"/>
    </w:pPr>
  </w:style>
  <w:style w:type="paragraph" w:styleId="Heading1">
    <w:name w:val="heading 1"/>
    <w:basedOn w:val="Normal"/>
    <w:next w:val="Normal"/>
    <w:link w:val="Heading1Char"/>
    <w:uiPriority w:val="9"/>
    <w:qFormat/>
    <w:rsid w:val="00212EE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B0A7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F70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65E61"/>
    <w:pPr>
      <w:jc w:val="center"/>
    </w:pPr>
    <w:rPr>
      <w:b/>
      <w:bCs/>
      <w:szCs w:val="18"/>
    </w:rPr>
  </w:style>
  <w:style w:type="character" w:styleId="PlaceholderText">
    <w:name w:val="Placeholder Text"/>
    <w:basedOn w:val="DefaultParagraphFont"/>
    <w:uiPriority w:val="99"/>
    <w:semiHidden/>
    <w:rsid w:val="00C23776"/>
    <w:rPr>
      <w:color w:val="808080"/>
    </w:rPr>
  </w:style>
  <w:style w:type="paragraph" w:styleId="BalloonText">
    <w:name w:val="Balloon Text"/>
    <w:basedOn w:val="Normal"/>
    <w:link w:val="BalloonTextChar"/>
    <w:uiPriority w:val="99"/>
    <w:semiHidden/>
    <w:unhideWhenUsed/>
    <w:rsid w:val="00C23776"/>
    <w:rPr>
      <w:rFonts w:ascii="Tahoma" w:hAnsi="Tahoma" w:cs="Tahoma"/>
      <w:sz w:val="16"/>
      <w:szCs w:val="16"/>
    </w:rPr>
  </w:style>
  <w:style w:type="character" w:customStyle="1" w:styleId="BalloonTextChar">
    <w:name w:val="Balloon Text Char"/>
    <w:basedOn w:val="DefaultParagraphFont"/>
    <w:link w:val="BalloonText"/>
    <w:uiPriority w:val="99"/>
    <w:semiHidden/>
    <w:rsid w:val="00C23776"/>
    <w:rPr>
      <w:rFonts w:ascii="Tahoma" w:hAnsi="Tahoma" w:cs="Tahoma"/>
      <w:sz w:val="16"/>
      <w:szCs w:val="16"/>
    </w:rPr>
  </w:style>
  <w:style w:type="paragraph" w:styleId="HTMLPreformatted">
    <w:name w:val="HTML Preformatted"/>
    <w:basedOn w:val="Normal"/>
    <w:link w:val="HTMLPreformattedChar"/>
    <w:uiPriority w:val="99"/>
    <w:semiHidden/>
    <w:unhideWhenUsed/>
    <w:rsid w:val="00565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65A15"/>
    <w:rPr>
      <w:rFonts w:ascii="Courier New" w:eastAsia="Times New Roman" w:hAnsi="Courier New" w:cs="Courier New"/>
      <w:sz w:val="20"/>
      <w:szCs w:val="20"/>
    </w:rPr>
  </w:style>
  <w:style w:type="paragraph" w:styleId="Header">
    <w:name w:val="header"/>
    <w:basedOn w:val="Normal"/>
    <w:link w:val="HeaderChar"/>
    <w:uiPriority w:val="99"/>
    <w:semiHidden/>
    <w:unhideWhenUsed/>
    <w:rsid w:val="000B1AC2"/>
    <w:pPr>
      <w:tabs>
        <w:tab w:val="center" w:pos="4680"/>
        <w:tab w:val="right" w:pos="9360"/>
      </w:tabs>
    </w:pPr>
  </w:style>
  <w:style w:type="character" w:customStyle="1" w:styleId="HeaderChar">
    <w:name w:val="Header Char"/>
    <w:basedOn w:val="DefaultParagraphFont"/>
    <w:link w:val="Header"/>
    <w:uiPriority w:val="99"/>
    <w:semiHidden/>
    <w:rsid w:val="000B1AC2"/>
  </w:style>
  <w:style w:type="paragraph" w:styleId="Footer">
    <w:name w:val="footer"/>
    <w:basedOn w:val="Normal"/>
    <w:link w:val="FooterChar"/>
    <w:uiPriority w:val="99"/>
    <w:unhideWhenUsed/>
    <w:rsid w:val="000B1AC2"/>
    <w:pPr>
      <w:tabs>
        <w:tab w:val="center" w:pos="4680"/>
        <w:tab w:val="right" w:pos="9360"/>
      </w:tabs>
    </w:pPr>
  </w:style>
  <w:style w:type="character" w:customStyle="1" w:styleId="FooterChar">
    <w:name w:val="Footer Char"/>
    <w:basedOn w:val="DefaultParagraphFont"/>
    <w:link w:val="Footer"/>
    <w:uiPriority w:val="99"/>
    <w:rsid w:val="000B1AC2"/>
  </w:style>
  <w:style w:type="paragraph" w:styleId="ListParagraph">
    <w:name w:val="List Paragraph"/>
    <w:basedOn w:val="Normal"/>
    <w:uiPriority w:val="34"/>
    <w:qFormat/>
    <w:rsid w:val="00A46E8C"/>
    <w:pPr>
      <w:ind w:left="720"/>
      <w:contextualSpacing/>
    </w:pPr>
  </w:style>
  <w:style w:type="paragraph" w:styleId="EndnoteText">
    <w:name w:val="endnote text"/>
    <w:basedOn w:val="Normal"/>
    <w:link w:val="EndnoteTextChar"/>
    <w:uiPriority w:val="99"/>
    <w:semiHidden/>
    <w:unhideWhenUsed/>
    <w:rsid w:val="004C54EC"/>
    <w:rPr>
      <w:sz w:val="20"/>
      <w:szCs w:val="20"/>
    </w:rPr>
  </w:style>
  <w:style w:type="character" w:customStyle="1" w:styleId="EndnoteTextChar">
    <w:name w:val="Endnote Text Char"/>
    <w:basedOn w:val="DefaultParagraphFont"/>
    <w:link w:val="EndnoteText"/>
    <w:uiPriority w:val="99"/>
    <w:semiHidden/>
    <w:rsid w:val="004C54EC"/>
    <w:rPr>
      <w:sz w:val="20"/>
      <w:szCs w:val="20"/>
    </w:rPr>
  </w:style>
  <w:style w:type="character" w:styleId="EndnoteReference">
    <w:name w:val="endnote reference"/>
    <w:basedOn w:val="DefaultParagraphFont"/>
    <w:uiPriority w:val="99"/>
    <w:semiHidden/>
    <w:unhideWhenUsed/>
    <w:rsid w:val="004C54EC"/>
    <w:rPr>
      <w:vertAlign w:val="superscript"/>
    </w:rPr>
  </w:style>
  <w:style w:type="paragraph" w:styleId="FootnoteText">
    <w:name w:val="footnote text"/>
    <w:basedOn w:val="Normal"/>
    <w:link w:val="FootnoteTextChar"/>
    <w:uiPriority w:val="99"/>
    <w:semiHidden/>
    <w:unhideWhenUsed/>
    <w:rsid w:val="004C54EC"/>
    <w:rPr>
      <w:sz w:val="20"/>
      <w:szCs w:val="20"/>
    </w:rPr>
  </w:style>
  <w:style w:type="character" w:customStyle="1" w:styleId="FootnoteTextChar">
    <w:name w:val="Footnote Text Char"/>
    <w:basedOn w:val="DefaultParagraphFont"/>
    <w:link w:val="FootnoteText"/>
    <w:uiPriority w:val="99"/>
    <w:semiHidden/>
    <w:rsid w:val="004C54EC"/>
    <w:rPr>
      <w:sz w:val="20"/>
      <w:szCs w:val="20"/>
    </w:rPr>
  </w:style>
  <w:style w:type="character" w:styleId="FootnoteReference">
    <w:name w:val="footnote reference"/>
    <w:basedOn w:val="DefaultParagraphFont"/>
    <w:uiPriority w:val="99"/>
    <w:semiHidden/>
    <w:unhideWhenUsed/>
    <w:rsid w:val="004C54EC"/>
    <w:rPr>
      <w:vertAlign w:val="superscript"/>
    </w:rPr>
  </w:style>
  <w:style w:type="character" w:customStyle="1" w:styleId="Heading1Char">
    <w:name w:val="Heading 1 Char"/>
    <w:basedOn w:val="DefaultParagraphFont"/>
    <w:link w:val="Heading1"/>
    <w:uiPriority w:val="9"/>
    <w:rsid w:val="00212EE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B0A78"/>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1089543985">
      <w:bodyDiv w:val="1"/>
      <w:marLeft w:val="0"/>
      <w:marRight w:val="0"/>
      <w:marTop w:val="0"/>
      <w:marBottom w:val="0"/>
      <w:divBdr>
        <w:top w:val="none" w:sz="0" w:space="0" w:color="auto"/>
        <w:left w:val="none" w:sz="0" w:space="0" w:color="auto"/>
        <w:bottom w:val="none" w:sz="0" w:space="0" w:color="auto"/>
        <w:right w:val="none" w:sz="0" w:space="0" w:color="auto"/>
      </w:divBdr>
    </w:div>
    <w:div w:id="1248684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3.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Drawing16.vsdx"/><Relationship Id="rId21" Type="http://schemas.openxmlformats.org/officeDocument/2006/relationships/package" Target="embeddings/Microsoft_Visio_Drawing7.vsdx"/><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package" Target="embeddings/Microsoft_Visio_Drawing20.vsdx"/><Relationship Id="rId50" Type="http://schemas.openxmlformats.org/officeDocument/2006/relationships/image" Target="media/image22.emf"/><Relationship Id="rId55" Type="http://schemas.openxmlformats.org/officeDocument/2006/relationships/package" Target="embeddings/Microsoft_Visio_Drawing24.vsdx"/><Relationship Id="rId63" Type="http://schemas.openxmlformats.org/officeDocument/2006/relationships/package" Target="embeddings/Microsoft_Visio_Drawing28.vsdx"/><Relationship Id="rId68" Type="http://schemas.openxmlformats.org/officeDocument/2006/relationships/image" Target="media/image31.em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Drawing11.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2.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15.vsdx"/><Relationship Id="rId40" Type="http://schemas.openxmlformats.org/officeDocument/2006/relationships/image" Target="media/image17.emf"/><Relationship Id="rId45" Type="http://schemas.openxmlformats.org/officeDocument/2006/relationships/package" Target="embeddings/Microsoft_Visio_Drawing19.vsdx"/><Relationship Id="rId53" Type="http://schemas.openxmlformats.org/officeDocument/2006/relationships/package" Target="embeddings/Microsoft_Visio_Drawing23.vsdx"/><Relationship Id="rId58" Type="http://schemas.openxmlformats.org/officeDocument/2006/relationships/image" Target="media/image26.emf"/><Relationship Id="rId66" Type="http://schemas.openxmlformats.org/officeDocument/2006/relationships/image" Target="media/image30.emf"/><Relationship Id="rId5" Type="http://schemas.openxmlformats.org/officeDocument/2006/relationships/webSettings" Target="webSettings.xml"/><Relationship Id="rId15" Type="http://schemas.openxmlformats.org/officeDocument/2006/relationships/package" Target="embeddings/Microsoft_Visio_Drawing4.vsdx"/><Relationship Id="rId23" Type="http://schemas.openxmlformats.org/officeDocument/2006/relationships/package" Target="embeddings/Microsoft_Visio_Drawing8.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Visio_Drawing21.vsdx"/><Relationship Id="rId57" Type="http://schemas.openxmlformats.org/officeDocument/2006/relationships/package" Target="embeddings/Microsoft_Visio_Drawing25.vsdx"/><Relationship Id="rId61" Type="http://schemas.openxmlformats.org/officeDocument/2006/relationships/package" Target="embeddings/Microsoft_Visio_Drawing27.vsdx"/><Relationship Id="rId10" Type="http://schemas.openxmlformats.org/officeDocument/2006/relationships/image" Target="media/image2.emf"/><Relationship Id="rId19" Type="http://schemas.openxmlformats.org/officeDocument/2006/relationships/package" Target="embeddings/Microsoft_Visio_Drawing6.vsdx"/><Relationship Id="rId31" Type="http://schemas.openxmlformats.org/officeDocument/2006/relationships/package" Target="embeddings/Microsoft_Visio_Drawing12.vsdx"/><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package" Target="embeddings/Microsoft_Visio_Drawing29.vsdx"/><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10.vsdx"/><Relationship Id="rId30" Type="http://schemas.openxmlformats.org/officeDocument/2006/relationships/image" Target="media/image12.emf"/><Relationship Id="rId35" Type="http://schemas.openxmlformats.org/officeDocument/2006/relationships/package" Target="embeddings/Microsoft_Visio_Drawing14.vsdx"/><Relationship Id="rId43" Type="http://schemas.openxmlformats.org/officeDocument/2006/relationships/package" Target="embeddings/Microsoft_Visio_Drawing18.vsdx"/><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package" Target="embeddings/Microsoft_Visio_Drawing31.vsdx"/><Relationship Id="rId8" Type="http://schemas.openxmlformats.org/officeDocument/2006/relationships/image" Target="media/image1.emf"/><Relationship Id="rId51" Type="http://schemas.openxmlformats.org/officeDocument/2006/relationships/package" Target="embeddings/Microsoft_Visio_Drawing22.vsdx"/><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5.vsdx"/><Relationship Id="rId25" Type="http://schemas.openxmlformats.org/officeDocument/2006/relationships/package" Target="embeddings/Microsoft_Visio_Drawing9.vsdx"/><Relationship Id="rId33" Type="http://schemas.openxmlformats.org/officeDocument/2006/relationships/package" Target="embeddings/Microsoft_Visio_Drawing13.vsdx"/><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package" Target="embeddings/Microsoft_Visio_Drawing26.vsdx"/><Relationship Id="rId67" Type="http://schemas.openxmlformats.org/officeDocument/2006/relationships/package" Target="embeddings/Microsoft_Visio_Drawing30.vsdx"/><Relationship Id="rId20" Type="http://schemas.openxmlformats.org/officeDocument/2006/relationships/image" Target="media/image7.emf"/><Relationship Id="rId41" Type="http://schemas.openxmlformats.org/officeDocument/2006/relationships/package" Target="embeddings/Microsoft_Visio_Drawing17.vsdx"/><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492068E-06E2-4BBE-BD63-0831B51AF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3093</TotalTime>
  <Pages>14</Pages>
  <Words>3434</Words>
  <Characters>19574</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22963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Zayd</dc:creator>
  <cp:lastModifiedBy>Zayd</cp:lastModifiedBy>
  <cp:revision>429</cp:revision>
  <dcterms:created xsi:type="dcterms:W3CDTF">2014-04-05T23:55:00Z</dcterms:created>
  <dcterms:modified xsi:type="dcterms:W3CDTF">2014-05-06T11:22:00Z</dcterms:modified>
</cp:coreProperties>
</file>