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217A65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217A65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217A65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217A65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217A65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217A65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217A65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217A65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217A65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217A65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217A65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217A65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217A65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217A65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217A65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217A65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217A65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217A65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217A65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217A65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217A65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0A314C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217A65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217A65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0A314C" w:rsidP="00217A65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217A65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0A314C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0A314C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17A65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17A65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217A65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217A65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0A314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0A314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217A65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217A65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217A65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217A65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217A65">
            <w:pPr>
              <w:pStyle w:val="ListParagraph"/>
              <w:numPr>
                <w:ilvl w:val="1"/>
                <w:numId w:val="4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217A65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217A65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217A65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217A65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217A65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217A65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217A65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217A65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217A65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217A65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217A65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217A65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217A65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217A65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217A65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217A65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0A314C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217A65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217A65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217A65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217A65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217A65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217A65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217A65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0A314C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217A65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217A65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217A65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217A65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217A65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217A65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217A65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217A65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217A65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217A65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217A65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217A65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217A65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217A65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217A65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217A65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217A65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217A65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217A65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217A65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217A65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217A65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217A65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217A65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217A65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217A65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217A65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217A65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217A65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217A65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217A65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217A65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217A65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217A65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217A65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217A65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0A314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0A314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0A314C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0A314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0A314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0A314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0A314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217A65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217A65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217A65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217A65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217A65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217A65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17A65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17A65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17A65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217A65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217A65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217A65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217A65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217A65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217A65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217A65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217A65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217A65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217A65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217A65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217A65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217A65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217A65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217A65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217A65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217A65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217A65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217A65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217A65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217A65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217A65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217A65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217A65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217A65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217A65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0A314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0A314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</w:t>
            </w:r>
            <w:proofErr w:type="gramStart"/>
            <w:r w:rsidR="001B3ECC"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0A314C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0A314C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217A65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0A314C" w:rsidP="00217A65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0A314C" w:rsidP="00217A65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</w:t>
            </w:r>
            <w:proofErr w:type="gramStart"/>
            <w:r w:rsidR="00BB529A"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0A314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0A314C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0A314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0A314C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0A314C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0A314C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0A314C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0A314C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0A314C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217A65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217A65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0A314C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217A65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217A65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217A65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0A314C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217A65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217A65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217A65">
            <w:pPr>
              <w:pStyle w:val="ListParagraph"/>
              <w:numPr>
                <w:ilvl w:val="0"/>
                <w:numId w:val="15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217A65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0A314C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0A314C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217A65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0A314C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0A314C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0A314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0A314C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0A314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0A314C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217A65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2B2348" w:rsidRPr="00644D10" w:rsidRDefault="002B2348" w:rsidP="00127D19">
            <w:pPr>
              <w:rPr>
                <w:b/>
                <w:color w:val="7030A0"/>
                <w:sz w:val="10"/>
                <w:szCs w:val="10"/>
              </w:rPr>
            </w:pPr>
          </w:p>
          <w:p w:rsidR="00644D10" w:rsidRPr="00644D10" w:rsidRDefault="00644D10" w:rsidP="00943D55">
            <w:pPr>
              <w:rPr>
                <w:b/>
                <w:color w:val="7030A0"/>
                <w:sz w:val="10"/>
                <w:szCs w:val="10"/>
              </w:rPr>
            </w:pP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217A65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217A65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217A65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217A65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217A65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</w:t>
            </w:r>
            <w:proofErr w:type="gramStart"/>
            <w:r w:rsidR="000C0146" w:rsidRPr="0022267F">
              <w:rPr>
                <w:b/>
                <w:color w:val="00B050"/>
                <w:szCs w:val="16"/>
              </w:rPr>
              <w:t>better</w:t>
            </w:r>
            <w:proofErr w:type="gramEnd"/>
            <w:r w:rsidR="000C0146" w:rsidRPr="0022267F">
              <w:rPr>
                <w:b/>
                <w:color w:val="00B050"/>
                <w:szCs w:val="16"/>
              </w:rPr>
              <w:t xml:space="preserve">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roofErr w:type="spellStart"/>
            <w:r>
              <w:rPr>
                <w:b/>
                <w:color w:val="0000FF"/>
              </w:rPr>
              <w:t>Partitional</w:t>
            </w:r>
            <w:proofErr w:type="spellEnd"/>
            <w:r>
              <w:rPr>
                <w:b/>
                <w:color w:val="0000FF"/>
              </w:rPr>
              <w:t xml:space="preserve">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217A65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217A65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217A65">
            <w:pPr>
              <w:pStyle w:val="ListParagraph"/>
              <w:numPr>
                <w:ilvl w:val="1"/>
                <w:numId w:val="4"/>
              </w:numPr>
            </w:pPr>
            <w:proofErr w:type="spellStart"/>
            <w:r w:rsidRPr="00453714">
              <w:rPr>
                <w:b/>
                <w:color w:val="0000FF"/>
              </w:rPr>
              <w:t>Partitional</w:t>
            </w:r>
            <w:proofErr w:type="spellEnd"/>
            <w:r w:rsidRPr="00453714">
              <w:rPr>
                <w:b/>
                <w:color w:val="0000FF"/>
              </w:rPr>
              <w:t xml:space="preserve"> Clustering Algorithms</w:t>
            </w:r>
            <w:r>
              <w:t xml:space="preserve"> – Tend to have local objectives.</w:t>
            </w:r>
          </w:p>
          <w:p w:rsidR="00BC5226" w:rsidRPr="0061796A" w:rsidRDefault="00BC5226" w:rsidP="00217A65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217A65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E285E">
              <w:rPr>
                <w:b/>
                <w:color w:val="FF0000"/>
              </w:rPr>
              <w:t>Partitional</w:t>
            </w:r>
            <w:proofErr w:type="spellEnd"/>
            <w:r w:rsidRPr="001E285E">
              <w:rPr>
                <w:b/>
                <w:color w:val="FF0000"/>
              </w:rPr>
              <w:t xml:space="preserve">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217A65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217A65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217A65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217A65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217A65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0A314C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0A314C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217A65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217A65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217A65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217A65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217A65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217A65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217A65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2F64CC" w:rsidRDefault="00A36CAA" w:rsidP="00217A65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2F64CC" w:rsidRDefault="00A36CAA" w:rsidP="00217A65">
            <w:pPr>
              <w:pStyle w:val="ListParagraph"/>
              <w:numPr>
                <w:ilvl w:val="1"/>
                <w:numId w:val="4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2F64CC" w:rsidRDefault="00A36CAA" w:rsidP="00217A65">
            <w:pPr>
              <w:pStyle w:val="ListParagraph"/>
              <w:numPr>
                <w:ilvl w:val="1"/>
                <w:numId w:val="4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2F64CC" w:rsidRDefault="00A36CAA" w:rsidP="00217A65">
            <w:pPr>
              <w:pStyle w:val="ListParagraph"/>
              <w:numPr>
                <w:ilvl w:val="1"/>
                <w:numId w:val="4"/>
              </w:numPr>
              <w:rPr>
                <w:b/>
                <w:color w:val="00B050"/>
              </w:r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217A65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217A65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217A65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217A65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217A65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217A6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</w:t>
            </w:r>
            <w:proofErr w:type="spellStart"/>
            <w:r w:rsidRPr="009B49BD">
              <w:rPr>
                <w:szCs w:val="16"/>
              </w:rPr>
              <w:t>dendrogram</w:t>
            </w:r>
            <w:proofErr w:type="spellEnd"/>
            <w:r w:rsidRPr="009B49BD">
              <w:rPr>
                <w:szCs w:val="16"/>
              </w:rPr>
              <w:t>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217A65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Merge the “closest” pair of clusters </w:t>
            </w:r>
            <w:proofErr w:type="gramStart"/>
            <w:r>
              <w:rPr>
                <w:szCs w:val="16"/>
              </w:rPr>
              <w:t>in each iteration</w:t>
            </w:r>
            <w:proofErr w:type="gramEnd"/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217A65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proofErr w:type="gramStart"/>
            <w:r>
              <w:rPr>
                <w:szCs w:val="16"/>
              </w:rPr>
              <w:t>At each iteration</w:t>
            </w:r>
            <w:proofErr w:type="gramEnd"/>
            <w:r>
              <w:rPr>
                <w:szCs w:val="16"/>
              </w:rPr>
              <w:t>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217A65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217A6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2C0A0A">
              <w:rPr>
                <w:szCs w:val="6"/>
              </w:rPr>
              <w:t>Similarity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9B7253" w:rsidRPr="001861C7" w:rsidRDefault="009B7253" w:rsidP="000A314C">
            <w:pPr>
              <w:rPr>
                <w:szCs w:val="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 w:rsidRPr="00C47256">
              <w:rPr>
                <w:b/>
                <w:color w:val="FF0000"/>
                <w:sz w:val="32"/>
                <w:szCs w:val="16"/>
              </w:rPr>
              <w:t>XXXXXXXXX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0A314C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0A314C" w:rsidP="00217A6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217A65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>Total Runtime</w:t>
            </w:r>
            <w:proofErr w:type="gramStart"/>
            <w:r w:rsidRPr="00C0161F">
              <w:rPr>
                <w:b/>
                <w:color w:val="E36C0A" w:themeColor="accent6" w:themeShade="BF"/>
                <w:szCs w:val="6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Limitations of Hierarchical Clustering</w:t>
            </w:r>
          </w:p>
          <w:p w:rsidR="004D26F9" w:rsidRPr="004825EF" w:rsidRDefault="004D26F9" w:rsidP="00217A65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217A65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217A65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217A65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</w:t>
            </w:r>
            <w:proofErr w:type="spell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p</w:t>
            </w:r>
            <w:proofErr w:type="gram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,q</w:t>
            </w:r>
            <w:proofErr w:type="spellEnd"/>
            <w:proofErr w:type="gramEnd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217A65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217A65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proofErr w:type="spellEnd"/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proofErr w:type="spellStart"/>
            <w:r w:rsidRPr="00972980">
              <w:rPr>
                <w:i/>
              </w:rPr>
              <w:t>MinPts</w:t>
            </w:r>
            <w:proofErr w:type="spellEnd"/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proofErr w:type="spellStart"/>
            <w:r w:rsidRPr="00F174C2">
              <w:rPr>
                <w:i/>
              </w:rPr>
              <w:t>MinPts</w:t>
            </w:r>
            <w:proofErr w:type="spellEnd"/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217A65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217A65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217A65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Label all points as core, border, or noise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Eliminate all noise points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Put an edge between all core points within</w:t>
            </w:r>
            <w:r w:rsidRPr="00653B35">
              <w:rPr>
                <w:rFonts w:ascii="Courier New" w:hAnsi="Courier New" w:cs="Courier New"/>
                <w:b/>
                <w:i/>
                <w:szCs w:val="6"/>
              </w:rPr>
              <w:t xml:space="preserve"> Eps </w:t>
            </w:r>
            <w:r w:rsidRPr="00653B35">
              <w:rPr>
                <w:rFonts w:ascii="Courier New" w:hAnsi="Courier New" w:cs="Courier New"/>
                <w:b/>
                <w:szCs w:val="6"/>
              </w:rPr>
              <w:t>of each other</w:t>
            </w: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Make each group of connected core points into a separate cluster.</w:t>
            </w: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217A65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217A65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217A65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217A65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217A65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217A65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217A65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217A65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217A65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217A6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217A6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to compare two different </w:t>
            </w:r>
            <w:proofErr w:type="spellStart"/>
            <w:r>
              <w:rPr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 xml:space="preserve"> or clusters.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</w:t>
            </w:r>
            <w:proofErr w:type="gramStart"/>
            <w:r>
              <w:rPr>
                <w:szCs w:val="16"/>
              </w:rPr>
              <w:t>a visualization</w:t>
            </w:r>
            <w:proofErr w:type="gramEnd"/>
            <w:r>
              <w:rPr>
                <w:szCs w:val="16"/>
              </w:rPr>
              <w:t xml:space="preserve">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217A65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2E3752" w:rsidP="00217A65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17A65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217A65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 xml:space="preserve">comparing two clusters or two </w:t>
            </w:r>
            <w:proofErr w:type="spellStart"/>
            <w:r w:rsidRPr="006368A6">
              <w:rPr>
                <w:b/>
                <w:color w:val="FF0000"/>
                <w:szCs w:val="16"/>
              </w:rPr>
              <w:t>clusterings</w:t>
            </w:r>
            <w:proofErr w:type="spellEnd"/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217A65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217A65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217A65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217A65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217A65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</w:t>
            </w:r>
            <w:r>
              <w:rPr>
                <w:szCs w:val="16"/>
              </w:rPr>
              <w:t>?</w:t>
            </w:r>
          </w:p>
          <w:p w:rsidR="007968D9" w:rsidRDefault="007D09F7" w:rsidP="00217A65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</w:t>
            </w:r>
            <w:proofErr w:type="gramStart"/>
            <w:r w:rsidRPr="007D09F7">
              <w:rPr>
                <w:b/>
                <w:color w:val="00B050"/>
                <w:szCs w:val="16"/>
              </w:rPr>
              <w:t>result</w:t>
            </w:r>
            <w:proofErr w:type="gramEnd"/>
            <w:r w:rsidRPr="007D09F7">
              <w:rPr>
                <w:b/>
                <w:color w:val="00B050"/>
                <w:szCs w:val="16"/>
              </w:rPr>
              <w:t>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217A65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mean and standard deviation to estimate the likelihood the SSE is due to randomness.</w:t>
            </w:r>
          </w:p>
          <w:p w:rsidR="007968D9" w:rsidRPr="00EC1AF4" w:rsidRDefault="007968D9" w:rsidP="00217A65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correlation to estimate whether the correlation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217A65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>
              <w:rPr>
                <w:szCs w:val="16"/>
              </w:rPr>
              <w:t>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815" w:type="dxa"/>
        <w:jc w:val="center"/>
        <w:tblInd w:w="-553" w:type="dxa"/>
        <w:tblLook w:val="04A0" w:firstRow="1" w:lastRow="0" w:firstColumn="1" w:lastColumn="0" w:noHBand="0" w:noVBand="1"/>
      </w:tblPr>
      <w:tblGrid>
        <w:gridCol w:w="2478"/>
        <w:gridCol w:w="2604"/>
        <w:gridCol w:w="2347"/>
        <w:gridCol w:w="4386"/>
      </w:tblGrid>
      <w:tr w:rsidR="00706BC0" w:rsidTr="00E87647">
        <w:trPr>
          <w:trHeight w:val="47"/>
          <w:jc w:val="center"/>
        </w:trPr>
        <w:tc>
          <w:tcPr>
            <w:tcW w:w="2525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</w:t>
            </w:r>
            <w:r w:rsidR="00653DF1">
              <w:rPr>
                <w:szCs w:val="16"/>
              </w:rPr>
              <w:t>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656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593AB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593AB3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593AB3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392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A378C3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A70D06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>
              <w:rPr>
                <w:szCs w:val="16"/>
              </w:rPr>
              <w:t xml:space="preserve"> cluster.</w:t>
            </w:r>
          </w:p>
          <w:p w:rsidR="00A378C3" w:rsidRPr="00A378C3" w:rsidRDefault="00A70D06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>
              <w:rPr>
                <w:szCs w:val="16"/>
              </w:rPr>
              <w:t xml:space="preserve"> cluster.</w:t>
            </w:r>
          </w:p>
        </w:tc>
        <w:tc>
          <w:tcPr>
            <w:tcW w:w="4242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427B194F" wp14:editId="0786C1B8">
                  <wp:extent cx="2640982" cy="1862137"/>
                  <wp:effectExtent l="0" t="0" r="698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51" cy="186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 xml:space="preserve">Useful for comparing clusters and </w:t>
            </w:r>
            <w:proofErr w:type="spellStart"/>
            <w:r w:rsidRPr="00A05835">
              <w:rPr>
                <w:b/>
                <w:color w:val="00B050"/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217A65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</w:t>
            </w:r>
            <w:r>
              <w:rPr>
                <w:szCs w:val="16"/>
              </w:rPr>
              <w:t xml:space="preserve">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163407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Pr="00852843" w:rsidRDefault="00852843" w:rsidP="00852843">
            <w:pPr>
              <w:rPr>
                <w:b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  <w:bookmarkStart w:id="0" w:name="_GoBack"/>
            <w:bookmarkEnd w:id="0"/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0636A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0636A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862AFD" w:rsidRDefault="00862AFD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Pr="00EB6C81" w:rsidRDefault="009B7253">
      <w:pPr>
        <w:rPr>
          <w:sz w:val="6"/>
          <w:szCs w:val="6"/>
        </w:rPr>
      </w:pPr>
    </w:p>
    <w:sectPr w:rsidR="009B7253" w:rsidRPr="00EB6C81" w:rsidSect="00127D19">
      <w:footerReference w:type="default" r:id="rId2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A65" w:rsidRDefault="00217A65" w:rsidP="00664A47">
      <w:r>
        <w:separator/>
      </w:r>
    </w:p>
  </w:endnote>
  <w:endnote w:type="continuationSeparator" w:id="0">
    <w:p w:rsidR="00217A65" w:rsidRDefault="00217A65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14C" w:rsidRDefault="000A314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2843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A65" w:rsidRDefault="00217A65" w:rsidP="00664A47">
      <w:r>
        <w:separator/>
      </w:r>
    </w:p>
  </w:footnote>
  <w:footnote w:type="continuationSeparator" w:id="0">
    <w:p w:rsidR="00217A65" w:rsidRDefault="00217A65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16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6"/>
  </w:num>
  <w:num w:numId="14">
    <w:abstractNumId w:val="9"/>
  </w:num>
  <w:num w:numId="15">
    <w:abstractNumId w:val="17"/>
  </w:num>
  <w:num w:numId="16">
    <w:abstractNumId w:val="15"/>
  </w:num>
  <w:num w:numId="17">
    <w:abstractNumId w:val="14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647F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D0267"/>
    <w:rsid w:val="000D02BE"/>
    <w:rsid w:val="000D050D"/>
    <w:rsid w:val="000D05B5"/>
    <w:rsid w:val="000D0AA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3243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E9B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A65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A11"/>
    <w:rsid w:val="002418E3"/>
    <w:rsid w:val="00242131"/>
    <w:rsid w:val="00242C5F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22E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88F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6D73"/>
    <w:rsid w:val="004D703A"/>
    <w:rsid w:val="004D7ADE"/>
    <w:rsid w:val="004E1103"/>
    <w:rsid w:val="004E11E2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177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686C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973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06BC0"/>
    <w:rsid w:val="007103D7"/>
    <w:rsid w:val="007104CA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702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80"/>
    <w:rsid w:val="0097357B"/>
    <w:rsid w:val="009739F7"/>
    <w:rsid w:val="00973BF1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5FC1"/>
    <w:rsid w:val="009D6737"/>
    <w:rsid w:val="009D68F2"/>
    <w:rsid w:val="009D6CF2"/>
    <w:rsid w:val="009D7D5F"/>
    <w:rsid w:val="009E07EA"/>
    <w:rsid w:val="009E0DE4"/>
    <w:rsid w:val="009E16FA"/>
    <w:rsid w:val="009E1AEA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49D2"/>
    <w:rsid w:val="00A050E6"/>
    <w:rsid w:val="00A05423"/>
    <w:rsid w:val="00A05835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010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B0101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0687F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21D0"/>
    <w:rsid w:val="00B43169"/>
    <w:rsid w:val="00B46ED1"/>
    <w:rsid w:val="00B476EF"/>
    <w:rsid w:val="00B47DC4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6F0"/>
    <w:rsid w:val="00BA380F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47256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3D2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8E2"/>
    <w:rsid w:val="00C93EFC"/>
    <w:rsid w:val="00C94D17"/>
    <w:rsid w:val="00C957AD"/>
    <w:rsid w:val="00C96067"/>
    <w:rsid w:val="00C9647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B0804"/>
    <w:rsid w:val="00CB1231"/>
    <w:rsid w:val="00CB1907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353"/>
    <w:rsid w:val="00CE0663"/>
    <w:rsid w:val="00CE0DE4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3778"/>
    <w:rsid w:val="00D45F5A"/>
    <w:rsid w:val="00D45FFE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3F6B"/>
    <w:rsid w:val="00D63FDE"/>
    <w:rsid w:val="00D646B5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2FEA"/>
    <w:rsid w:val="00DB381A"/>
    <w:rsid w:val="00DB4693"/>
    <w:rsid w:val="00DB5B69"/>
    <w:rsid w:val="00DB6222"/>
    <w:rsid w:val="00DB68DE"/>
    <w:rsid w:val="00DB6C5F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D79B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C86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3A6A"/>
    <w:rsid w:val="00E3486F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0939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076D"/>
    <w:rsid w:val="00EC1AF4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7F9"/>
    <w:rsid w:val="00FA7DDA"/>
    <w:rsid w:val="00FB040A"/>
    <w:rsid w:val="00FB18D1"/>
    <w:rsid w:val="00FB1928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86220-35F6-42FF-AFC6-F36D263F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10596</TotalTime>
  <Pages>14</Pages>
  <Words>7441</Words>
  <Characters>42415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49757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1441</cp:revision>
  <cp:lastPrinted>2015-10-12T05:58:00Z</cp:lastPrinted>
  <dcterms:created xsi:type="dcterms:W3CDTF">2015-09-08T00:01:00Z</dcterms:created>
  <dcterms:modified xsi:type="dcterms:W3CDTF">2015-12-06T10:54:00Z</dcterms:modified>
</cp:coreProperties>
</file>