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ED" w:rsidRPr="001F31ED" w:rsidRDefault="001F31ED" w:rsidP="00D37BDF">
      <w:pPr>
        <w:pStyle w:val="Title"/>
      </w:pPr>
      <w:r w:rsidRPr="001F31ED">
        <w:t>ÜK318 Projektarbeit:</w:t>
      </w:r>
    </w:p>
    <w:p w:rsidR="001F31ED" w:rsidRDefault="001F31ED" w:rsidP="00D37BDF">
      <w:pPr>
        <w:pStyle w:val="Title"/>
      </w:pPr>
      <w:r w:rsidRPr="001F31ED">
        <w:t>Personen Transport App</w:t>
      </w:r>
    </w:p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/>
    <w:p w:rsidR="001F31ED" w:rsidRDefault="001F31ED" w:rsidP="00D37BDF">
      <w:r>
        <w:t>Yazdan Musa</w:t>
      </w:r>
    </w:p>
    <w:p w:rsidR="001F31ED" w:rsidRDefault="001F31ED" w:rsidP="00D37BDF">
      <w:r>
        <w:t>KR2, ICT. Berufsbildung Zentralschweiz</w:t>
      </w:r>
    </w:p>
    <w:p w:rsidR="007D0A53" w:rsidRDefault="001F31ED" w:rsidP="00D37BDF">
      <w:r>
        <w:t>12.12.2019 Adligenswil</w:t>
      </w:r>
    </w:p>
    <w:p w:rsidR="007D0A53" w:rsidRDefault="007D0A53" w:rsidP="00D37BDF">
      <w:r>
        <w:br w:type="page"/>
      </w:r>
    </w:p>
    <w:sdt>
      <w:sdtPr>
        <w:id w:val="928397027"/>
        <w:docPartObj>
          <w:docPartGallery w:val="Table of Contents"/>
          <w:docPartUnique/>
        </w:docPartObj>
      </w:sdtPr>
      <w:sdtEndPr>
        <w:rPr>
          <w:rFonts w:ascii="Raleway" w:eastAsiaTheme="minorHAnsi" w:hAnsi="Raleway" w:cs="Sakkal Majalla"/>
          <w:noProof/>
          <w:color w:val="auto"/>
          <w:sz w:val="22"/>
          <w:szCs w:val="22"/>
          <w:lang/>
        </w:rPr>
      </w:sdtEndPr>
      <w:sdtContent>
        <w:p w:rsidR="007D0A53" w:rsidRPr="00B05F8C" w:rsidRDefault="007D0A53" w:rsidP="00D37BDF">
          <w:pPr>
            <w:pStyle w:val="TOCHeading"/>
          </w:pPr>
          <w:r w:rsidRPr="00B05F8C">
            <w:t>Inhaltsverzeichnis</w:t>
          </w:r>
          <w:r w:rsidR="00B05F8C" w:rsidRPr="00B05F8C">
            <w:t>:</w:t>
          </w:r>
        </w:p>
        <w:p w:rsidR="00B05F8C" w:rsidRPr="00B05F8C" w:rsidRDefault="00B05F8C" w:rsidP="00D37BDF">
          <w:pPr>
            <w:rPr>
              <w:lang w:val="en-US"/>
            </w:rPr>
          </w:pPr>
        </w:p>
        <w:p w:rsidR="00A177D6" w:rsidRDefault="007D0A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36093" w:history="1">
            <w:r w:rsidR="00A177D6" w:rsidRPr="00C17458">
              <w:rPr>
                <w:rStyle w:val="Hyperlink"/>
                <w:noProof/>
              </w:rPr>
              <w:t>Einleitung</w:t>
            </w:r>
            <w:r w:rsidR="00A177D6">
              <w:rPr>
                <w:noProof/>
                <w:webHidden/>
              </w:rPr>
              <w:tab/>
            </w:r>
            <w:r w:rsidR="00A177D6">
              <w:rPr>
                <w:noProof/>
                <w:webHidden/>
              </w:rPr>
              <w:fldChar w:fldCharType="begin"/>
            </w:r>
            <w:r w:rsidR="00A177D6">
              <w:rPr>
                <w:noProof/>
                <w:webHidden/>
              </w:rPr>
              <w:instrText xml:space="preserve"> PAGEREF _Toc27036093 \h </w:instrText>
            </w:r>
            <w:r w:rsidR="00A177D6">
              <w:rPr>
                <w:noProof/>
                <w:webHidden/>
              </w:rPr>
            </w:r>
            <w:r w:rsidR="00A177D6">
              <w:rPr>
                <w:noProof/>
                <w:webHidden/>
              </w:rPr>
              <w:fldChar w:fldCharType="separate"/>
            </w:r>
            <w:r w:rsidR="00A177D6">
              <w:rPr>
                <w:noProof/>
                <w:webHidden/>
              </w:rPr>
              <w:t>3</w:t>
            </w:r>
            <w:r w:rsidR="00A177D6"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4" w:history="1">
            <w:r w:rsidRPr="00C17458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5" w:history="1">
            <w:r w:rsidRPr="00C17458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6" w:history="1">
            <w:r w:rsidRPr="00C17458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7" w:history="1">
            <w:r w:rsidRPr="00C17458">
              <w:rPr>
                <w:rStyle w:val="Hyperlink"/>
                <w:noProof/>
                <w:lang w:val="en-US"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8" w:history="1">
            <w:r w:rsidRPr="00C17458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099" w:history="1">
            <w:r w:rsidRPr="00C17458">
              <w:rPr>
                <w:rStyle w:val="Hyperlink"/>
                <w:noProof/>
                <w:lang w:val="de-CH"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0" w:history="1">
            <w:r w:rsidRPr="00C17458">
              <w:rPr>
                <w:rStyle w:val="Hyperlink"/>
                <w:noProof/>
                <w:lang w:val="nl-NL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1" w:history="1">
            <w:r w:rsidRPr="00C17458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2" w:history="1">
            <w:r w:rsidRPr="00C17458">
              <w:rPr>
                <w:rStyle w:val="Hyperlink"/>
                <w:rFonts w:eastAsia="Times New Roman"/>
                <w:noProof/>
                <w:lang/>
              </w:rPr>
              <w:t>A001, Textergänzung bei der Eingabe von Stationsnamen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3" w:history="1">
            <w:r w:rsidRPr="00C17458">
              <w:rPr>
                <w:rStyle w:val="Hyperlink"/>
                <w:rFonts w:eastAsia="Times New Roman"/>
                <w:noProof/>
                <w:lang/>
              </w:rPr>
              <w:t>A002, Verbindungsmöglichkeiten zwischen A und B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4" w:history="1">
            <w:r w:rsidRPr="00C17458">
              <w:rPr>
                <w:rStyle w:val="Hyperlink"/>
                <w:rFonts w:eastAsia="Times New Roman"/>
                <w:noProof/>
                <w:lang/>
              </w:rPr>
              <w:t>A003, 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5" w:history="1">
            <w:r w:rsidRPr="00C17458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7D6" w:rsidRDefault="00A177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27036106" w:history="1">
            <w:r w:rsidRPr="00C17458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A53" w:rsidRDefault="007D0A53" w:rsidP="00D37BDF">
          <w:r>
            <w:rPr>
              <w:noProof/>
            </w:rPr>
            <w:fldChar w:fldCharType="end"/>
          </w:r>
        </w:p>
      </w:sdtContent>
    </w:sdt>
    <w:p w:rsidR="007D0A53" w:rsidRDefault="007D0A53" w:rsidP="00D37BDF">
      <w:r>
        <w:br w:type="page"/>
      </w:r>
    </w:p>
    <w:p w:rsidR="007D0A53" w:rsidRDefault="007D0A53" w:rsidP="00D37BDF">
      <w:pPr>
        <w:pStyle w:val="Heading1"/>
      </w:pPr>
      <w:bookmarkStart w:id="0" w:name="_Toc27036093"/>
      <w:r>
        <w:lastRenderedPageBreak/>
        <w:t>Einleitung</w:t>
      </w:r>
      <w:bookmarkEnd w:id="0"/>
    </w:p>
    <w:p w:rsidR="007D0A53" w:rsidRDefault="007D0A53" w:rsidP="00D37BDF"/>
    <w:p w:rsidR="00AE3B4D" w:rsidRDefault="00AE3B4D" w:rsidP="00D37BDF">
      <w:pPr>
        <w:pStyle w:val="Heading1"/>
      </w:pPr>
      <w:bookmarkStart w:id="1" w:name="_Toc27036094"/>
      <w:r>
        <w:t>Anforderungen</w:t>
      </w:r>
      <w:bookmarkEnd w:id="1"/>
    </w:p>
    <w:p w:rsidR="00AE3B4D" w:rsidRDefault="00AE3B4D" w:rsidP="00D37BDF"/>
    <w:p w:rsidR="00D37BDF" w:rsidRDefault="00D37BDF" w:rsidP="00D37BDF">
      <w:pPr>
        <w:pStyle w:val="Heading1"/>
      </w:pPr>
      <w:bookmarkStart w:id="2" w:name="_Toc27036095"/>
      <w:r>
        <w:t>Programmierrichtlinien</w:t>
      </w:r>
      <w:bookmarkStart w:id="3" w:name="_GoBack"/>
      <w:bookmarkEnd w:id="2"/>
      <w:bookmarkEnd w:id="3"/>
    </w:p>
    <w:p w:rsidR="00D37BDF" w:rsidRPr="00D37BDF" w:rsidRDefault="00D37BDF" w:rsidP="00D37BDF"/>
    <w:p w:rsidR="00D37BDF" w:rsidRPr="00D37BDF" w:rsidRDefault="00D37BDF" w:rsidP="00D37BDF">
      <w:pPr>
        <w:pStyle w:val="Heading2"/>
      </w:pPr>
      <w:bookmarkStart w:id="4" w:name="_Toc27036096"/>
      <w:r w:rsidRPr="00D37BDF">
        <w:t>Naming Conventions</w:t>
      </w:r>
      <w:bookmarkEnd w:id="4"/>
    </w:p>
    <w:p w:rsidR="00D37BDF" w:rsidRPr="00D37BDF" w:rsidRDefault="00D37BDF" w:rsidP="00D37BDF">
      <w:pPr>
        <w:pStyle w:val="ListParagraph"/>
        <w:numPr>
          <w:ilvl w:val="0"/>
          <w:numId w:val="1"/>
        </w:numPr>
      </w:pPr>
      <w:r w:rsidRPr="00D37BDF">
        <w:t xml:space="preserve">Soll immer auf Englisch sein, keine mischung. </w:t>
      </w:r>
    </w:p>
    <w:p w:rsidR="00D37BDF" w:rsidRPr="00D37BDF" w:rsidRDefault="00D37BDF" w:rsidP="00D37BDF">
      <w:pPr>
        <w:pStyle w:val="ListParagraph"/>
        <w:numPr>
          <w:ilvl w:val="0"/>
          <w:numId w:val="1"/>
        </w:numPr>
      </w:pPr>
      <w:r w:rsidRPr="00D37BDF">
        <w:t>Generell PascalCase verwenden.</w:t>
      </w:r>
    </w:p>
    <w:p w:rsidR="00D37BDF" w:rsidRPr="00D37BDF" w:rsidRDefault="00D37BDF" w:rsidP="00D37BDF">
      <w:pPr>
        <w:pStyle w:val="ListParagraph"/>
        <w:numPr>
          <w:ilvl w:val="0"/>
          <w:numId w:val="1"/>
        </w:numPr>
      </w:pPr>
      <w:r w:rsidRPr="00D37BDF">
        <w:t>Private Members in camelCase.</w:t>
      </w:r>
    </w:p>
    <w:p w:rsidR="00D37BDF" w:rsidRPr="00D37BDF" w:rsidRDefault="00D37BDF" w:rsidP="00D37BDF">
      <w:pPr>
        <w:pStyle w:val="ListParagraph"/>
        <w:numPr>
          <w:ilvl w:val="0"/>
          <w:numId w:val="1"/>
        </w:numPr>
      </w:pPr>
      <w:r w:rsidRPr="00D37BDF">
        <w:t>Constants in UPPER_CASE.</w:t>
      </w:r>
    </w:p>
    <w:p w:rsidR="00D37BDF" w:rsidRPr="00D37BDF" w:rsidRDefault="00D37BDF" w:rsidP="00D37BDF">
      <w:pPr>
        <w:pStyle w:val="ListParagraph"/>
        <w:numPr>
          <w:ilvl w:val="0"/>
          <w:numId w:val="1"/>
        </w:numPr>
      </w:pPr>
      <w:r w:rsidRPr="00D37BDF">
        <w:t xml:space="preserve">Buttons mit </w:t>
      </w:r>
      <w:r w:rsidRPr="00D37BDF">
        <w:t>«</w:t>
      </w:r>
      <w:r w:rsidRPr="00D37BDF">
        <w:t>Btn_</w:t>
      </w:r>
      <w:r w:rsidRPr="00D37BDF">
        <w:t>»</w:t>
      </w:r>
      <w:r w:rsidRPr="00D37BDF">
        <w:t xml:space="preserve"> Präfix</w:t>
      </w:r>
    </w:p>
    <w:p w:rsidR="00D37BDF" w:rsidRDefault="00D37BDF" w:rsidP="00D37BDF">
      <w:pPr>
        <w:pStyle w:val="ListParagraph"/>
        <w:numPr>
          <w:ilvl w:val="0"/>
          <w:numId w:val="1"/>
        </w:numPr>
      </w:pPr>
      <w:r w:rsidRPr="00D37BDF">
        <w:t xml:space="preserve">Text mit </w:t>
      </w:r>
      <w:r w:rsidRPr="00D37BDF">
        <w:t>«</w:t>
      </w:r>
      <w:r w:rsidRPr="00D37BDF">
        <w:t>Txt_</w:t>
      </w:r>
      <w:r w:rsidRPr="00D37BDF">
        <w:t>»</w:t>
      </w:r>
      <w:r w:rsidRPr="00D37BDF">
        <w:t xml:space="preserve"> Präfix</w:t>
      </w:r>
      <w:r w:rsidRPr="00D37BDF">
        <w:t>, usw.</w:t>
      </w:r>
    </w:p>
    <w:p w:rsidR="00D37BDF" w:rsidRDefault="00D37BDF" w:rsidP="00D37BDF">
      <w:pPr>
        <w:pStyle w:val="Heading2"/>
        <w:rPr>
          <w:lang w:val="en-US"/>
        </w:rPr>
      </w:pPr>
      <w:bookmarkStart w:id="5" w:name="_Toc27036097"/>
      <w:r w:rsidRPr="00D37BDF">
        <w:rPr>
          <w:lang w:val="en-US"/>
        </w:rPr>
        <w:t>Decl</w:t>
      </w:r>
      <w:r>
        <w:rPr>
          <w:lang w:val="en-US"/>
        </w:rPr>
        <w:t>aration</w:t>
      </w:r>
      <w:bookmarkEnd w:id="5"/>
    </w:p>
    <w:p w:rsidR="00D37BDF" w:rsidRDefault="00D37BDF" w:rsidP="00D37BDF">
      <w:r w:rsidRPr="00D37BDF">
        <w:rPr>
          <w:lang w:val="de-CH"/>
        </w:rPr>
        <w:t>Constructor, Properties und dann M</w:t>
      </w:r>
      <w:r>
        <w:t>ethods.</w:t>
      </w:r>
    </w:p>
    <w:p w:rsidR="00D37BDF" w:rsidRDefault="00D37BDF" w:rsidP="00D37BDF">
      <w:pPr>
        <w:pStyle w:val="Heading2"/>
      </w:pPr>
      <w:bookmarkStart w:id="6" w:name="_Toc27036098"/>
      <w:r>
        <w:t>Comments</w:t>
      </w:r>
      <w:bookmarkEnd w:id="6"/>
    </w:p>
    <w:p w:rsidR="00D37BDF" w:rsidRDefault="00D37BDF" w:rsidP="00D37BDF">
      <w:r>
        <w:t>Comments an einer separaten Zeile platzieren, nicht am Ende einer Zeile.</w:t>
      </w:r>
    </w:p>
    <w:p w:rsidR="00D37BDF" w:rsidRDefault="00D37BDF" w:rsidP="00D37BDF">
      <w:r>
        <w:t>1 Space zwischen // und Anfang von Comment.</w:t>
      </w:r>
    </w:p>
    <w:p w:rsidR="00D37BDF" w:rsidRDefault="00D37BDF" w:rsidP="00D37BDF">
      <w:r>
        <w:t xml:space="preserve">Comment mit </w:t>
      </w:r>
      <w:r>
        <w:rPr>
          <w:lang w:val="de-CH"/>
        </w:rPr>
        <w:t xml:space="preserve">« </w:t>
      </w:r>
      <w:r w:rsidRPr="00D37BDF">
        <w:rPr>
          <w:b/>
          <w:bCs/>
        </w:rPr>
        <w:t>.</w:t>
      </w:r>
      <w:r>
        <w:rPr>
          <w:lang w:val="de-CH"/>
        </w:rPr>
        <w:t xml:space="preserve"> »</w:t>
      </w:r>
      <w:r>
        <w:t xml:space="preserve"> beenden.</w:t>
      </w:r>
    </w:p>
    <w:p w:rsidR="0083281C" w:rsidRDefault="0083281C" w:rsidP="0083281C">
      <w:pPr>
        <w:pStyle w:val="Heading2"/>
        <w:rPr>
          <w:lang w:val="de-CH"/>
        </w:rPr>
      </w:pPr>
      <w:bookmarkStart w:id="7" w:name="_Toc27036099"/>
      <w:r>
        <w:rPr>
          <w:lang w:val="de-CH"/>
        </w:rPr>
        <w:t>Statements</w:t>
      </w:r>
      <w:bookmarkEnd w:id="7"/>
    </w:p>
    <w:p w:rsidR="0083281C" w:rsidRPr="0083281C" w:rsidRDefault="0083281C" w:rsidP="00D37BDF">
      <w:r w:rsidRPr="0083281C">
        <w:t>{ } bei Statements brauchen, falls es mehr als eine Zeile Code braucht.</w:t>
      </w:r>
    </w:p>
    <w:p w:rsidR="00BD09B2" w:rsidRDefault="00AE3B4D" w:rsidP="00BD09B2">
      <w:pPr>
        <w:pStyle w:val="Heading1"/>
        <w:rPr>
          <w:lang w:val="nl-NL"/>
        </w:rPr>
      </w:pPr>
      <w:bookmarkStart w:id="8" w:name="_Toc27036100"/>
      <w:r w:rsidRPr="00D37BDF">
        <w:rPr>
          <w:lang w:val="nl-NL"/>
        </w:rPr>
        <w:t>Mockups</w:t>
      </w:r>
      <w:bookmarkEnd w:id="8"/>
    </w:p>
    <w:p w:rsidR="00BD09B2" w:rsidRDefault="00BD09B2" w:rsidP="00BD09B2">
      <w:pPr>
        <w:rPr>
          <w:rFonts w:eastAsiaTheme="majorEastAsia" w:cstheme="majorBidi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AE3B4D" w:rsidRPr="00D37BDF" w:rsidRDefault="00AE3B4D" w:rsidP="00D37BDF">
      <w:pPr>
        <w:pStyle w:val="Heading1"/>
        <w:rPr>
          <w:lang w:val="en-US"/>
        </w:rPr>
      </w:pPr>
      <w:bookmarkStart w:id="9" w:name="_Toc27036101"/>
      <w:r w:rsidRPr="00D37BDF">
        <w:rPr>
          <w:lang w:val="en-US"/>
        </w:rPr>
        <w:lastRenderedPageBreak/>
        <w:t>Use Cases</w:t>
      </w:r>
      <w:bookmarkEnd w:id="9"/>
    </w:p>
    <w:p w:rsidR="00AE3B4D" w:rsidRDefault="0009245A" w:rsidP="00D37BDF">
      <w:pPr>
        <w:rPr>
          <w:lang w:val="en-US"/>
        </w:rPr>
      </w:pPr>
      <w:r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2889250"/>
            <wp:effectExtent l="0" t="0" r="2540" b="6350"/>
            <wp:docPr id="1" name="Picture 1" descr="https://lh6.googleusercontent.com/G0E_wR_tqrDTlR6zNaLrkCJg7OshoL9zVNb4bz-bd8E-ST-vfXPfmxN1oGKHiDqLvMdIFxNtYCECDzTplxMYY1d5J42um9OX0KAXIGVwL46MxiaH5xwWBYhet-pnHYhzW5XUpU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0E_wR_tqrDTlR6zNaLrkCJg7OshoL9zVNb4bz-bd8E-ST-vfXPfmxN1oGKHiDqLvMdIFxNtYCECDzTplxMYY1d5J42um9OX0KAXIGVwL46MxiaH5xwWBYhet-pnHYhzW5XUpUB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5A" w:rsidRDefault="0009245A" w:rsidP="00D37BDF">
      <w:pPr>
        <w:rPr>
          <w:lang w:val="en-US"/>
        </w:rPr>
      </w:pPr>
    </w:p>
    <w:p w:rsidR="0009245A" w:rsidRPr="0009245A" w:rsidRDefault="0009245A" w:rsidP="0009245A">
      <w:pPr>
        <w:spacing w:after="0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436"/>
      </w:tblGrid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A177D6" w:rsidRDefault="0009245A" w:rsidP="00A177D6">
            <w:pP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A177D6">
              <w:rPr>
                <w:b/>
                <w:bCs/>
                <w:lang/>
              </w:rPr>
              <w:t>Use Case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pStyle w:val="Heading2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bookmarkStart w:id="10" w:name="_Toc27036102"/>
            <w:r w:rsidRPr="0009245A">
              <w:rPr>
                <w:rFonts w:eastAsia="Times New Roman"/>
                <w:lang/>
              </w:rPr>
              <w:t>A001, Textergänzung bei der Eingabe von Stationsnamen</w:t>
            </w:r>
            <w:bookmarkEnd w:id="10"/>
          </w:p>
        </w:tc>
      </w:tr>
      <w:tr w:rsidR="0009245A" w:rsidRPr="0009245A" w:rsidTr="00BD09B2">
        <w:trPr>
          <w:trHeight w:val="3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Beschreibung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möchte Textvorschläge bekommen, damit er die Stationsnamen nicht auswendig lernen muss.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Akteur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Auslöser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fangt an zu tippen</w:t>
            </w:r>
          </w:p>
        </w:tc>
      </w:tr>
      <w:tr w:rsidR="0009245A" w:rsidRPr="0009245A" w:rsidTr="00BD09B2">
        <w:trPr>
          <w:trHeight w:val="53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Vorbedingungen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Der Kunde muss eine Internetverbindung haben und der REST-Dienst von SBB muss online sein.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Ergebnis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Ergänzungsvorschläge à la Google für den eingegebenen Text wird angezeigt</w:t>
            </w:r>
          </w:p>
        </w:tc>
      </w:tr>
    </w:tbl>
    <w:p w:rsidR="0009245A" w:rsidRPr="0009245A" w:rsidRDefault="0009245A" w:rsidP="0009245A">
      <w:pPr>
        <w:spacing w:after="0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436"/>
      </w:tblGrid>
      <w:tr w:rsidR="0009245A" w:rsidRPr="0009245A" w:rsidTr="0009245A">
        <w:trPr>
          <w:trHeight w:val="7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A177D6" w:rsidRDefault="0009245A" w:rsidP="00A177D6">
            <w:pP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A177D6">
              <w:rPr>
                <w:b/>
                <w:bCs/>
                <w:lang/>
              </w:rPr>
              <w:t>Use Case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pStyle w:val="Heading2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bookmarkStart w:id="11" w:name="_Toc27036103"/>
            <w:r w:rsidRPr="0009245A">
              <w:rPr>
                <w:rFonts w:eastAsia="Times New Roman"/>
                <w:lang/>
              </w:rPr>
              <w:t>A002, Verbindungsmöglichkeiten zwischen A und B anzeigen</w:t>
            </w:r>
            <w:bookmarkEnd w:id="11"/>
          </w:p>
        </w:tc>
      </w:tr>
      <w:tr w:rsidR="0009245A" w:rsidRPr="0009245A" w:rsidTr="00BD09B2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Beschreibung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möchte 4 bis 5 Verbindungsmöglichkeiten sehen</w:t>
            </w:r>
          </w:p>
        </w:tc>
      </w:tr>
      <w:tr w:rsidR="0009245A" w:rsidRPr="0009245A" w:rsidTr="00BD09B2">
        <w:trPr>
          <w:trHeight w:val="28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Akteur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</w:t>
            </w:r>
          </w:p>
        </w:tc>
      </w:tr>
      <w:tr w:rsidR="0009245A" w:rsidRPr="0009245A" w:rsidTr="00BD09B2">
        <w:trPr>
          <w:trHeight w:val="2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Auslöser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gibt Ziel- und Ausgangsstationen ein und Sucht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lastRenderedPageBreak/>
              <w:t>Vorbedingungen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Der Kunde muss eine Internetverbindung haben und der REST-Dienst von SBB muss online sein.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Ergebnis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Fünf Verbindungen werden angezeigt</w:t>
            </w:r>
          </w:p>
        </w:tc>
      </w:tr>
    </w:tbl>
    <w:p w:rsidR="0009245A" w:rsidRPr="0009245A" w:rsidRDefault="0009245A" w:rsidP="0009245A">
      <w:pPr>
        <w:spacing w:after="0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436"/>
      </w:tblGrid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A177D6" w:rsidRDefault="0009245A" w:rsidP="00A177D6">
            <w:pPr>
              <w:rPr>
                <w:rFonts w:ascii="Times New Roman" w:hAnsi="Times New Roman"/>
                <w:b/>
                <w:bCs/>
                <w:sz w:val="24"/>
                <w:szCs w:val="24"/>
                <w:lang/>
              </w:rPr>
            </w:pPr>
            <w:r w:rsidRPr="00A177D6">
              <w:rPr>
                <w:b/>
                <w:bCs/>
                <w:lang/>
              </w:rPr>
              <w:t>Use Case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pStyle w:val="Heading2"/>
              <w:rPr>
                <w:rFonts w:ascii="Times New Roman" w:eastAsia="Times New Roman" w:hAnsi="Times New Roman"/>
                <w:sz w:val="24"/>
                <w:szCs w:val="24"/>
                <w:lang/>
              </w:rPr>
            </w:pPr>
            <w:bookmarkStart w:id="12" w:name="_Toc27036104"/>
            <w:r w:rsidRPr="0009245A">
              <w:rPr>
                <w:rFonts w:eastAsia="Times New Roman"/>
                <w:lang/>
              </w:rPr>
              <w:t>A003, Abfahrtstafel anzeigen</w:t>
            </w:r>
            <w:bookmarkEnd w:id="12"/>
          </w:p>
        </w:tc>
      </w:tr>
      <w:tr w:rsidR="0009245A" w:rsidRPr="0009245A" w:rsidTr="00BD09B2">
        <w:trPr>
          <w:trHeight w:val="31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Beschreibung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möchte alle Verbindungen von ein “Home” Station sehen.</w:t>
            </w:r>
          </w:p>
        </w:tc>
      </w:tr>
      <w:tr w:rsidR="0009245A" w:rsidRPr="0009245A" w:rsidTr="00BD09B2">
        <w:trPr>
          <w:trHeight w:val="32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Akteur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Auslöser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klickt auf Connections from Home</w:t>
            </w:r>
          </w:p>
        </w:tc>
      </w:tr>
      <w:tr w:rsidR="0009245A" w:rsidRPr="0009245A" w:rsidTr="00BD09B2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Vorbedingungen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Kunde muss eine Home Station definiert haben.</w:t>
            </w:r>
          </w:p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Der Kunde muss eine Internetverbindung haben und der REST-Dienst von SBB muss online sein.</w:t>
            </w:r>
          </w:p>
        </w:tc>
      </w:tr>
      <w:tr w:rsidR="0009245A" w:rsidRPr="0009245A" w:rsidTr="0009245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Ergebnis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45A" w:rsidRPr="0009245A" w:rsidRDefault="0009245A" w:rsidP="00BD09B2">
            <w:pPr>
              <w:rPr>
                <w:rFonts w:ascii="Times New Roman" w:hAnsi="Times New Roman"/>
                <w:sz w:val="24"/>
                <w:szCs w:val="24"/>
                <w:lang/>
              </w:rPr>
            </w:pPr>
            <w:r w:rsidRPr="0009245A">
              <w:rPr>
                <w:lang/>
              </w:rPr>
              <w:t>Abfahrtstafel mit alle Verbindungen wird angezeigt</w:t>
            </w:r>
          </w:p>
        </w:tc>
      </w:tr>
    </w:tbl>
    <w:p w:rsidR="0009245A" w:rsidRPr="0009245A" w:rsidRDefault="0009245A" w:rsidP="00D37BDF"/>
    <w:p w:rsidR="00AE3B4D" w:rsidRPr="00D37BDF" w:rsidRDefault="00AE3B4D" w:rsidP="00D37BDF">
      <w:pPr>
        <w:pStyle w:val="Heading1"/>
        <w:rPr>
          <w:lang w:val="en-US"/>
        </w:rPr>
      </w:pPr>
      <w:bookmarkStart w:id="13" w:name="_Toc27036105"/>
      <w:r w:rsidRPr="00D37BDF">
        <w:rPr>
          <w:lang w:val="en-US"/>
        </w:rPr>
        <w:t>Testing</w:t>
      </w:r>
      <w:bookmarkEnd w:id="13"/>
    </w:p>
    <w:p w:rsidR="00AE3B4D" w:rsidRPr="00D37BDF" w:rsidRDefault="00AE3B4D" w:rsidP="00D37BDF">
      <w:pPr>
        <w:rPr>
          <w:lang w:val="en-US"/>
        </w:rPr>
      </w:pPr>
    </w:p>
    <w:p w:rsidR="00AE3B4D" w:rsidRPr="00D37BDF" w:rsidRDefault="00AE3B4D" w:rsidP="00D37BDF">
      <w:pPr>
        <w:pStyle w:val="Heading1"/>
        <w:rPr>
          <w:lang w:val="en-US"/>
        </w:rPr>
      </w:pPr>
      <w:bookmarkStart w:id="14" w:name="_Toc27036106"/>
      <w:r w:rsidRPr="00D37BDF">
        <w:rPr>
          <w:lang w:val="en-US"/>
        </w:rPr>
        <w:t>Installation</w:t>
      </w:r>
      <w:bookmarkEnd w:id="14"/>
    </w:p>
    <w:p w:rsidR="00AE3B4D" w:rsidRPr="00D37BDF" w:rsidRDefault="00AE3B4D" w:rsidP="00D37BDF">
      <w:pPr>
        <w:rPr>
          <w:lang w:val="en-US"/>
        </w:rPr>
      </w:pPr>
    </w:p>
    <w:p w:rsidR="00D37BDF" w:rsidRPr="00D37BDF" w:rsidRDefault="00D37BDF" w:rsidP="00D37BDF">
      <w:pPr>
        <w:rPr>
          <w:lang w:val="en-US"/>
        </w:rPr>
      </w:pPr>
    </w:p>
    <w:sectPr w:rsidR="00D37BDF" w:rsidRPr="00D37B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821" w:rsidRDefault="00320821" w:rsidP="00D37BDF">
      <w:r>
        <w:separator/>
      </w:r>
    </w:p>
  </w:endnote>
  <w:endnote w:type="continuationSeparator" w:id="0">
    <w:p w:rsidR="00320821" w:rsidRDefault="00320821" w:rsidP="00D3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821" w:rsidRDefault="00320821" w:rsidP="00D37BDF">
      <w:r>
        <w:separator/>
      </w:r>
    </w:p>
  </w:footnote>
  <w:footnote w:type="continuationSeparator" w:id="0">
    <w:p w:rsidR="00320821" w:rsidRDefault="00320821" w:rsidP="00D3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8C" w:rsidRDefault="00B05F8C" w:rsidP="00D37BDF">
    <w:pPr>
      <w:pStyle w:val="Header"/>
    </w:pPr>
    <w:r>
      <w:t>12.12.2019</w:t>
    </w:r>
    <w:r>
      <w:tab/>
    </w:r>
    <w:r>
      <w:tab/>
      <w:t>Yazdan Musa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75867"/>
    <w:multiLevelType w:val="hybridMultilevel"/>
    <w:tmpl w:val="47E2FD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1"/>
    <w:rsid w:val="0009245A"/>
    <w:rsid w:val="001F31ED"/>
    <w:rsid w:val="00307456"/>
    <w:rsid w:val="00320821"/>
    <w:rsid w:val="006D416A"/>
    <w:rsid w:val="0073570C"/>
    <w:rsid w:val="007D0A53"/>
    <w:rsid w:val="0083046F"/>
    <w:rsid w:val="0083281C"/>
    <w:rsid w:val="009F1D31"/>
    <w:rsid w:val="00A177D6"/>
    <w:rsid w:val="00AE3B4D"/>
    <w:rsid w:val="00B05F8C"/>
    <w:rsid w:val="00BB15EE"/>
    <w:rsid w:val="00BD09B2"/>
    <w:rsid w:val="00D3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BDBE"/>
  <w15:chartTrackingRefBased/>
  <w15:docId w15:val="{59021BE0-82ED-4DF5-88C0-355323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BDF"/>
    <w:pPr>
      <w:spacing w:line="240" w:lineRule="auto"/>
    </w:pPr>
    <w:rPr>
      <w:rFonts w:ascii="Raleway" w:hAnsi="Raleway" w:cs="Sakkal Majal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1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D37BD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1E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31ED"/>
  </w:style>
  <w:style w:type="paragraph" w:styleId="Footer">
    <w:name w:val="footer"/>
    <w:basedOn w:val="Normal"/>
    <w:link w:val="FooterChar"/>
    <w:uiPriority w:val="99"/>
    <w:unhideWhenUsed/>
    <w:rsid w:val="001F31E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31ED"/>
  </w:style>
  <w:style w:type="paragraph" w:styleId="NoSpacing">
    <w:name w:val="No Spacing"/>
    <w:uiPriority w:val="1"/>
    <w:qFormat/>
    <w:rsid w:val="001F31ED"/>
    <w:pPr>
      <w:spacing w:after="0" w:line="240" w:lineRule="auto"/>
    </w:pPr>
    <w:rPr>
      <w:rFonts w:ascii="Raleway" w:hAnsi="Raleway" w:cs="Sakkal Majalla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ED"/>
    <w:pPr>
      <w:numPr>
        <w:ilvl w:val="1"/>
      </w:numPr>
    </w:pPr>
    <w:rPr>
      <w:rFonts w:eastAsiaTheme="minorEastAsia" w:cstheme="minorBidi"/>
      <w:b/>
      <w:b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1ED"/>
    <w:rPr>
      <w:rFonts w:ascii="Raleway" w:eastAsiaTheme="minorEastAsia" w:hAnsi="Raleway"/>
      <w:b/>
      <w:bCs/>
      <w:color w:val="000000" w:themeColor="text1"/>
      <w:spacing w:val="15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1F31ED"/>
    <w:rPr>
      <w:rFonts w:ascii="Raleway" w:eastAsiaTheme="majorEastAsia" w:hAnsi="Raleway" w:cstheme="majorBidi"/>
      <w:sz w:val="32"/>
      <w:szCs w:val="32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F31ED"/>
    <w:pPr>
      <w:spacing w:after="0"/>
      <w:contextualSpacing/>
    </w:pPr>
    <w:rPr>
      <w:rFonts w:eastAsiaTheme="majorEastAsia" w:cstheme="majorBidi"/>
      <w:b/>
      <w:bCs/>
      <w:i/>
      <w:i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ED"/>
    <w:rPr>
      <w:rFonts w:ascii="Raleway" w:eastAsiaTheme="majorEastAsia" w:hAnsi="Raleway" w:cstheme="majorBidi"/>
      <w:b/>
      <w:bCs/>
      <w:i/>
      <w:iCs/>
      <w:spacing w:val="-10"/>
      <w:kern w:val="28"/>
      <w:sz w:val="56"/>
      <w:szCs w:val="5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7D0A53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A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A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7BDF"/>
    <w:rPr>
      <w:rFonts w:ascii="Raleway" w:eastAsiaTheme="minorEastAsia" w:hAnsi="Raleway"/>
      <w:b/>
      <w:b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D37BD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3281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4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924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BBZW-Emmen;BBZW-Sursee;Musa Yazdan</dc:creator>
  <cp:keywords/>
  <dc:description/>
  <cp:lastModifiedBy>BBZW-Emmen;BBZW-Sursee; Musa Yazdan</cp:lastModifiedBy>
  <cp:revision>53</cp:revision>
  <dcterms:created xsi:type="dcterms:W3CDTF">2019-12-12T08:07:00Z</dcterms:created>
  <dcterms:modified xsi:type="dcterms:W3CDTF">2019-12-12T08:43:00Z</dcterms:modified>
</cp:coreProperties>
</file>