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BF8073" w14:textId="77777777" w:rsidR="00E2050D" w:rsidRDefault="00000000">
      <w:pPr>
        <w:pStyle w:val="Heading1"/>
      </w:pPr>
      <w:r>
        <w:t>-Store Short Report</w:t>
      </w:r>
    </w:p>
    <w:p w14:paraId="77AF87AD" w14:textId="77777777" w:rsidR="00E2050D" w:rsidRDefault="00000000">
      <w:pPr>
        <w:pStyle w:val="Heading2"/>
      </w:pPr>
      <w:r>
        <w:t>1. Rendering Choices and Rationale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E2050D" w14:paraId="7DC38C0E" w14:textId="77777777">
        <w:tc>
          <w:tcPr>
            <w:tcW w:w="2880" w:type="dxa"/>
          </w:tcPr>
          <w:p w14:paraId="23F4F820" w14:textId="77777777" w:rsidR="00E2050D" w:rsidRDefault="00000000">
            <w:r>
              <w:t>Page / Route</w:t>
            </w:r>
          </w:p>
        </w:tc>
        <w:tc>
          <w:tcPr>
            <w:tcW w:w="2880" w:type="dxa"/>
          </w:tcPr>
          <w:p w14:paraId="07DFBC45" w14:textId="77777777" w:rsidR="00E2050D" w:rsidRDefault="00000000">
            <w:r>
              <w:t>Rendering Strategy</w:t>
            </w:r>
          </w:p>
        </w:tc>
        <w:tc>
          <w:tcPr>
            <w:tcW w:w="2880" w:type="dxa"/>
          </w:tcPr>
          <w:p w14:paraId="2D4651F9" w14:textId="77777777" w:rsidR="00E2050D" w:rsidRDefault="00000000">
            <w:r>
              <w:t>Rationale</w:t>
            </w:r>
          </w:p>
        </w:tc>
      </w:tr>
      <w:tr w:rsidR="00E2050D" w14:paraId="4C243665" w14:textId="77777777">
        <w:tc>
          <w:tcPr>
            <w:tcW w:w="2880" w:type="dxa"/>
          </w:tcPr>
          <w:p w14:paraId="51E0E3AE" w14:textId="77777777" w:rsidR="00E2050D" w:rsidRDefault="00000000">
            <w:r>
              <w:t>/</w:t>
            </w:r>
          </w:p>
        </w:tc>
        <w:tc>
          <w:tcPr>
            <w:tcW w:w="2880" w:type="dxa"/>
          </w:tcPr>
          <w:p w14:paraId="3B8B67F2" w14:textId="77777777" w:rsidR="00E2050D" w:rsidRDefault="00000000">
            <w:r>
              <w:t>SSG (Static Site Generation)</w:t>
            </w:r>
          </w:p>
        </w:tc>
        <w:tc>
          <w:tcPr>
            <w:tcW w:w="2880" w:type="dxa"/>
          </w:tcPr>
          <w:p w14:paraId="6E1F91AB" w14:textId="77777777" w:rsidR="00E2050D" w:rsidRDefault="00000000">
            <w:r>
              <w:t>Homepage content is mostly static (marketing, featured products) and doesn’t change often. Using SSG ensures fast load times and excellent SEO.</w:t>
            </w:r>
          </w:p>
        </w:tc>
      </w:tr>
      <w:tr w:rsidR="00E2050D" w14:paraId="17FEB5D4" w14:textId="77777777">
        <w:tc>
          <w:tcPr>
            <w:tcW w:w="2880" w:type="dxa"/>
          </w:tcPr>
          <w:p w14:paraId="2447A27A" w14:textId="77777777" w:rsidR="00E2050D" w:rsidRDefault="00000000">
            <w:r>
              <w:t>/dashboard</w:t>
            </w:r>
          </w:p>
        </w:tc>
        <w:tc>
          <w:tcPr>
            <w:tcW w:w="2880" w:type="dxa"/>
          </w:tcPr>
          <w:p w14:paraId="6B30D75E" w14:textId="77777777" w:rsidR="00E2050D" w:rsidRDefault="00000000">
            <w:r>
              <w:t>CSR (Client-Side Rendering)</w:t>
            </w:r>
          </w:p>
        </w:tc>
        <w:tc>
          <w:tcPr>
            <w:tcW w:w="2880" w:type="dxa"/>
          </w:tcPr>
          <w:p w14:paraId="4BC32211" w14:textId="77777777" w:rsidR="00E2050D" w:rsidRDefault="00000000">
            <w:r>
              <w:t>Dashboard content is personalized for each admin/user. CSR allows fetching live data dynamically after initial page load.</w:t>
            </w:r>
          </w:p>
        </w:tc>
      </w:tr>
      <w:tr w:rsidR="00E2050D" w14:paraId="139E43C9" w14:textId="77777777">
        <w:tc>
          <w:tcPr>
            <w:tcW w:w="2880" w:type="dxa"/>
          </w:tcPr>
          <w:p w14:paraId="21923CB7" w14:textId="77777777" w:rsidR="00E2050D" w:rsidRDefault="00000000">
            <w:r>
              <w:t>/products/[slug]</w:t>
            </w:r>
          </w:p>
        </w:tc>
        <w:tc>
          <w:tcPr>
            <w:tcW w:w="2880" w:type="dxa"/>
          </w:tcPr>
          <w:p w14:paraId="023002E3" w14:textId="77777777" w:rsidR="00E2050D" w:rsidRDefault="00000000">
            <w:r>
              <w:t>SSR (Server-Side Rendering)</w:t>
            </w:r>
          </w:p>
        </w:tc>
        <w:tc>
          <w:tcPr>
            <w:tcW w:w="2880" w:type="dxa"/>
          </w:tcPr>
          <w:p w14:paraId="06EB801B" w14:textId="77777777" w:rsidR="00E2050D" w:rsidRDefault="00000000">
            <w:r>
              <w:t>Product details (pricing, stock, description) update frequently. SSR ensures that users always see the latest data and improves SEO for product pages.</w:t>
            </w:r>
          </w:p>
        </w:tc>
      </w:tr>
      <w:tr w:rsidR="00E2050D" w14:paraId="7533B3D4" w14:textId="77777777">
        <w:tc>
          <w:tcPr>
            <w:tcW w:w="2880" w:type="dxa"/>
          </w:tcPr>
          <w:p w14:paraId="399B346D" w14:textId="77777777" w:rsidR="00E2050D" w:rsidRDefault="00000000">
            <w:r>
              <w:t>/admin</w:t>
            </w:r>
          </w:p>
        </w:tc>
        <w:tc>
          <w:tcPr>
            <w:tcW w:w="2880" w:type="dxa"/>
          </w:tcPr>
          <w:p w14:paraId="12370FF5" w14:textId="77777777" w:rsidR="00E2050D" w:rsidRDefault="00000000">
            <w:r>
              <w:t>CSR (Client-Side Rendering)</w:t>
            </w:r>
          </w:p>
        </w:tc>
        <w:tc>
          <w:tcPr>
            <w:tcW w:w="2880" w:type="dxa"/>
          </w:tcPr>
          <w:p w14:paraId="656BD769" w14:textId="77777777" w:rsidR="00E2050D" w:rsidRDefault="00000000">
            <w:r>
              <w:t>Admin dashboard interacts heavily with API for CRUD operations. CSR provides instant interactivity and fetches data dynamically from the backend.</w:t>
            </w:r>
          </w:p>
        </w:tc>
      </w:tr>
    </w:tbl>
    <w:p w14:paraId="5B86C04E" w14:textId="77777777" w:rsidR="00E2050D" w:rsidRDefault="00000000">
      <w:pPr>
        <w:pStyle w:val="Heading2"/>
      </w:pPr>
      <w:r>
        <w:t>2. Data Flow Between Frontend and Backend</w:t>
      </w:r>
    </w:p>
    <w:p w14:paraId="5B8C4694" w14:textId="77777777" w:rsidR="00E2050D" w:rsidRDefault="00000000">
      <w:r>
        <w:t>1. Frontend (Next.js App Router / Admin UI)</w:t>
      </w:r>
      <w:r>
        <w:br/>
        <w:t>- Components fetch data using `fetch` calls to API routes (e.g., `/api/products`)</w:t>
      </w:r>
      <w:r>
        <w:br/>
        <w:t>- Admin forms (add/update/delete) send JSON payloads to API routes with authentication headers.</w:t>
      </w:r>
      <w:r>
        <w:br/>
      </w:r>
      <w:r>
        <w:br/>
        <w:t>2. Backend (API Routes / MongoDB)</w:t>
      </w:r>
      <w:r>
        <w:br/>
        <w:t>- API routes handle requests for CRUD operations using helper functions (`getProductBySlug`, `updateProductBySlug`, etc.)</w:t>
      </w:r>
      <w:r>
        <w:br/>
        <w:t>- MongoDB stores products, inventory, and other data persistently.</w:t>
      </w:r>
      <w:r>
        <w:br/>
        <w:t>- Data returned from APIs is sent as JSON to the frontend.</w:t>
      </w:r>
      <w:r>
        <w:br/>
      </w:r>
      <w:r>
        <w:br/>
        <w:t>3. Example Flow:</w:t>
      </w:r>
      <w:r>
        <w:br/>
        <w:t>- Admin updates product → Frontend sends `PUT /api/products/[slug]` → Backend updates MongoDB → Frontend fetches updated list → UI refreshes dynamically.</w:t>
      </w:r>
    </w:p>
    <w:p w14:paraId="2F7C783A" w14:textId="77777777" w:rsidR="00E2050D" w:rsidRDefault="00000000">
      <w:pPr>
        <w:pStyle w:val="Heading2"/>
      </w:pPr>
      <w:r>
        <w:lastRenderedPageBreak/>
        <w:t>3. Challenges Faced &amp; Solutions</w:t>
      </w:r>
    </w:p>
    <w:p w14:paraId="551D2874" w14:textId="77777777" w:rsidR="00E2050D" w:rsidRDefault="00000000">
      <w:r>
        <w:t>- Dynamic Routes in App Router:</w:t>
      </w:r>
      <w:r>
        <w:br/>
        <w:t xml:space="preserve">  - Problem: `params` in API routes returned as a Promise.</w:t>
      </w:r>
      <w:r>
        <w:br/>
        <w:t xml:space="preserve">  - Solution: Unwrapped `params` using `await` to properly fetch the slug.</w:t>
      </w:r>
      <w:r>
        <w:br/>
      </w:r>
      <w:r>
        <w:br/>
        <w:t>- Client-Side Rendering vs Static Rendering:</w:t>
      </w:r>
      <w:r>
        <w:br/>
        <w:t xml:space="preserve">  - Problem: Admin dashboard required real-time data but some pages needed static generation.</w:t>
      </w:r>
      <w:r>
        <w:br/>
        <w:t xml:space="preserve">  - Solution: Applied CSR for admin/dashboard and SSG/SSR/ISR strategically elsewhere.</w:t>
      </w:r>
      <w:r>
        <w:br/>
      </w:r>
      <w:r>
        <w:br/>
        <w:t>- Favicon and Images:</w:t>
      </w:r>
      <w:r>
        <w:br/>
        <w:t xml:space="preserve">  - Problem: Initial favicon changes didn’t apply; Unsplash links sometimes inconsistent.</w:t>
      </w:r>
      <w:r>
        <w:br/>
        <w:t xml:space="preserve">  - Solution: Converted SVG to proper favicon file and optionally used Unsplash API with access key for consistent images.</w:t>
      </w:r>
      <w:r>
        <w:br/>
      </w:r>
      <w:r>
        <w:br/>
        <w:t>- API Security:</w:t>
      </w:r>
      <w:r>
        <w:br/>
        <w:t xml:space="preserve">  - Problem: Unauthorized access to API routes could occur.</w:t>
      </w:r>
      <w:r>
        <w:br/>
        <w:t xml:space="preserve">  - Solution: Implemented API Key check in headers for admin operations.</w:t>
      </w:r>
    </w:p>
    <w:p w14:paraId="5AA5CCBF" w14:textId="77777777" w:rsidR="00E2050D" w:rsidRDefault="00000000">
      <w:pPr>
        <w:pStyle w:val="Heading2"/>
      </w:pPr>
      <w:r>
        <w:t>4. Screenshots</w:t>
      </w:r>
    </w:p>
    <w:p w14:paraId="77495C60" w14:textId="3DE8922D" w:rsidR="00E765B6" w:rsidRDefault="00E765B6">
      <w:r w:rsidRPr="00E765B6">
        <w:drawing>
          <wp:anchor distT="0" distB="0" distL="114300" distR="114300" simplePos="0" relativeHeight="251666944" behindDoc="0" locked="0" layoutInCell="1" allowOverlap="1" wp14:anchorId="1B26C96A" wp14:editId="17605A87">
            <wp:simplePos x="0" y="0"/>
            <wp:positionH relativeFrom="column">
              <wp:posOffset>0</wp:posOffset>
            </wp:positionH>
            <wp:positionV relativeFrom="paragraph">
              <wp:posOffset>695960</wp:posOffset>
            </wp:positionV>
            <wp:extent cx="2750820" cy="1470660"/>
            <wp:effectExtent l="0" t="0" r="0" b="0"/>
            <wp:wrapSquare wrapText="bothSides"/>
            <wp:docPr id="83829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97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(Include 1–2 screenshots per page. Suggested order: Homepage, Product Page, Admin Dashboard, Dashboard Page)</w:t>
      </w:r>
      <w:r w:rsidR="00000000">
        <w:br/>
        <w:t>- Homepage (SSG)</w:t>
      </w:r>
      <w:r>
        <w:tab/>
      </w:r>
      <w:r>
        <w:tab/>
      </w:r>
      <w:r>
        <w:tab/>
      </w:r>
      <w:r>
        <w:tab/>
      </w:r>
      <w:r>
        <w:tab/>
      </w:r>
      <w:r w:rsidRPr="00E765B6">
        <w:drawing>
          <wp:inline distT="0" distB="0" distL="0" distR="0" wp14:anchorId="50C13F0F" wp14:editId="0C815AA6">
            <wp:extent cx="2796540" cy="1351661"/>
            <wp:effectExtent l="0" t="0" r="3810" b="1270"/>
            <wp:docPr id="49262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25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4237" cy="136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0515D6F9" w14:textId="1E3CA3B0" w:rsidR="00E765B6" w:rsidRDefault="00E765B6">
      <w:r w:rsidRPr="00E765B6">
        <w:drawing>
          <wp:anchor distT="0" distB="0" distL="114300" distR="114300" simplePos="0" relativeHeight="251658752" behindDoc="1" locked="0" layoutInCell="1" allowOverlap="1" wp14:anchorId="07A9E284" wp14:editId="292DC162">
            <wp:simplePos x="0" y="0"/>
            <wp:positionH relativeFrom="column">
              <wp:posOffset>15240</wp:posOffset>
            </wp:positionH>
            <wp:positionV relativeFrom="paragraph">
              <wp:posOffset>316865</wp:posOffset>
            </wp:positionV>
            <wp:extent cx="2766060" cy="1477645"/>
            <wp:effectExtent l="0" t="0" r="0" b="8255"/>
            <wp:wrapSquare wrapText="bothSides"/>
            <wp:docPr id="116864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42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-Products page</w:t>
      </w:r>
    </w:p>
    <w:p w14:paraId="26178C23" w14:textId="77777777" w:rsidR="00E765B6" w:rsidRDefault="00E765B6"/>
    <w:p w14:paraId="5E3207DC" w14:textId="77777777" w:rsidR="00E765B6" w:rsidRDefault="00E765B6"/>
    <w:p w14:paraId="69DC41BF" w14:textId="77777777" w:rsidR="00E765B6" w:rsidRDefault="00E765B6"/>
    <w:p w14:paraId="5AF43623" w14:textId="77777777" w:rsidR="00E765B6" w:rsidRDefault="00E765B6"/>
    <w:p w14:paraId="20E9AB5D" w14:textId="77777777" w:rsidR="00E765B6" w:rsidRDefault="00E765B6"/>
    <w:p w14:paraId="58478F07" w14:textId="28F4F2CC" w:rsidR="00E765B6" w:rsidRDefault="00E765B6">
      <w:r>
        <w:lastRenderedPageBreak/>
        <w:t>-Dashboard page</w:t>
      </w:r>
    </w:p>
    <w:p w14:paraId="76A1B64B" w14:textId="4B3D413B" w:rsidR="00E765B6" w:rsidRDefault="008474AC">
      <w:r w:rsidRPr="008474AC">
        <w:drawing>
          <wp:inline distT="0" distB="0" distL="0" distR="0" wp14:anchorId="23C629E8" wp14:editId="21850C6D">
            <wp:extent cx="2590800" cy="1215037"/>
            <wp:effectExtent l="0" t="0" r="0" b="4445"/>
            <wp:docPr id="184564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423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920" cy="122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4AC">
        <w:t xml:space="preserve"> </w:t>
      </w:r>
      <w:r w:rsidRPr="008474AC">
        <w:drawing>
          <wp:anchor distT="0" distB="0" distL="114300" distR="114300" simplePos="0" relativeHeight="251668480" behindDoc="1" locked="0" layoutInCell="1" allowOverlap="1" wp14:anchorId="04B71374" wp14:editId="11F78DE8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623814" cy="1242060"/>
            <wp:effectExtent l="0" t="0" r="5715" b="0"/>
            <wp:wrapTight wrapText="bothSides">
              <wp:wrapPolygon edited="0">
                <wp:start x="0" y="0"/>
                <wp:lineTo x="0" y="21202"/>
                <wp:lineTo x="21490" y="21202"/>
                <wp:lineTo x="21490" y="0"/>
                <wp:lineTo x="0" y="0"/>
              </wp:wrapPolygon>
            </wp:wrapTight>
            <wp:docPr id="131244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41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3814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2E6F9" w14:textId="77777777" w:rsidR="008474AC" w:rsidRPr="008474AC" w:rsidRDefault="008474AC" w:rsidP="008474AC"/>
    <w:p w14:paraId="55E509A0" w14:textId="5363AA7B" w:rsidR="008474AC" w:rsidRDefault="008474AC" w:rsidP="008474AC">
      <w:pPr>
        <w:tabs>
          <w:tab w:val="left" w:pos="2664"/>
        </w:tabs>
      </w:pPr>
      <w:r>
        <w:t>-Admin Page</w:t>
      </w:r>
    </w:p>
    <w:p w14:paraId="7CC875AB" w14:textId="35206B79" w:rsidR="008474AC" w:rsidRDefault="008474AC" w:rsidP="008474AC">
      <w:pPr>
        <w:tabs>
          <w:tab w:val="left" w:pos="2664"/>
        </w:tabs>
      </w:pPr>
      <w:r>
        <w:rPr>
          <w:noProof/>
        </w:rPr>
        <w:drawing>
          <wp:inline distT="0" distB="0" distL="0" distR="0" wp14:anchorId="37C7E357" wp14:editId="67206BAD">
            <wp:extent cx="2613660" cy="1259941"/>
            <wp:effectExtent l="0" t="0" r="0" b="0"/>
            <wp:docPr id="171069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97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225" cy="12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4AC">
        <w:drawing>
          <wp:anchor distT="0" distB="0" distL="114300" distR="114300" simplePos="0" relativeHeight="251667968" behindDoc="1" locked="0" layoutInCell="1" allowOverlap="1" wp14:anchorId="65976DAE" wp14:editId="202F893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36044" cy="1249680"/>
            <wp:effectExtent l="0" t="0" r="0" b="7620"/>
            <wp:wrapTight wrapText="bothSides">
              <wp:wrapPolygon edited="0">
                <wp:start x="0" y="0"/>
                <wp:lineTo x="0" y="21402"/>
                <wp:lineTo x="21387" y="21402"/>
                <wp:lineTo x="21387" y="0"/>
                <wp:lineTo x="0" y="0"/>
              </wp:wrapPolygon>
            </wp:wrapTight>
            <wp:docPr id="18032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6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6044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3E604" w14:textId="77EB076A" w:rsidR="008474AC" w:rsidRPr="008474AC" w:rsidRDefault="008474AC" w:rsidP="008474AC"/>
    <w:p w14:paraId="5FB0AE30" w14:textId="77777777" w:rsidR="008474AC" w:rsidRPr="008474AC" w:rsidRDefault="008474AC" w:rsidP="008474AC"/>
    <w:p w14:paraId="51CDD455" w14:textId="77777777" w:rsidR="008474AC" w:rsidRPr="008474AC" w:rsidRDefault="008474AC" w:rsidP="008474AC"/>
    <w:p w14:paraId="1B9AF93C" w14:textId="77777777" w:rsidR="008474AC" w:rsidRPr="008474AC" w:rsidRDefault="008474AC" w:rsidP="008474AC"/>
    <w:p w14:paraId="09286CF1" w14:textId="77777777" w:rsidR="008474AC" w:rsidRPr="008474AC" w:rsidRDefault="008474AC" w:rsidP="008474AC"/>
    <w:p w14:paraId="54C1D450" w14:textId="77777777" w:rsidR="008474AC" w:rsidRDefault="008474AC" w:rsidP="008474AC"/>
    <w:p w14:paraId="759856FB" w14:textId="601F7F1D" w:rsidR="008474AC" w:rsidRPr="008474AC" w:rsidRDefault="008474AC" w:rsidP="008474AC">
      <w:pPr>
        <w:jc w:val="center"/>
      </w:pPr>
    </w:p>
    <w:sectPr w:rsidR="008474AC" w:rsidRPr="008474A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24529378">
    <w:abstractNumId w:val="8"/>
  </w:num>
  <w:num w:numId="2" w16cid:durableId="1476264156">
    <w:abstractNumId w:val="6"/>
  </w:num>
  <w:num w:numId="3" w16cid:durableId="926113545">
    <w:abstractNumId w:val="5"/>
  </w:num>
  <w:num w:numId="4" w16cid:durableId="637422772">
    <w:abstractNumId w:val="4"/>
  </w:num>
  <w:num w:numId="5" w16cid:durableId="777989838">
    <w:abstractNumId w:val="7"/>
  </w:num>
  <w:num w:numId="6" w16cid:durableId="679047263">
    <w:abstractNumId w:val="3"/>
  </w:num>
  <w:num w:numId="7" w16cid:durableId="1981495852">
    <w:abstractNumId w:val="2"/>
  </w:num>
  <w:num w:numId="8" w16cid:durableId="2096432569">
    <w:abstractNumId w:val="1"/>
  </w:num>
  <w:num w:numId="9" w16cid:durableId="1968733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8474AC"/>
    <w:rsid w:val="00AA1D8D"/>
    <w:rsid w:val="00B246A1"/>
    <w:rsid w:val="00B47730"/>
    <w:rsid w:val="00CB0664"/>
    <w:rsid w:val="00E2050D"/>
    <w:rsid w:val="00E765B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75ED39F"/>
  <w14:defaultImageDpi w14:val="300"/>
  <w15:docId w15:val="{17CA8FCF-6949-49F3-97C5-F76D8F14E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2554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Md Zayed Ghanchi</cp:lastModifiedBy>
  <cp:revision>3</cp:revision>
  <dcterms:created xsi:type="dcterms:W3CDTF">2013-12-23T23:15:00Z</dcterms:created>
  <dcterms:modified xsi:type="dcterms:W3CDTF">2025-10-28T01:45:00Z</dcterms:modified>
  <cp:category/>
</cp:coreProperties>
</file>