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3BA8" w14:textId="5C0733A4" w:rsidR="00C1424D" w:rsidRPr="00C1424D" w:rsidRDefault="00C1424D" w:rsidP="00C1424D">
      <w:pPr>
        <w:jc w:val="center"/>
        <w:rPr>
          <w:rFonts w:ascii="Bradley Hand ITC" w:hAnsi="Bradley Hand ITC"/>
          <w:b/>
          <w:bCs/>
        </w:rPr>
      </w:pPr>
      <w:r w:rsidRPr="00C1424D">
        <w:rPr>
          <w:rFonts w:ascii="Bradley Hand ITC" w:hAnsi="Bradley Hand ITC"/>
          <w:b/>
          <w:bCs/>
        </w:rPr>
        <w:t>Foundations</w:t>
      </w:r>
    </w:p>
    <w:p w14:paraId="40DD3CC6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1. What is JavaScript</w:t>
      </w:r>
    </w:p>
    <w:p w14:paraId="0271603C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2. How to add JS to HTML — inline, internal, external</w:t>
      </w:r>
    </w:p>
    <w:p w14:paraId="5285A248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3. Variables — var, let, const</w:t>
      </w:r>
    </w:p>
    <w:p w14:paraId="6BAF7EBF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4. Data Types — String, Number, Boolean, Null, Undefined</w:t>
      </w:r>
    </w:p>
    <w:p w14:paraId="469E4705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5. Operators — arithmetic, comparison, logical, assignment</w:t>
      </w:r>
    </w:p>
    <w:p w14:paraId="37A5E7EA" w14:textId="00217A8C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6. Type conversion and </w:t>
      </w:r>
      <w:proofErr w:type="spellStart"/>
      <w:r w:rsidRPr="00C1424D">
        <w:rPr>
          <w:rFonts w:ascii="Bradley Hand ITC" w:hAnsi="Bradley Hand ITC"/>
        </w:rPr>
        <w:t>typeof</w:t>
      </w:r>
      <w:proofErr w:type="spellEnd"/>
    </w:p>
    <w:p w14:paraId="17E31B57" w14:textId="1B55013C" w:rsidR="00C1424D" w:rsidRPr="00C1424D" w:rsidRDefault="00C1424D" w:rsidP="00C1424D">
      <w:pPr>
        <w:jc w:val="center"/>
        <w:rPr>
          <w:rFonts w:ascii="Bradley Hand ITC" w:hAnsi="Bradley Hand ITC"/>
          <w:b/>
          <w:bCs/>
        </w:rPr>
      </w:pPr>
      <w:r w:rsidRPr="00C1424D">
        <w:rPr>
          <w:rFonts w:ascii="Bradley Hand ITC" w:hAnsi="Bradley Hand ITC"/>
          <w:b/>
          <w:bCs/>
        </w:rPr>
        <w:t>Control Flow</w:t>
      </w:r>
    </w:p>
    <w:p w14:paraId="7E9CA7E0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1. if, else if, else</w:t>
      </w:r>
    </w:p>
    <w:p w14:paraId="5AE14352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2. Ternary operator</w:t>
      </w:r>
    </w:p>
    <w:p w14:paraId="0EE07FE0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3. Switch statement</w:t>
      </w:r>
    </w:p>
    <w:p w14:paraId="55967B1B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4. Loops — for, while, do while</w:t>
      </w:r>
    </w:p>
    <w:p w14:paraId="05EE56F1" w14:textId="3A26DE0D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5. break and continue</w:t>
      </w:r>
    </w:p>
    <w:p w14:paraId="2CB35CC8" w14:textId="271D086E" w:rsidR="00C1424D" w:rsidRPr="00C1424D" w:rsidRDefault="00C1424D" w:rsidP="00C1424D">
      <w:pPr>
        <w:jc w:val="center"/>
        <w:rPr>
          <w:rFonts w:ascii="Bradley Hand ITC" w:hAnsi="Bradley Hand ITC"/>
          <w:b/>
          <w:bCs/>
        </w:rPr>
      </w:pPr>
      <w:r w:rsidRPr="00C1424D">
        <w:rPr>
          <w:rFonts w:ascii="Bradley Hand ITC" w:hAnsi="Bradley Hand ITC"/>
          <w:b/>
          <w:bCs/>
        </w:rPr>
        <w:t>Functions</w:t>
      </w:r>
    </w:p>
    <w:p w14:paraId="77FB343A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1. Function declaration</w:t>
      </w:r>
    </w:p>
    <w:p w14:paraId="7B0F9186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2. Function expression</w:t>
      </w:r>
    </w:p>
    <w:p w14:paraId="1F4EB6A5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3. Arrow functions</w:t>
      </w:r>
    </w:p>
    <w:p w14:paraId="29C1A040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4. Parameters and arguments</w:t>
      </w:r>
    </w:p>
    <w:p w14:paraId="042D7598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5. Return values</w:t>
      </w:r>
    </w:p>
    <w:p w14:paraId="5F05007D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6. Default parameters</w:t>
      </w:r>
    </w:p>
    <w:p w14:paraId="73F90EA2" w14:textId="08CCF6DB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7. Rest parameters</w:t>
      </w:r>
    </w:p>
    <w:p w14:paraId="5C5C6ACE" w14:textId="1FD92F31" w:rsidR="00C1424D" w:rsidRPr="00C1424D" w:rsidRDefault="00C1424D" w:rsidP="00C1424D">
      <w:pPr>
        <w:jc w:val="center"/>
        <w:rPr>
          <w:rFonts w:ascii="Bradley Hand ITC" w:hAnsi="Bradley Hand ITC"/>
          <w:b/>
          <w:bCs/>
        </w:rPr>
      </w:pPr>
      <w:r w:rsidRPr="00C1424D">
        <w:rPr>
          <w:rFonts w:ascii="Bradley Hand ITC" w:hAnsi="Bradley Hand ITC"/>
          <w:b/>
          <w:bCs/>
        </w:rPr>
        <w:t>Arrays</w:t>
      </w:r>
    </w:p>
    <w:p w14:paraId="607A4683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1. Creating arrays</w:t>
      </w:r>
    </w:p>
    <w:p w14:paraId="4DEFFC16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2. Accessing elements</w:t>
      </w:r>
    </w:p>
    <w:p w14:paraId="0AA6B26F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3. Array methods:</w:t>
      </w:r>
    </w:p>
    <w:p w14:paraId="38180904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lastRenderedPageBreak/>
        <w:t xml:space="preserve">   - push, pop, shift, unshift</w:t>
      </w:r>
    </w:p>
    <w:p w14:paraId="0D1EBD3E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   - map, filter, find, </w:t>
      </w:r>
      <w:proofErr w:type="spellStart"/>
      <w:r w:rsidRPr="00C1424D">
        <w:rPr>
          <w:rFonts w:ascii="Bradley Hand ITC" w:hAnsi="Bradley Hand ITC"/>
        </w:rPr>
        <w:t>findIndex</w:t>
      </w:r>
      <w:proofErr w:type="spellEnd"/>
    </w:p>
    <w:p w14:paraId="6F4E9E61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   - </w:t>
      </w:r>
      <w:proofErr w:type="spellStart"/>
      <w:r w:rsidRPr="00C1424D">
        <w:rPr>
          <w:rFonts w:ascii="Bradley Hand ITC" w:hAnsi="Bradley Hand ITC"/>
        </w:rPr>
        <w:t>forEach</w:t>
      </w:r>
      <w:proofErr w:type="spellEnd"/>
      <w:r w:rsidRPr="00C1424D">
        <w:rPr>
          <w:rFonts w:ascii="Bradley Hand ITC" w:hAnsi="Bradley Hand ITC"/>
        </w:rPr>
        <w:t>, some, every</w:t>
      </w:r>
    </w:p>
    <w:p w14:paraId="361EEB8C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   - slice, splice</w:t>
      </w:r>
    </w:p>
    <w:p w14:paraId="5B3F1A85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   - includes, </w:t>
      </w:r>
      <w:proofErr w:type="spellStart"/>
      <w:r w:rsidRPr="00C1424D">
        <w:rPr>
          <w:rFonts w:ascii="Bradley Hand ITC" w:hAnsi="Bradley Hand ITC"/>
        </w:rPr>
        <w:t>indexOf</w:t>
      </w:r>
      <w:proofErr w:type="spellEnd"/>
    </w:p>
    <w:p w14:paraId="78C15027" w14:textId="1F66F22D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   - join, reverse, sort</w:t>
      </w:r>
    </w:p>
    <w:p w14:paraId="51487528" w14:textId="69F42C5C" w:rsidR="00C1424D" w:rsidRPr="00C1424D" w:rsidRDefault="00C1424D" w:rsidP="00C1424D">
      <w:pPr>
        <w:jc w:val="center"/>
        <w:rPr>
          <w:rFonts w:ascii="Bradley Hand ITC" w:hAnsi="Bradley Hand ITC"/>
          <w:b/>
          <w:bCs/>
        </w:rPr>
      </w:pPr>
      <w:r w:rsidRPr="00C1424D">
        <w:rPr>
          <w:rFonts w:ascii="Bradley Hand ITC" w:hAnsi="Bradley Hand ITC"/>
          <w:b/>
          <w:bCs/>
        </w:rPr>
        <w:t>Objects</w:t>
      </w:r>
    </w:p>
    <w:p w14:paraId="63C350FA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1. Creating objects</w:t>
      </w:r>
    </w:p>
    <w:p w14:paraId="570671AB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2. Dot notation vs bracket notation</w:t>
      </w:r>
    </w:p>
    <w:p w14:paraId="2D4387B6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3. Adding and deleting properties</w:t>
      </w:r>
    </w:p>
    <w:p w14:paraId="12BA1BC0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4. Looping with for...in</w:t>
      </w:r>
    </w:p>
    <w:p w14:paraId="08C744EF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5. Object methods</w:t>
      </w:r>
    </w:p>
    <w:p w14:paraId="5FAC306E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6. this keyword</w:t>
      </w:r>
    </w:p>
    <w:p w14:paraId="6BCAE139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7. Object </w:t>
      </w:r>
      <w:proofErr w:type="spellStart"/>
      <w:r w:rsidRPr="00C1424D">
        <w:rPr>
          <w:rFonts w:ascii="Bradley Hand ITC" w:hAnsi="Bradley Hand ITC"/>
        </w:rPr>
        <w:t>destructuring</w:t>
      </w:r>
      <w:proofErr w:type="spellEnd"/>
    </w:p>
    <w:p w14:paraId="69B097D0" w14:textId="4B656D5C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8. Spread operator with objects</w:t>
      </w:r>
    </w:p>
    <w:p w14:paraId="11E1478D" w14:textId="5756C327" w:rsidR="00C1424D" w:rsidRPr="00C1424D" w:rsidRDefault="00C1424D" w:rsidP="00C1424D">
      <w:pPr>
        <w:jc w:val="center"/>
        <w:rPr>
          <w:rFonts w:ascii="Bradley Hand ITC" w:hAnsi="Bradley Hand ITC"/>
          <w:b/>
          <w:bCs/>
        </w:rPr>
      </w:pPr>
      <w:r w:rsidRPr="00C1424D">
        <w:rPr>
          <w:rFonts w:ascii="Bradley Hand ITC" w:hAnsi="Bradley Hand ITC"/>
          <w:b/>
          <w:bCs/>
        </w:rPr>
        <w:t>DOM Manipulation</w:t>
      </w:r>
    </w:p>
    <w:p w14:paraId="0A82A1CD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1. What is DOM</w:t>
      </w:r>
    </w:p>
    <w:p w14:paraId="5085E414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2. Selecting elements — </w:t>
      </w:r>
      <w:proofErr w:type="spellStart"/>
      <w:r w:rsidRPr="00C1424D">
        <w:rPr>
          <w:rFonts w:ascii="Bradley Hand ITC" w:hAnsi="Bradley Hand ITC"/>
        </w:rPr>
        <w:t>getElementById</w:t>
      </w:r>
      <w:proofErr w:type="spellEnd"/>
      <w:r w:rsidRPr="00C1424D">
        <w:rPr>
          <w:rFonts w:ascii="Bradley Hand ITC" w:hAnsi="Bradley Hand ITC"/>
        </w:rPr>
        <w:t xml:space="preserve">, </w:t>
      </w:r>
      <w:proofErr w:type="spellStart"/>
      <w:r w:rsidRPr="00C1424D">
        <w:rPr>
          <w:rFonts w:ascii="Bradley Hand ITC" w:hAnsi="Bradley Hand ITC"/>
        </w:rPr>
        <w:t>querySelector</w:t>
      </w:r>
      <w:proofErr w:type="spellEnd"/>
      <w:r w:rsidRPr="00C1424D">
        <w:rPr>
          <w:rFonts w:ascii="Bradley Hand ITC" w:hAnsi="Bradley Hand ITC"/>
        </w:rPr>
        <w:t xml:space="preserve">, </w:t>
      </w:r>
      <w:proofErr w:type="spellStart"/>
      <w:r w:rsidRPr="00C1424D">
        <w:rPr>
          <w:rFonts w:ascii="Bradley Hand ITC" w:hAnsi="Bradley Hand ITC"/>
        </w:rPr>
        <w:t>querySelectorAll</w:t>
      </w:r>
      <w:proofErr w:type="spellEnd"/>
    </w:p>
    <w:p w14:paraId="3B8BAC5B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3. Changing content — </w:t>
      </w:r>
      <w:proofErr w:type="spellStart"/>
      <w:r w:rsidRPr="00C1424D">
        <w:rPr>
          <w:rFonts w:ascii="Bradley Hand ITC" w:hAnsi="Bradley Hand ITC"/>
        </w:rPr>
        <w:t>innerHTML</w:t>
      </w:r>
      <w:proofErr w:type="spellEnd"/>
      <w:r w:rsidRPr="00C1424D">
        <w:rPr>
          <w:rFonts w:ascii="Bradley Hand ITC" w:hAnsi="Bradley Hand ITC"/>
        </w:rPr>
        <w:t xml:space="preserve">, </w:t>
      </w:r>
      <w:proofErr w:type="spellStart"/>
      <w:r w:rsidRPr="00C1424D">
        <w:rPr>
          <w:rFonts w:ascii="Bradley Hand ITC" w:hAnsi="Bradley Hand ITC"/>
        </w:rPr>
        <w:t>textContent</w:t>
      </w:r>
      <w:proofErr w:type="spellEnd"/>
    </w:p>
    <w:p w14:paraId="785FF7C5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4. Changing styles</w:t>
      </w:r>
    </w:p>
    <w:p w14:paraId="14B1432B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5. Adding and removing classes</w:t>
      </w:r>
    </w:p>
    <w:p w14:paraId="6F6A932C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6. Creating and removing elements</w:t>
      </w:r>
    </w:p>
    <w:p w14:paraId="669CF4EB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7. Event listeners — click, input, change, </w:t>
      </w:r>
      <w:proofErr w:type="spellStart"/>
      <w:r w:rsidRPr="00C1424D">
        <w:rPr>
          <w:rFonts w:ascii="Bradley Hand ITC" w:hAnsi="Bradley Hand ITC"/>
        </w:rPr>
        <w:t>keydown</w:t>
      </w:r>
      <w:proofErr w:type="spellEnd"/>
    </w:p>
    <w:p w14:paraId="20A66E49" w14:textId="0D212F74" w:rsid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8. Event bubbling and delegation</w:t>
      </w:r>
    </w:p>
    <w:p w14:paraId="4A5E992D" w14:textId="77777777" w:rsidR="00C1424D" w:rsidRPr="00C1424D" w:rsidRDefault="00C1424D" w:rsidP="00C1424D">
      <w:pPr>
        <w:rPr>
          <w:rFonts w:ascii="Bradley Hand ITC" w:hAnsi="Bradley Hand ITC"/>
        </w:rPr>
      </w:pPr>
    </w:p>
    <w:p w14:paraId="19435500" w14:textId="36898111" w:rsidR="00C1424D" w:rsidRPr="00C1424D" w:rsidRDefault="00C1424D" w:rsidP="00C1424D">
      <w:pPr>
        <w:jc w:val="center"/>
        <w:rPr>
          <w:rFonts w:ascii="Bradley Hand ITC" w:hAnsi="Bradley Hand ITC"/>
          <w:b/>
          <w:bCs/>
        </w:rPr>
      </w:pPr>
      <w:r w:rsidRPr="00C1424D">
        <w:rPr>
          <w:rFonts w:ascii="Bradley Hand ITC" w:hAnsi="Bradley Hand ITC"/>
          <w:b/>
          <w:bCs/>
        </w:rPr>
        <w:lastRenderedPageBreak/>
        <w:t>Advanced Concepts</w:t>
      </w:r>
    </w:p>
    <w:p w14:paraId="4720A496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1. Scope — global, local, block</w:t>
      </w:r>
    </w:p>
    <w:p w14:paraId="4A56E230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2. Hoisting</w:t>
      </w:r>
    </w:p>
    <w:p w14:paraId="02302129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3. Closures</w:t>
      </w:r>
    </w:p>
    <w:p w14:paraId="0B74CD95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4. Callbacks</w:t>
      </w:r>
    </w:p>
    <w:p w14:paraId="1AFF7CA3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5. Promises</w:t>
      </w:r>
    </w:p>
    <w:p w14:paraId="565D49D4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6. async/await</w:t>
      </w:r>
    </w:p>
    <w:p w14:paraId="53E625B1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7. Fetch API</w:t>
      </w:r>
    </w:p>
    <w:p w14:paraId="3F40C706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8. JSON — parse and stringify</w:t>
      </w:r>
    </w:p>
    <w:p w14:paraId="33201536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>9. Error handling — try/catch</w:t>
      </w:r>
    </w:p>
    <w:p w14:paraId="70DA7EE6" w14:textId="77777777" w:rsidR="00C1424D" w:rsidRPr="00C1424D" w:rsidRDefault="00C1424D" w:rsidP="00C1424D">
      <w:pPr>
        <w:rPr>
          <w:rFonts w:ascii="Bradley Hand ITC" w:hAnsi="Bradley Hand ITC"/>
        </w:rPr>
      </w:pPr>
      <w:r w:rsidRPr="00C1424D">
        <w:rPr>
          <w:rFonts w:ascii="Bradley Hand ITC" w:hAnsi="Bradley Hand ITC"/>
        </w:rPr>
        <w:t xml:space="preserve">10. ES6+ features — template literals, </w:t>
      </w:r>
      <w:proofErr w:type="spellStart"/>
      <w:r w:rsidRPr="00C1424D">
        <w:rPr>
          <w:rFonts w:ascii="Bradley Hand ITC" w:hAnsi="Bradley Hand ITC"/>
        </w:rPr>
        <w:t>destructuring</w:t>
      </w:r>
      <w:proofErr w:type="spellEnd"/>
      <w:r w:rsidRPr="00C1424D">
        <w:rPr>
          <w:rFonts w:ascii="Bradley Hand ITC" w:hAnsi="Bradley Hand ITC"/>
        </w:rPr>
        <w:t>, spread, rest</w:t>
      </w:r>
    </w:p>
    <w:p w14:paraId="094325EF" w14:textId="77777777" w:rsidR="00C1424D" w:rsidRPr="00C1424D" w:rsidRDefault="00C1424D" w:rsidP="00C1424D">
      <w:pPr>
        <w:rPr>
          <w:rFonts w:ascii="Bradley Hand ITC" w:hAnsi="Bradley Hand ITC"/>
        </w:rPr>
      </w:pPr>
    </w:p>
    <w:p w14:paraId="37D86A0A" w14:textId="00F34326" w:rsidR="003D7183" w:rsidRPr="00C1424D" w:rsidRDefault="003D7183" w:rsidP="00C1424D">
      <w:pPr>
        <w:rPr>
          <w:rFonts w:ascii="Bradley Hand ITC" w:hAnsi="Bradley Hand ITC"/>
        </w:rPr>
      </w:pPr>
    </w:p>
    <w:sectPr w:rsidR="003D7183" w:rsidRPr="00C14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4D"/>
    <w:rsid w:val="001514C1"/>
    <w:rsid w:val="003D7183"/>
    <w:rsid w:val="004E1018"/>
    <w:rsid w:val="00712F1D"/>
    <w:rsid w:val="00C1424D"/>
    <w:rsid w:val="00E9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0CE3"/>
  <w15:chartTrackingRefBased/>
  <w15:docId w15:val="{B9303237-7997-4436-A3DF-8E1008AD1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Naveed</dc:creator>
  <cp:keywords/>
  <dc:description/>
  <cp:lastModifiedBy>Zain Naveed</cp:lastModifiedBy>
  <cp:revision>1</cp:revision>
  <cp:lastPrinted>2026-08-04T09:39:00Z</cp:lastPrinted>
  <dcterms:created xsi:type="dcterms:W3CDTF">2026-08-04T09:32:00Z</dcterms:created>
  <dcterms:modified xsi:type="dcterms:W3CDTF">2026-08-04T09:39:00Z</dcterms:modified>
</cp:coreProperties>
</file>